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6C6" w:rsidRDefault="00A07887">
      <w:pPr>
        <w:pStyle w:val="BodyText"/>
        <w:jc w:val="center"/>
        <w:rPr>
          <w:rFonts w:ascii="Arial" w:hAnsi="Arial" w:cs="Arial"/>
          <w:sz w:val="36"/>
        </w:rPr>
      </w:pPr>
      <w:r>
        <w:rPr>
          <w:rFonts w:ascii="Arial" w:hAnsi="Arial" w:cs="Arial"/>
          <w:sz w:val="36"/>
        </w:rPr>
        <w:t>TRƯỜNG ĐẠI HỌC BÁCH KHOA HÀ NỘI</w:t>
      </w:r>
    </w:p>
    <w:p w:rsidR="009556C6" w:rsidRDefault="00A07887">
      <w:pPr>
        <w:pStyle w:val="BodyText"/>
        <w:jc w:val="center"/>
        <w:rPr>
          <w:rFonts w:ascii="Arial" w:hAnsi="Arial" w:cs="Arial"/>
          <w:sz w:val="32"/>
        </w:rPr>
      </w:pPr>
      <w:r>
        <w:rPr>
          <w:rFonts w:ascii="Arial" w:hAnsi="Arial" w:cs="Arial"/>
          <w:sz w:val="32"/>
        </w:rPr>
        <w:t>Viện Công nghệ thông tin và Truyền thông</w:t>
      </w: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4"/>
        </w:rPr>
      </w:pPr>
      <w:r>
        <w:rPr>
          <w:rFonts w:ascii="Arial" w:hAnsi="Arial" w:cs="Arial"/>
          <w:sz w:val="44"/>
        </w:rPr>
        <w:t>Tài liệu thiết kế phần mềm</w:t>
      </w:r>
    </w:p>
    <w:p w:rsidR="009556C6" w:rsidRDefault="00A07887">
      <w:pPr>
        <w:pStyle w:val="BodyText"/>
        <w:jc w:val="center"/>
        <w:rPr>
          <w:rFonts w:ascii="Arial" w:hAnsi="Arial" w:cs="Arial"/>
          <w:sz w:val="36"/>
        </w:rPr>
      </w:pPr>
      <w:r>
        <w:rPr>
          <w:rFonts w:ascii="Arial" w:hAnsi="Arial" w:cs="Arial"/>
          <w:sz w:val="36"/>
        </w:rPr>
        <w:t>(Software Design Document – SDD)</w:t>
      </w:r>
    </w:p>
    <w:p w:rsidR="009556C6" w:rsidRDefault="009556C6">
      <w:pPr>
        <w:pStyle w:val="BodyText"/>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8"/>
          <w:lang w:val="vi-VN"/>
        </w:rPr>
      </w:pPr>
      <w:bookmarkStart w:id="0" w:name="_Toc61315196"/>
      <w:bookmarkEnd w:id="0"/>
      <w:r>
        <w:rPr>
          <w:rFonts w:ascii="Arial" w:hAnsi="Arial" w:cs="Arial"/>
          <w:sz w:val="48"/>
        </w:rPr>
        <w:t>PHẦN</w:t>
      </w:r>
      <w:r>
        <w:rPr>
          <w:rFonts w:ascii="Arial" w:hAnsi="Arial" w:cs="Arial"/>
          <w:sz w:val="48"/>
          <w:lang w:val="vi-VN"/>
        </w:rPr>
        <w:t xml:space="preserve"> MỀM THUÊ XE ĐẠP THEO GIỜ</w:t>
      </w:r>
    </w:p>
    <w:p w:rsidR="009556C6" w:rsidRDefault="00A07887">
      <w:pPr>
        <w:pStyle w:val="BodyText"/>
        <w:jc w:val="center"/>
        <w:rPr>
          <w:rFonts w:ascii="Arial" w:hAnsi="Arial" w:cs="Arial"/>
          <w:sz w:val="48"/>
          <w:lang w:val="vi-VN"/>
        </w:rPr>
      </w:pPr>
      <w:r>
        <w:rPr>
          <w:rFonts w:ascii="Arial" w:hAnsi="Arial" w:cs="Arial"/>
          <w:sz w:val="48"/>
        </w:rPr>
        <w:t>Môn: Thiết</w:t>
      </w:r>
      <w:r>
        <w:rPr>
          <w:rFonts w:ascii="Arial" w:hAnsi="Arial" w:cs="Arial"/>
          <w:sz w:val="48"/>
          <w:lang w:val="vi-VN"/>
        </w:rPr>
        <w:t xml:space="preserve"> kế và xây dựng phần mềm</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32"/>
          <w:lang w:val="vi-VN"/>
        </w:rPr>
      </w:pPr>
      <w:r>
        <w:rPr>
          <w:rFonts w:ascii="Arial" w:hAnsi="Arial" w:cs="Arial"/>
          <w:sz w:val="32"/>
        </w:rPr>
        <w:t>Nhóm</w:t>
      </w:r>
      <w:r>
        <w:rPr>
          <w:rFonts w:ascii="Arial" w:hAnsi="Arial" w:cs="Arial"/>
          <w:sz w:val="32"/>
          <w:lang w:val="vi-VN"/>
        </w:rPr>
        <w:t xml:space="preserve"> 6</w:t>
      </w:r>
    </w:p>
    <w:p w:rsidR="009556C6" w:rsidRDefault="00A07887">
      <w:pPr>
        <w:pStyle w:val="BodyText"/>
        <w:jc w:val="center"/>
        <w:rPr>
          <w:rFonts w:ascii="Arial" w:hAnsi="Arial" w:cs="Arial"/>
          <w:sz w:val="32"/>
          <w:szCs w:val="32"/>
          <w:lang w:val="vi-VN"/>
        </w:rPr>
      </w:pPr>
      <w:r>
        <w:rPr>
          <w:rFonts w:ascii="Arial" w:hAnsi="Arial" w:cs="Arial"/>
          <w:sz w:val="32"/>
          <w:szCs w:val="32"/>
        </w:rPr>
        <w:t>Phạm</w:t>
      </w:r>
      <w:r>
        <w:rPr>
          <w:rFonts w:ascii="Arial" w:hAnsi="Arial" w:cs="Arial"/>
          <w:sz w:val="32"/>
          <w:szCs w:val="32"/>
          <w:lang w:val="vi-VN"/>
        </w:rPr>
        <w:t xml:space="preserve"> Trung Kiên</w:t>
      </w:r>
      <w:r>
        <w:rPr>
          <w:rFonts w:ascii="Arial" w:hAnsi="Arial" w:cs="Arial"/>
          <w:sz w:val="32"/>
          <w:szCs w:val="32"/>
          <w:lang w:val="vi-VN"/>
        </w:rPr>
        <w:tab/>
      </w:r>
      <w:r>
        <w:rPr>
          <w:rFonts w:ascii="Arial" w:hAnsi="Arial" w:cs="Arial"/>
          <w:sz w:val="32"/>
          <w:szCs w:val="32"/>
          <w:lang w:val="vi-VN"/>
        </w:rPr>
        <w:tab/>
        <w:t>20170088</w:t>
      </w:r>
    </w:p>
    <w:p w:rsidR="009556C6" w:rsidRDefault="00A07887">
      <w:pPr>
        <w:pStyle w:val="BodyText"/>
        <w:ind w:left="2160"/>
        <w:jc w:val="left"/>
        <w:rPr>
          <w:rFonts w:ascii="Arial" w:hAnsi="Arial" w:cs="Arial"/>
          <w:sz w:val="32"/>
          <w:szCs w:val="32"/>
          <w:lang w:val="vi-VN"/>
        </w:rPr>
      </w:pPr>
      <w:r>
        <w:rPr>
          <w:rFonts w:ascii="Arial" w:hAnsi="Arial" w:cs="Arial"/>
          <w:sz w:val="32"/>
          <w:szCs w:val="32"/>
          <w:lang w:val="vi-VN"/>
        </w:rPr>
        <w:t>Phạm Minh Khiêm</w:t>
      </w:r>
      <w:r>
        <w:rPr>
          <w:rFonts w:ascii="Arial" w:hAnsi="Arial" w:cs="Arial"/>
          <w:sz w:val="32"/>
          <w:szCs w:val="32"/>
          <w:lang w:val="vi-VN"/>
        </w:rPr>
        <w:tab/>
      </w:r>
      <w:r>
        <w:rPr>
          <w:rFonts w:ascii="Arial" w:hAnsi="Arial" w:cs="Arial"/>
          <w:sz w:val="32"/>
          <w:szCs w:val="32"/>
          <w:lang w:val="vi-VN"/>
        </w:rPr>
        <w:tab/>
        <w:t>20170084</w:t>
      </w:r>
    </w:p>
    <w:p w:rsidR="009556C6" w:rsidRDefault="00A07887">
      <w:pPr>
        <w:pStyle w:val="BodyText"/>
        <w:ind w:left="2160"/>
        <w:jc w:val="left"/>
        <w:rPr>
          <w:rFonts w:ascii="Arial" w:hAnsi="Arial" w:cs="Arial"/>
          <w:sz w:val="48"/>
        </w:rPr>
      </w:pPr>
      <w:r>
        <w:rPr>
          <w:rFonts w:ascii="Arial" w:hAnsi="Arial" w:cs="Arial"/>
          <w:sz w:val="32"/>
          <w:szCs w:val="32"/>
          <w:lang w:val="vi-VN"/>
        </w:rPr>
        <w:t>Lê Vũ Lợi</w:t>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t>20173240</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spacing w:line="480" w:lineRule="auto"/>
        <w:jc w:val="center"/>
        <w:rPr>
          <w:rFonts w:ascii="Arial" w:hAnsi="Arial" w:cs="Arial"/>
          <w:i/>
          <w:sz w:val="28"/>
        </w:rPr>
      </w:pPr>
      <w:r>
        <w:rPr>
          <w:rFonts w:ascii="Arial" w:hAnsi="Arial" w:cs="Arial"/>
          <w:i/>
          <w:sz w:val="28"/>
        </w:rPr>
        <w:t>Hà Nội, ngày</w:t>
      </w:r>
      <w:r>
        <w:rPr>
          <w:rFonts w:ascii="Arial" w:hAnsi="Arial" w:cs="Arial"/>
          <w:i/>
          <w:sz w:val="28"/>
          <w:lang w:val="vi-VN"/>
        </w:rPr>
        <w:t xml:space="preserve"> 8</w:t>
      </w:r>
      <w:r>
        <w:rPr>
          <w:rFonts w:ascii="Arial" w:hAnsi="Arial" w:cs="Arial"/>
          <w:i/>
          <w:sz w:val="28"/>
        </w:rPr>
        <w:t xml:space="preserve"> tháng 10 năm 2020</w:t>
      </w:r>
    </w:p>
    <w:p w:rsidR="009556C6" w:rsidRDefault="00A07887">
      <w:pPr>
        <w:spacing w:before="0" w:line="240" w:lineRule="auto"/>
        <w:jc w:val="left"/>
        <w:rPr>
          <w:rFonts w:ascii="Arial" w:hAnsi="Arial" w:cs="Arial"/>
          <w:i/>
          <w:sz w:val="28"/>
        </w:rPr>
      </w:pPr>
      <w:r>
        <w:br w:type="page"/>
      </w:r>
    </w:p>
    <w:p w:rsidR="009556C6" w:rsidRDefault="00A07887">
      <w:pPr>
        <w:pStyle w:val="Heading1-NoNumber"/>
      </w:pPr>
      <w:bookmarkStart w:id="1" w:name="_Toc613151961"/>
      <w:bookmarkStart w:id="2" w:name="_Toc56432099"/>
      <w:bookmarkEnd w:id="1"/>
      <w:r>
        <w:lastRenderedPageBreak/>
        <w:t>Table of Contents</w:t>
      </w:r>
      <w:bookmarkEnd w:id="2"/>
    </w:p>
    <w:p w:rsidR="009556C6" w:rsidRDefault="009556C6"/>
    <w:sdt>
      <w:sdtPr>
        <w:id w:val="332957376"/>
        <w:docPartObj>
          <w:docPartGallery w:val="Table of Contents"/>
          <w:docPartUnique/>
        </w:docPartObj>
      </w:sdtPr>
      <w:sdtEndPr/>
      <w:sdtContent>
        <w:p w:rsidR="009556C6" w:rsidRDefault="00A07887">
          <w:pPr>
            <w:pStyle w:val="TOC1"/>
            <w:tabs>
              <w:tab w:val="right" w:leader="dot" w:pos="8630"/>
            </w:tabs>
            <w:rPr>
              <w:rFonts w:asciiTheme="minorHAnsi" w:eastAsiaTheme="minorEastAsia" w:hAnsiTheme="minorHAnsi" w:cstheme="minorBidi"/>
              <w:szCs w:val="24"/>
            </w:rPr>
          </w:pPr>
          <w:r>
            <w:fldChar w:fldCharType="begin"/>
          </w:r>
          <w:r>
            <w:instrText>TOC \o "1-3" \h</w:instrText>
          </w:r>
          <w:r>
            <w:fldChar w:fldCharType="separate"/>
          </w:r>
          <w:r>
            <w:t>Table of Contents</w:t>
          </w:r>
          <w:r>
            <w:tab/>
            <w:t>1</w:t>
          </w:r>
        </w:p>
        <w:p w:rsidR="009556C6" w:rsidRDefault="00A07887">
          <w:pPr>
            <w:pStyle w:val="TOC1"/>
            <w:tabs>
              <w:tab w:val="left" w:pos="400"/>
              <w:tab w:val="right" w:leader="dot" w:pos="8630"/>
            </w:tabs>
            <w:rPr>
              <w:rFonts w:asciiTheme="minorHAnsi" w:eastAsiaTheme="minorEastAsia" w:hAnsiTheme="minorHAnsi" w:cstheme="minorBidi"/>
              <w:szCs w:val="24"/>
            </w:rPr>
          </w:pPr>
          <w:r>
            <w:t>1</w:t>
          </w:r>
          <w:r>
            <w:rPr>
              <w:rFonts w:asciiTheme="minorHAnsi" w:eastAsiaTheme="minorEastAsia" w:hAnsiTheme="minorHAnsi" w:cstheme="minorBidi"/>
              <w:szCs w:val="24"/>
            </w:rPr>
            <w:tab/>
          </w:r>
          <w:r>
            <w:t>Introduction</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1.1</w:t>
          </w:r>
          <w:r>
            <w:rPr>
              <w:rFonts w:asciiTheme="minorHAnsi" w:eastAsiaTheme="minorEastAsia" w:hAnsiTheme="minorHAnsi" w:cstheme="minorBidi"/>
              <w:szCs w:val="24"/>
            </w:rPr>
            <w:tab/>
          </w:r>
          <w:r>
            <w:t>Objective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1.2</w:t>
          </w:r>
          <w:r>
            <w:rPr>
              <w:rFonts w:asciiTheme="minorHAnsi" w:eastAsiaTheme="minorEastAsia" w:hAnsiTheme="minorHAnsi" w:cstheme="minorBidi"/>
              <w:szCs w:val="24"/>
            </w:rPr>
            <w:tab/>
          </w:r>
          <w:r>
            <w:t>Scope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1.3</w:t>
          </w:r>
          <w:r>
            <w:rPr>
              <w:rFonts w:asciiTheme="minorHAnsi" w:eastAsiaTheme="minorEastAsia" w:hAnsiTheme="minorHAnsi" w:cstheme="minorBidi"/>
              <w:szCs w:val="24"/>
            </w:rPr>
            <w:tab/>
          </w:r>
          <w:r>
            <w:t>Glossary</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1.4</w:t>
          </w:r>
          <w:r>
            <w:rPr>
              <w:rFonts w:asciiTheme="minorHAnsi" w:eastAsiaTheme="minorEastAsia" w:hAnsiTheme="minorHAnsi" w:cstheme="minorBidi"/>
              <w:szCs w:val="24"/>
            </w:rPr>
            <w:tab/>
          </w:r>
          <w:r>
            <w:t>References</w:t>
          </w:r>
          <w:r>
            <w:tab/>
            <w:t>3</w:t>
          </w:r>
        </w:p>
        <w:p w:rsidR="009556C6" w:rsidRDefault="00A07887">
          <w:pPr>
            <w:pStyle w:val="TOC1"/>
            <w:tabs>
              <w:tab w:val="left" w:pos="400"/>
              <w:tab w:val="right" w:leader="dot" w:pos="8630"/>
            </w:tabs>
            <w:rPr>
              <w:rFonts w:asciiTheme="minorHAnsi" w:eastAsiaTheme="minorEastAsia" w:hAnsiTheme="minorHAnsi" w:cstheme="minorBidi"/>
              <w:szCs w:val="24"/>
            </w:rPr>
          </w:pPr>
          <w:r>
            <w:t>2</w:t>
          </w:r>
          <w:r>
            <w:rPr>
              <w:rFonts w:asciiTheme="minorHAnsi" w:eastAsiaTheme="minorEastAsia" w:hAnsiTheme="minorHAnsi" w:cstheme="minorBidi"/>
              <w:szCs w:val="24"/>
            </w:rPr>
            <w:tab/>
          </w:r>
          <w:r>
            <w:t>Overall Description</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2.1</w:t>
          </w:r>
          <w:r>
            <w:rPr>
              <w:rFonts w:asciiTheme="minorHAnsi" w:eastAsiaTheme="minorEastAsia" w:hAnsiTheme="minorHAnsi" w:cstheme="minorBidi"/>
              <w:szCs w:val="24"/>
            </w:rPr>
            <w:tab/>
          </w:r>
          <w:r>
            <w:t>General Overview</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2.2</w:t>
          </w:r>
          <w:r>
            <w:rPr>
              <w:rFonts w:asciiTheme="minorHAnsi" w:eastAsiaTheme="minorEastAsia" w:hAnsiTheme="minorHAnsi" w:cstheme="minorBidi"/>
              <w:szCs w:val="24"/>
            </w:rPr>
            <w:tab/>
          </w:r>
          <w:r>
            <w:t>Assumptions/Constraints/Risks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2.2.1</w:t>
          </w:r>
          <w:r>
            <w:rPr>
              <w:rFonts w:asciiTheme="minorHAnsi" w:eastAsiaTheme="minorEastAsia" w:hAnsiTheme="minorHAnsi" w:cstheme="minorBidi"/>
              <w:szCs w:val="24"/>
            </w:rPr>
            <w:tab/>
          </w:r>
          <w:r>
            <w:t>Assumptions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2.2.2</w:t>
          </w:r>
          <w:r>
            <w:rPr>
              <w:rFonts w:asciiTheme="minorHAnsi" w:eastAsiaTheme="minorEastAsia" w:hAnsiTheme="minorHAnsi" w:cstheme="minorBidi"/>
              <w:szCs w:val="24"/>
            </w:rPr>
            <w:tab/>
          </w:r>
          <w:r>
            <w:t>Constraints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2.2.3</w:t>
          </w:r>
          <w:r>
            <w:rPr>
              <w:rFonts w:asciiTheme="minorHAnsi" w:eastAsiaTheme="minorEastAsia" w:hAnsiTheme="minorHAnsi" w:cstheme="minorBidi"/>
              <w:szCs w:val="24"/>
            </w:rPr>
            <w:tab/>
          </w:r>
          <w:r>
            <w:t>Risks</w:t>
          </w:r>
          <w:r>
            <w:tab/>
            <w:t>5</w:t>
          </w:r>
        </w:p>
        <w:p w:rsidR="009556C6" w:rsidRDefault="00A07887">
          <w:pPr>
            <w:pStyle w:val="TOC1"/>
            <w:tabs>
              <w:tab w:val="left" w:pos="400"/>
              <w:tab w:val="right" w:leader="dot" w:pos="8630"/>
            </w:tabs>
            <w:rPr>
              <w:rFonts w:asciiTheme="minorHAnsi" w:eastAsiaTheme="minorEastAsia" w:hAnsiTheme="minorHAnsi" w:cstheme="minorBidi"/>
              <w:szCs w:val="24"/>
            </w:rPr>
          </w:pPr>
          <w:r>
            <w:t>3</w:t>
          </w:r>
          <w:r>
            <w:rPr>
              <w:rFonts w:asciiTheme="minorHAnsi" w:eastAsiaTheme="minorEastAsia" w:hAnsiTheme="minorHAnsi" w:cstheme="minorBidi"/>
              <w:szCs w:val="24"/>
            </w:rPr>
            <w:tab/>
          </w:r>
          <w:r>
            <w:t>System Architecture and Architecture Design</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3.1</w:t>
          </w:r>
          <w:r>
            <w:rPr>
              <w:rFonts w:asciiTheme="minorHAnsi" w:eastAsiaTheme="minorEastAsia" w:hAnsiTheme="minorHAnsi" w:cstheme="minorBidi"/>
              <w:szCs w:val="24"/>
            </w:rPr>
            <w:tab/>
          </w:r>
          <w:r>
            <w:t>Architectural Patterns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3.2</w:t>
          </w:r>
          <w:r>
            <w:rPr>
              <w:rFonts w:asciiTheme="minorHAnsi" w:eastAsiaTheme="minorEastAsia" w:hAnsiTheme="minorHAnsi" w:cstheme="minorBidi"/>
              <w:szCs w:val="24"/>
            </w:rPr>
            <w:tab/>
          </w:r>
          <w:r>
            <w:t>Interaction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3.3</w:t>
          </w:r>
          <w:r>
            <w:rPr>
              <w:rFonts w:asciiTheme="minorHAnsi" w:eastAsiaTheme="minorEastAsia" w:hAnsiTheme="minorHAnsi" w:cstheme="minorBidi"/>
              <w:szCs w:val="24"/>
            </w:rPr>
            <w:tab/>
          </w:r>
          <w:r>
            <w:t>Analysis Class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3.4</w:t>
          </w:r>
          <w:r>
            <w:rPr>
              <w:rFonts w:asciiTheme="minorHAnsi" w:eastAsiaTheme="minorEastAsia" w:hAnsiTheme="minorHAnsi" w:cstheme="minorBidi"/>
              <w:szCs w:val="24"/>
            </w:rPr>
            <w:tab/>
          </w:r>
          <w:r>
            <w:t>Unified Analysis Class Diagram</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3.5</w:t>
          </w:r>
          <w:r>
            <w:rPr>
              <w:rFonts w:asciiTheme="minorHAnsi" w:eastAsiaTheme="minorEastAsia" w:hAnsiTheme="minorHAnsi" w:cstheme="minorBidi"/>
              <w:szCs w:val="24"/>
            </w:rPr>
            <w:tab/>
          </w:r>
          <w:r>
            <w:t>Security Software Architecture</w:t>
          </w:r>
          <w:r>
            <w:tab/>
            <w:t>6</w:t>
          </w:r>
        </w:p>
        <w:p w:rsidR="009556C6" w:rsidRDefault="00A07887">
          <w:pPr>
            <w:pStyle w:val="TOC1"/>
            <w:tabs>
              <w:tab w:val="left" w:pos="400"/>
              <w:tab w:val="right" w:leader="dot" w:pos="8630"/>
            </w:tabs>
            <w:rPr>
              <w:rFonts w:asciiTheme="minorHAnsi" w:eastAsiaTheme="minorEastAsia" w:hAnsiTheme="minorHAnsi" w:cstheme="minorBidi"/>
              <w:szCs w:val="24"/>
            </w:rPr>
          </w:pPr>
          <w:r>
            <w:t>4</w:t>
          </w:r>
          <w:r>
            <w:rPr>
              <w:rFonts w:asciiTheme="minorHAnsi" w:eastAsiaTheme="minorEastAsia" w:hAnsiTheme="minorHAnsi" w:cstheme="minorBidi"/>
              <w:szCs w:val="24"/>
            </w:rPr>
            <w:tab/>
          </w:r>
          <w:r>
            <w:t>Detailed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4.1</w:t>
          </w:r>
          <w:r>
            <w:rPr>
              <w:rFonts w:asciiTheme="minorHAnsi" w:eastAsiaTheme="minorEastAsia" w:hAnsiTheme="minorHAnsi" w:cstheme="minorBidi"/>
              <w:szCs w:val="24"/>
            </w:rPr>
            <w:tab/>
          </w:r>
          <w:r>
            <w:t>User Interface Design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4.1.1</w:t>
          </w:r>
          <w:r>
            <w:rPr>
              <w:rFonts w:asciiTheme="minorHAnsi" w:eastAsiaTheme="minorEastAsia" w:hAnsiTheme="minorHAnsi" w:cstheme="minorBidi"/>
              <w:szCs w:val="24"/>
            </w:rPr>
            <w:tab/>
          </w:r>
          <w:r>
            <w:t>Screen Configuration Standardization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4.1.2</w:t>
          </w:r>
          <w:r>
            <w:rPr>
              <w:rFonts w:asciiTheme="minorHAnsi" w:eastAsiaTheme="minorEastAsia" w:hAnsiTheme="minorHAnsi" w:cstheme="minorBidi"/>
              <w:szCs w:val="24"/>
            </w:rPr>
            <w:tab/>
          </w:r>
          <w:r>
            <w:t>Screen Transition Diagrams</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4.1.3</w:t>
          </w:r>
          <w:r>
            <w:rPr>
              <w:rFonts w:asciiTheme="minorHAnsi" w:eastAsiaTheme="minorEastAsia" w:hAnsiTheme="minorHAnsi" w:cstheme="minorBidi"/>
              <w:szCs w:val="24"/>
            </w:rPr>
            <w:tab/>
          </w:r>
          <w:r>
            <w:t>Screen Specifications</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4.2</w:t>
          </w:r>
          <w:r>
            <w:rPr>
              <w:rFonts w:asciiTheme="minorHAnsi" w:eastAsiaTheme="minorEastAsia" w:hAnsiTheme="minorHAnsi" w:cstheme="minorBidi"/>
              <w:szCs w:val="24"/>
            </w:rPr>
            <w:tab/>
          </w:r>
          <w:r>
            <w:t>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4.2.1</w:t>
          </w:r>
          <w:r>
            <w:rPr>
              <w:rFonts w:asciiTheme="minorHAnsi" w:eastAsiaTheme="minorEastAsia" w:hAnsiTheme="minorHAnsi" w:cstheme="minorBidi"/>
              <w:szCs w:val="24"/>
            </w:rPr>
            <w:tab/>
          </w:r>
          <w:r>
            <w:t>Conceptual 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4.2.2</w:t>
          </w:r>
          <w:r>
            <w:rPr>
              <w:rFonts w:asciiTheme="minorHAnsi" w:eastAsiaTheme="minorEastAsia" w:hAnsiTheme="minorHAnsi" w:cstheme="minorBidi"/>
              <w:szCs w:val="24"/>
            </w:rPr>
            <w:tab/>
          </w:r>
          <w:r>
            <w:t>Database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lastRenderedPageBreak/>
            <w:t>4.3</w:t>
          </w:r>
          <w:r>
            <w:rPr>
              <w:rFonts w:asciiTheme="minorHAnsi" w:eastAsiaTheme="minorEastAsia" w:hAnsiTheme="minorHAnsi" w:cstheme="minorBidi"/>
              <w:szCs w:val="24"/>
            </w:rPr>
            <w:tab/>
          </w:r>
          <w:r>
            <w:t>Non-Database Management System Files</w:t>
          </w:r>
          <w:r>
            <w:tab/>
            <w:t>8</w:t>
          </w:r>
        </w:p>
        <w:p w:rsidR="009556C6" w:rsidRDefault="00A07887">
          <w:pPr>
            <w:pStyle w:val="TOC2"/>
            <w:tabs>
              <w:tab w:val="left" w:pos="800"/>
              <w:tab w:val="right" w:leader="dot" w:pos="8630"/>
            </w:tabs>
            <w:rPr>
              <w:rFonts w:asciiTheme="minorHAnsi" w:eastAsiaTheme="minorEastAsia" w:hAnsiTheme="minorHAnsi" w:cstheme="minorBidi"/>
              <w:szCs w:val="24"/>
            </w:rPr>
          </w:pPr>
          <w:r>
            <w:t>4.4</w:t>
          </w:r>
          <w:r>
            <w:rPr>
              <w:rFonts w:asciiTheme="minorHAnsi" w:eastAsiaTheme="minorEastAsia" w:hAnsiTheme="minorHAnsi" w:cstheme="minorBidi"/>
              <w:szCs w:val="24"/>
            </w:rPr>
            <w:tab/>
          </w:r>
          <w:r>
            <w:t>Class Design</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4.4.1</w:t>
          </w:r>
          <w:r>
            <w:rPr>
              <w:rFonts w:asciiTheme="minorHAnsi" w:eastAsiaTheme="minorEastAsia" w:hAnsiTheme="minorHAnsi" w:cstheme="minorBidi"/>
              <w:szCs w:val="24"/>
            </w:rPr>
            <w:tab/>
          </w:r>
          <w:r>
            <w:t>General Class Diagram</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4.4.2</w:t>
          </w:r>
          <w:r>
            <w:rPr>
              <w:rFonts w:asciiTheme="minorHAnsi" w:eastAsiaTheme="minorEastAsia" w:hAnsiTheme="minorHAnsi" w:cstheme="minorBidi"/>
              <w:szCs w:val="24"/>
            </w:rPr>
            <w:tab/>
          </w:r>
          <w:r>
            <w:t>Class Diagrams</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4.4.3</w:t>
          </w:r>
          <w:r>
            <w:rPr>
              <w:rFonts w:asciiTheme="minorHAnsi" w:eastAsiaTheme="minorEastAsia" w:hAnsiTheme="minorHAnsi" w:cstheme="minorBidi"/>
              <w:szCs w:val="24"/>
            </w:rPr>
            <w:tab/>
          </w:r>
          <w:r>
            <w:t>Class Design</w:t>
          </w:r>
          <w:r>
            <w:tab/>
            <w:t>8</w:t>
          </w:r>
        </w:p>
        <w:p w:rsidR="009556C6" w:rsidRDefault="00A07887">
          <w:pPr>
            <w:pStyle w:val="TOC1"/>
            <w:tabs>
              <w:tab w:val="left" w:pos="400"/>
              <w:tab w:val="right" w:leader="dot" w:pos="8630"/>
            </w:tabs>
            <w:rPr>
              <w:rFonts w:asciiTheme="minorHAnsi" w:eastAsiaTheme="minorEastAsia" w:hAnsiTheme="minorHAnsi" w:cstheme="minorBidi"/>
              <w:szCs w:val="24"/>
            </w:rPr>
          </w:pPr>
          <w:r>
            <w:t>5</w:t>
          </w:r>
          <w:r>
            <w:rPr>
              <w:rFonts w:asciiTheme="minorHAnsi" w:eastAsiaTheme="minorEastAsia" w:hAnsiTheme="minorHAnsi" w:cstheme="minorBidi"/>
              <w:szCs w:val="24"/>
            </w:rPr>
            <w:tab/>
          </w:r>
          <w:r>
            <w:t>Design Considerations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5.1</w:t>
          </w:r>
          <w:r>
            <w:rPr>
              <w:rFonts w:asciiTheme="minorHAnsi" w:eastAsiaTheme="minorEastAsia" w:hAnsiTheme="minorHAnsi" w:cstheme="minorBidi"/>
              <w:szCs w:val="24"/>
            </w:rPr>
            <w:tab/>
          </w:r>
          <w:r>
            <w:t>Goals and Guidelines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5.2</w:t>
          </w:r>
          <w:r>
            <w:rPr>
              <w:rFonts w:asciiTheme="minorHAnsi" w:eastAsiaTheme="minorEastAsia" w:hAnsiTheme="minorHAnsi" w:cstheme="minorBidi"/>
              <w:szCs w:val="24"/>
            </w:rPr>
            <w:tab/>
          </w:r>
          <w:r>
            <w:rPr>
              <w:lang w:val="vi-VN"/>
            </w:rPr>
            <w:t>Architectural Strategies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5.3</w:t>
          </w:r>
          <w:r>
            <w:rPr>
              <w:rFonts w:asciiTheme="minorHAnsi" w:eastAsiaTheme="minorEastAsia" w:hAnsiTheme="minorHAnsi" w:cstheme="minorBidi"/>
              <w:szCs w:val="24"/>
            </w:rPr>
            <w:tab/>
          </w:r>
          <w:r>
            <w:rPr>
              <w:lang w:val="vi-VN"/>
            </w:rPr>
            <w:t>Coupling and Cohesion</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5.4</w:t>
          </w:r>
          <w:r>
            <w:rPr>
              <w:rFonts w:asciiTheme="minorHAnsi" w:eastAsiaTheme="minorEastAsia" w:hAnsiTheme="minorHAnsi" w:cstheme="minorBidi"/>
              <w:szCs w:val="24"/>
            </w:rPr>
            <w:tab/>
          </w:r>
          <w:r>
            <w:rPr>
              <w:lang w:val="vi-VN"/>
            </w:rPr>
            <w:t>Design Principles</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5.5</w:t>
          </w:r>
          <w:r>
            <w:rPr>
              <w:rFonts w:asciiTheme="minorHAnsi" w:eastAsiaTheme="minorEastAsia" w:hAnsiTheme="minorHAnsi" w:cstheme="minorBidi"/>
              <w:szCs w:val="24"/>
            </w:rPr>
            <w:tab/>
          </w:r>
          <w:r>
            <w:rPr>
              <w:lang w:val="vi-VN"/>
            </w:rPr>
            <w:t>Design Patterns</w:t>
          </w:r>
          <w:r>
            <w:tab/>
            <w:t>11</w:t>
          </w:r>
          <w:r>
            <w:fldChar w:fldCharType="end"/>
          </w:r>
        </w:p>
      </w:sdtContent>
    </w:sdt>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Figures</w:t>
      </w:r>
    </w:p>
    <w:p w:rsidR="009556C6" w:rsidRDefault="00A07887">
      <w:r>
        <w:fldChar w:fldCharType="begin"/>
      </w:r>
      <w:r>
        <w:instrText>TOC \c "Figure"</w:instrText>
      </w:r>
      <w:r>
        <w:fldChar w:fldCharType="separate"/>
      </w:r>
      <w:r>
        <w:t>No table of figures entries found.</w:t>
      </w:r>
      <w:r>
        <w:fldChar w:fldCharType="end"/>
      </w:r>
    </w:p>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Tables</w:t>
      </w:r>
    </w:p>
    <w:p w:rsidR="009556C6" w:rsidRDefault="00A07887">
      <w:pPr>
        <w:rPr>
          <w:b/>
          <w:bCs/>
          <w:szCs w:val="24"/>
        </w:rPr>
      </w:pPr>
      <w:r>
        <w:fldChar w:fldCharType="begin"/>
      </w:r>
      <w:r>
        <w:rPr>
          <w:szCs w:val="24"/>
        </w:rPr>
        <w:instrText>TOC \c "Table"</w:instrText>
      </w:r>
      <w:r>
        <w:rPr>
          <w:szCs w:val="24"/>
        </w:rPr>
        <w:fldChar w:fldCharType="separate"/>
      </w:r>
      <w:r>
        <w:rPr>
          <w:szCs w:val="24"/>
        </w:rPr>
        <w:t>No table of figures entries found.</w:t>
      </w:r>
      <w:r>
        <w:rPr>
          <w:szCs w:val="24"/>
        </w:rPr>
        <w:fldChar w:fldCharType="end"/>
      </w:r>
      <w:bookmarkStart w:id="3" w:name="_Toc44676292"/>
      <w:bookmarkStart w:id="4" w:name="_Toc61315198"/>
      <w:bookmarkStart w:id="5" w:name="_Toc44676291"/>
      <w:bookmarkEnd w:id="3"/>
      <w:bookmarkEnd w:id="4"/>
      <w:bookmarkEnd w:id="5"/>
    </w:p>
    <w:p w:rsidR="009556C6" w:rsidRDefault="00A07887">
      <w:pPr>
        <w:pStyle w:val="Heading1"/>
        <w:numPr>
          <w:ilvl w:val="0"/>
          <w:numId w:val="2"/>
        </w:numPr>
      </w:pPr>
      <w:r>
        <w:lastRenderedPageBreak/>
        <w:t>Giới thiệu</w:t>
      </w:r>
    </w:p>
    <w:p w:rsidR="009556C6" w:rsidRDefault="00A07887">
      <w:pPr>
        <w:pStyle w:val="Heading2"/>
        <w:numPr>
          <w:ilvl w:val="1"/>
          <w:numId w:val="2"/>
        </w:numPr>
      </w:pPr>
      <w:r>
        <w:t>Mục đích</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Tài liệu này phục vụ cho designers, developers và testers của hệ thống có thể dễ dàng đi tới các bước tiếp theo của quy trình phát triển ứng dụng này.</w:t>
      </w:r>
    </w:p>
    <w:p w:rsidR="009556C6" w:rsidRDefault="00A07887">
      <w:pPr>
        <w:pStyle w:val="Heading2"/>
        <w:numPr>
          <w:ilvl w:val="1"/>
          <w:numId w:val="2"/>
        </w:numPr>
      </w:pPr>
      <w:r>
        <w:t>Phạm vi</w:t>
      </w:r>
    </w:p>
    <w:p w:rsidR="009556C6" w:rsidRDefault="00A07887">
      <w: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6" w:name="_Toc56432103"/>
      <w:bookmarkEnd w:id="6"/>
    </w:p>
    <w:p w:rsidR="009556C6" w:rsidRDefault="00A07887">
      <w:pPr>
        <w:pStyle w:val="Heading2"/>
        <w:numPr>
          <w:ilvl w:val="1"/>
          <w:numId w:val="2"/>
        </w:numPr>
      </w:pPr>
      <w:r>
        <w:t>Từ điển thuật ngữ</w:t>
      </w:r>
    </w:p>
    <w:tbl>
      <w:tblPr>
        <w:tblW w:w="8624" w:type="dxa"/>
        <w:tblLook w:val="01E0" w:firstRow="1" w:lastRow="1" w:firstColumn="1" w:lastColumn="1" w:noHBand="0" w:noVBand="0"/>
      </w:tblPr>
      <w:tblGrid>
        <w:gridCol w:w="639"/>
        <w:gridCol w:w="2413"/>
        <w:gridCol w:w="5572"/>
      </w:tblGrid>
      <w:tr w:rsidR="009556C6">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STT</w:t>
            </w:r>
          </w:p>
        </w:tc>
        <w:tc>
          <w:tcPr>
            <w:tcW w:w="2413"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Giải thích</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1</w:t>
            </w: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API</w:t>
            </w: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r>
              <w:t>viết tắt của Application Programming Interface, là phần mềm trung gian cho phép kết nối 2 ứng dụng với nhau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bookmarkStart w:id="7" w:name="_Toc56432104"/>
            <w:bookmarkEnd w:id="7"/>
          </w:p>
        </w:tc>
      </w:tr>
    </w:tbl>
    <w:sdt>
      <w:sdtPr>
        <w:id w:val="1755799873"/>
        <w:docPartObj>
          <w:docPartGallery w:val="Bibliographies"/>
          <w:docPartUnique/>
        </w:docPartObj>
      </w:sdtPr>
      <w:sdtEndPr/>
      <w:sdtContent>
        <w:p w:rsidR="009556C6" w:rsidRDefault="00A07887">
          <w:pPr>
            <w:pStyle w:val="Heading2"/>
            <w:numPr>
              <w:ilvl w:val="1"/>
              <w:numId w:val="2"/>
            </w:numPr>
          </w:pPr>
          <w:r>
            <w:t>Tài liệu tham khảo</w:t>
          </w:r>
        </w:p>
      </w:sdtContent>
    </w:sdt>
    <w:p w:rsidR="009556C6" w:rsidRDefault="00A07887">
      <w:pPr>
        <w:spacing w:line="480" w:lineRule="auto"/>
        <w:rPr>
          <w:i/>
        </w:rPr>
      </w:pPr>
      <w:r>
        <w:rPr>
          <w:i/>
        </w:rPr>
        <w:t>.</w:t>
      </w:r>
    </w:p>
    <w:tbl>
      <w:tblPr>
        <w:tblW w:w="8624" w:type="dxa"/>
        <w:tblLook w:val="01E0" w:firstRow="1" w:lastRow="1" w:firstColumn="1" w:lastColumn="1" w:noHBand="0" w:noVBand="0"/>
      </w:tblPr>
      <w:tblGrid>
        <w:gridCol w:w="639"/>
        <w:gridCol w:w="7985"/>
      </w:tblGrid>
      <w:tr w:rsidR="009556C6">
        <w:trPr>
          <w:trHeight w:val="321"/>
        </w:trPr>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pPr>
            <w:r>
              <w:t>STT</w:t>
            </w:r>
          </w:p>
        </w:tc>
        <w:tc>
          <w:tcPr>
            <w:tcW w:w="7984"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Tên tài liệu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1</w:t>
            </w:r>
          </w:p>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D. Budgen. Software Design, 2nd Edition. Addison-Wesley. 2004</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bl>
    <w:p w:rsidR="009556C6" w:rsidRDefault="009556C6">
      <w:pPr>
        <w:spacing w:line="480" w:lineRule="auto"/>
        <w:rPr>
          <w:i/>
        </w:rPr>
      </w:pPr>
    </w:p>
    <w:p w:rsidR="009556C6" w:rsidRDefault="00A07887">
      <w:pPr>
        <w:pStyle w:val="Heading1"/>
        <w:numPr>
          <w:ilvl w:val="0"/>
          <w:numId w:val="2"/>
        </w:numPr>
        <w:ind w:left="431" w:hanging="431"/>
      </w:pPr>
      <w:r>
        <w:lastRenderedPageBreak/>
        <w:t>Mô tả tổng quan</w:t>
      </w:r>
    </w:p>
    <w:p w:rsidR="009556C6" w:rsidRDefault="00A07887">
      <w:pPr>
        <w:pStyle w:val="Heading2"/>
        <w:numPr>
          <w:ilvl w:val="1"/>
          <w:numId w:val="2"/>
        </w:numPr>
      </w:pPr>
      <w:r>
        <w:t>Tổng quan</w:t>
      </w:r>
    </w:p>
    <w:p w:rsidR="009556C6" w:rsidRDefault="00A07887">
      <w:pPr>
        <w:rPr>
          <w:i/>
          <w:iCs/>
          <w:lang w:val="vi-VN"/>
        </w:rPr>
      </w:pPr>
      <w:r>
        <w:rPr>
          <w:i/>
          <w:iCs/>
          <w:lang w:val="vi-VN"/>
        </w:rPr>
        <w:t>&lt;Briefly introduce the system context and the basic design approach or organization. Provide a brief overview of the system and software architectures and the design goals. Include the high-level context diagram(s) for the system and subsystems</w:t>
      </w:r>
      <w:r>
        <w:rPr>
          <w:i/>
          <w:iCs/>
        </w:rPr>
        <w:t xml:space="preserve"> provided in previous documents like SRS (e.g., general use case diagram, lower-level use case diagrams, activity diagrams), updated as necessary to reflect any changes that have been made based on more current information or understanding. If the high-level context diagram has been updated, identify the changes that were made and why</w:t>
      </w:r>
      <w:r>
        <w:rPr>
          <w:i/>
          <w:iCs/>
          <w:lang w:val="vi-VN"/>
        </w:rPr>
        <w:t>&gt;</w:t>
      </w:r>
    </w:p>
    <w:p w:rsidR="009556C6" w:rsidRDefault="00A07887">
      <w:pPr>
        <w:pStyle w:val="Heading2"/>
        <w:numPr>
          <w:ilvl w:val="1"/>
          <w:numId w:val="2"/>
        </w:numPr>
      </w:pPr>
      <w:r>
        <w:t>Giả thiết, Điều Kiện, Rủi ro</w:t>
      </w:r>
    </w:p>
    <w:p w:rsidR="009556C6" w:rsidRDefault="00A07887">
      <w:pPr>
        <w:pStyle w:val="Heading3"/>
        <w:numPr>
          <w:ilvl w:val="2"/>
          <w:numId w:val="2"/>
        </w:numPr>
      </w:pPr>
      <w:r>
        <w:t>Giả thiết</w:t>
      </w:r>
    </w:p>
    <w:p w:rsidR="009556C6" w:rsidRDefault="00A07887">
      <w:pPr>
        <w:rPr>
          <w:i/>
        </w:rPr>
      </w:pPr>
      <w:r>
        <w:rPr>
          <w:i/>
        </w:rPr>
        <w:t>&lt;Describe any assumptions or dependencies regarding the system, software and its use. These may concern such issues as: related software or hardware, operating systems, end-user characteristics, and possible and/or probable changes in functionality&gt;</w:t>
      </w:r>
    </w:p>
    <w:p w:rsidR="009556C6" w:rsidRDefault="009556C6">
      <w:pPr>
        <w:rPr>
          <w:i/>
        </w:rPr>
      </w:pPr>
    </w:p>
    <w:p w:rsidR="009556C6" w:rsidRDefault="00A07887">
      <w:pPr>
        <w:pStyle w:val="Heading3"/>
        <w:numPr>
          <w:ilvl w:val="2"/>
          <w:numId w:val="2"/>
        </w:numPr>
      </w:pPr>
      <w:r>
        <w:t>Điều kiện</w:t>
      </w:r>
    </w:p>
    <w:p w:rsidR="009556C6" w:rsidRDefault="00A07887">
      <w:pPr>
        <w:rPr>
          <w:i/>
        </w:rPr>
      </w:pPr>
      <w:r>
        <w:rPr>
          <w:i/>
        </w:rPr>
        <w:t>&lt;Describe any global limitations or constraints that have a significant impact on the design of the system’s hardware, software and/or communications, and describe the associated impact. Such constraints may be imposed by any of the following (the list is not exhaustive):</w:t>
      </w:r>
    </w:p>
    <w:p w:rsidR="009556C6" w:rsidRDefault="00A07887">
      <w:pPr>
        <w:pStyle w:val="ListParagraph"/>
        <w:numPr>
          <w:ilvl w:val="0"/>
          <w:numId w:val="3"/>
        </w:numPr>
        <w:rPr>
          <w:i/>
          <w:sz w:val="24"/>
          <w:szCs w:val="24"/>
        </w:rPr>
      </w:pPr>
      <w:r>
        <w:rPr>
          <w:i/>
          <w:sz w:val="24"/>
          <w:szCs w:val="24"/>
        </w:rPr>
        <w:t>Hardware or software environment</w:t>
      </w:r>
    </w:p>
    <w:p w:rsidR="009556C6" w:rsidRDefault="00A07887">
      <w:pPr>
        <w:pStyle w:val="ListParagraph"/>
        <w:numPr>
          <w:ilvl w:val="0"/>
          <w:numId w:val="3"/>
        </w:numPr>
        <w:rPr>
          <w:i/>
          <w:sz w:val="24"/>
          <w:szCs w:val="24"/>
        </w:rPr>
      </w:pPr>
      <w:r>
        <w:rPr>
          <w:i/>
          <w:sz w:val="24"/>
          <w:szCs w:val="24"/>
        </w:rPr>
        <w:t>End-user environment</w:t>
      </w:r>
    </w:p>
    <w:p w:rsidR="009556C6" w:rsidRDefault="00A07887">
      <w:pPr>
        <w:pStyle w:val="ListParagraph"/>
        <w:numPr>
          <w:ilvl w:val="0"/>
          <w:numId w:val="3"/>
        </w:numPr>
        <w:rPr>
          <w:i/>
          <w:sz w:val="24"/>
          <w:szCs w:val="24"/>
        </w:rPr>
      </w:pPr>
      <w:r>
        <w:rPr>
          <w:i/>
          <w:sz w:val="24"/>
          <w:szCs w:val="24"/>
        </w:rPr>
        <w:t>Availability or volatility of resources</w:t>
      </w:r>
    </w:p>
    <w:p w:rsidR="009556C6" w:rsidRDefault="00A07887">
      <w:pPr>
        <w:pStyle w:val="ListParagraph"/>
        <w:numPr>
          <w:ilvl w:val="0"/>
          <w:numId w:val="3"/>
        </w:numPr>
        <w:rPr>
          <w:i/>
          <w:sz w:val="24"/>
          <w:szCs w:val="24"/>
        </w:rPr>
      </w:pPr>
      <w:r>
        <w:rPr>
          <w:i/>
          <w:sz w:val="24"/>
          <w:szCs w:val="24"/>
        </w:rPr>
        <w:t>Standards compliance</w:t>
      </w:r>
    </w:p>
    <w:p w:rsidR="009556C6" w:rsidRDefault="00A07887">
      <w:pPr>
        <w:pStyle w:val="ListParagraph"/>
        <w:numPr>
          <w:ilvl w:val="0"/>
          <w:numId w:val="3"/>
        </w:numPr>
        <w:rPr>
          <w:i/>
          <w:sz w:val="24"/>
          <w:szCs w:val="24"/>
        </w:rPr>
      </w:pPr>
      <w:r>
        <w:rPr>
          <w:i/>
          <w:sz w:val="24"/>
          <w:szCs w:val="24"/>
        </w:rPr>
        <w:t>Interoperability requirements</w:t>
      </w:r>
    </w:p>
    <w:p w:rsidR="009556C6" w:rsidRDefault="00A07887">
      <w:pPr>
        <w:pStyle w:val="ListParagraph"/>
        <w:numPr>
          <w:ilvl w:val="0"/>
          <w:numId w:val="3"/>
        </w:numPr>
        <w:rPr>
          <w:i/>
          <w:sz w:val="24"/>
          <w:szCs w:val="24"/>
        </w:rPr>
      </w:pPr>
      <w:r>
        <w:rPr>
          <w:i/>
          <w:sz w:val="24"/>
          <w:szCs w:val="24"/>
        </w:rPr>
        <w:t>Interface/protocol requirements</w:t>
      </w:r>
    </w:p>
    <w:p w:rsidR="009556C6" w:rsidRDefault="00A07887">
      <w:pPr>
        <w:pStyle w:val="ListParagraph"/>
        <w:numPr>
          <w:ilvl w:val="0"/>
          <w:numId w:val="3"/>
        </w:numPr>
        <w:rPr>
          <w:i/>
          <w:sz w:val="24"/>
          <w:szCs w:val="24"/>
        </w:rPr>
      </w:pPr>
      <w:r>
        <w:rPr>
          <w:i/>
          <w:sz w:val="24"/>
          <w:szCs w:val="24"/>
        </w:rPr>
        <w:t>Licensing requirements</w:t>
      </w:r>
    </w:p>
    <w:p w:rsidR="009556C6" w:rsidRDefault="00A07887">
      <w:pPr>
        <w:pStyle w:val="ListParagraph"/>
        <w:numPr>
          <w:ilvl w:val="0"/>
          <w:numId w:val="3"/>
        </w:numPr>
        <w:rPr>
          <w:i/>
          <w:sz w:val="24"/>
          <w:szCs w:val="24"/>
        </w:rPr>
      </w:pPr>
      <w:r>
        <w:rPr>
          <w:i/>
          <w:sz w:val="24"/>
          <w:szCs w:val="24"/>
        </w:rPr>
        <w:t>Data repository and distribution requirements</w:t>
      </w:r>
    </w:p>
    <w:p w:rsidR="009556C6" w:rsidRDefault="00A07887">
      <w:pPr>
        <w:pStyle w:val="ListParagraph"/>
        <w:numPr>
          <w:ilvl w:val="0"/>
          <w:numId w:val="3"/>
        </w:numPr>
        <w:rPr>
          <w:i/>
          <w:sz w:val="24"/>
          <w:szCs w:val="24"/>
        </w:rPr>
      </w:pPr>
      <w:r>
        <w:rPr>
          <w:i/>
          <w:sz w:val="24"/>
          <w:szCs w:val="24"/>
        </w:rPr>
        <w:t>Security requirements (or other such regulations)</w:t>
      </w:r>
    </w:p>
    <w:p w:rsidR="009556C6" w:rsidRDefault="00A07887">
      <w:pPr>
        <w:pStyle w:val="ListParagraph"/>
        <w:numPr>
          <w:ilvl w:val="0"/>
          <w:numId w:val="3"/>
        </w:numPr>
        <w:rPr>
          <w:i/>
          <w:sz w:val="24"/>
          <w:szCs w:val="24"/>
        </w:rPr>
      </w:pPr>
      <w:r>
        <w:rPr>
          <w:i/>
          <w:sz w:val="24"/>
          <w:szCs w:val="24"/>
        </w:rPr>
        <w:t>Memory or other capacity limitations</w:t>
      </w:r>
    </w:p>
    <w:p w:rsidR="009556C6" w:rsidRDefault="00A07887">
      <w:pPr>
        <w:pStyle w:val="ListParagraph"/>
        <w:numPr>
          <w:ilvl w:val="0"/>
          <w:numId w:val="3"/>
        </w:numPr>
        <w:rPr>
          <w:i/>
          <w:sz w:val="24"/>
          <w:szCs w:val="24"/>
        </w:rPr>
      </w:pPr>
      <w:r>
        <w:rPr>
          <w:i/>
          <w:sz w:val="24"/>
          <w:szCs w:val="24"/>
        </w:rPr>
        <w:t>Performance requirements</w:t>
      </w:r>
    </w:p>
    <w:p w:rsidR="009556C6" w:rsidRDefault="00A07887">
      <w:pPr>
        <w:pStyle w:val="ListParagraph"/>
        <w:numPr>
          <w:ilvl w:val="0"/>
          <w:numId w:val="3"/>
        </w:numPr>
        <w:rPr>
          <w:i/>
          <w:sz w:val="24"/>
          <w:szCs w:val="24"/>
        </w:rPr>
      </w:pPr>
      <w:r>
        <w:rPr>
          <w:i/>
          <w:sz w:val="24"/>
          <w:szCs w:val="24"/>
        </w:rPr>
        <w:t>Network communications</w:t>
      </w:r>
    </w:p>
    <w:p w:rsidR="009556C6" w:rsidRDefault="00A07887">
      <w:pPr>
        <w:pStyle w:val="ListParagraph"/>
        <w:numPr>
          <w:ilvl w:val="0"/>
          <w:numId w:val="3"/>
        </w:numPr>
        <w:rPr>
          <w:i/>
          <w:sz w:val="24"/>
          <w:szCs w:val="24"/>
        </w:rPr>
      </w:pPr>
      <w:r>
        <w:rPr>
          <w:i/>
          <w:sz w:val="24"/>
          <w:szCs w:val="24"/>
        </w:rPr>
        <w:t>Verification and validation requirements (testing)</w:t>
      </w:r>
    </w:p>
    <w:p w:rsidR="009556C6" w:rsidRDefault="00A07887">
      <w:pPr>
        <w:pStyle w:val="ListParagraph"/>
        <w:numPr>
          <w:ilvl w:val="0"/>
          <w:numId w:val="3"/>
        </w:numPr>
        <w:rPr>
          <w:i/>
          <w:sz w:val="24"/>
          <w:szCs w:val="24"/>
        </w:rPr>
      </w:pPr>
      <w:r>
        <w:rPr>
          <w:i/>
          <w:sz w:val="24"/>
          <w:szCs w:val="24"/>
        </w:rPr>
        <w:lastRenderedPageBreak/>
        <w:t>Other means of addressing quality goals</w:t>
      </w:r>
    </w:p>
    <w:p w:rsidR="009556C6" w:rsidRDefault="00A07887">
      <w:pPr>
        <w:pStyle w:val="ListParagraph"/>
        <w:numPr>
          <w:ilvl w:val="0"/>
          <w:numId w:val="3"/>
        </w:numPr>
        <w:rPr>
          <w:i/>
          <w:sz w:val="24"/>
          <w:szCs w:val="24"/>
        </w:rPr>
      </w:pPr>
      <w:r>
        <w:rPr>
          <w:i/>
          <w:sz w:val="24"/>
          <w:szCs w:val="24"/>
        </w:rPr>
        <w:t>Other requirements described in the Requirements Document</w:t>
      </w:r>
    </w:p>
    <w:p w:rsidR="009556C6" w:rsidRDefault="00A07887">
      <w:pPr>
        <w:rPr>
          <w:i/>
        </w:rPr>
      </w:pPr>
      <w:r>
        <w:rPr>
          <w:i/>
        </w:rPr>
        <w:t>&gt;</w:t>
      </w:r>
    </w:p>
    <w:p w:rsidR="009556C6" w:rsidRDefault="00A07887">
      <w:pPr>
        <w:pStyle w:val="Heading3"/>
        <w:numPr>
          <w:ilvl w:val="2"/>
          <w:numId w:val="2"/>
        </w:numPr>
      </w:pPr>
      <w:bookmarkStart w:id="8" w:name="_Toc56432110"/>
      <w:bookmarkStart w:id="9" w:name="_Toc453066747"/>
      <w:bookmarkStart w:id="10" w:name="_Toc403385931"/>
      <w:r>
        <w:t>R</w:t>
      </w:r>
      <w:bookmarkEnd w:id="8"/>
      <w:bookmarkEnd w:id="9"/>
      <w:bookmarkEnd w:id="10"/>
      <w:r>
        <w:t>ủi ro</w:t>
      </w:r>
    </w:p>
    <w:p w:rsidR="009556C6" w:rsidRDefault="00A07887">
      <w:pPr>
        <w:rPr>
          <w:i/>
        </w:rPr>
      </w:pPr>
      <w:r>
        <w:rPr>
          <w:i/>
        </w:rPr>
        <w:t>&lt;Describe any risks associated with the system design and proposed mitigation strategies.&gt;</w:t>
      </w:r>
    </w:p>
    <w:p w:rsidR="009556C6" w:rsidRDefault="009556C6"/>
    <w:p w:rsidR="009556C6" w:rsidRDefault="00A07887">
      <w:pPr>
        <w:pStyle w:val="Heading1"/>
        <w:numPr>
          <w:ilvl w:val="0"/>
          <w:numId w:val="2"/>
        </w:numPr>
      </w:pPr>
      <w:bookmarkStart w:id="11" w:name="_Toc56432111"/>
      <w:r>
        <w:lastRenderedPageBreak/>
        <w:t>System Architecture and Architecture Design</w:t>
      </w:r>
      <w:bookmarkEnd w:id="11"/>
    </w:p>
    <w:p w:rsidR="009556C6" w:rsidRDefault="00A07887">
      <w:pPr>
        <w:pStyle w:val="Heading2"/>
        <w:numPr>
          <w:ilvl w:val="1"/>
          <w:numId w:val="2"/>
        </w:numPr>
      </w:pPr>
      <w:bookmarkStart w:id="12" w:name="_Toc56432112"/>
      <w:r>
        <w:t>Architectural Patterns</w:t>
      </w:r>
      <w:bookmarkEnd w:id="12"/>
    </w:p>
    <w:p w:rsidR="009556C6" w:rsidRDefault="00A07887">
      <w:pPr>
        <w:rPr>
          <w:i/>
          <w:iCs/>
        </w:rPr>
      </w:pPr>
      <w:r>
        <w:rPr>
          <w:i/>
          <w:iCs/>
        </w:rPr>
        <w:t>Nhóm chọn thiết kế theo kiến trúc Frontend – Backend</w:t>
      </w:r>
    </w:p>
    <w:p w:rsidR="009556C6" w:rsidRDefault="00A07887">
      <w:pPr>
        <w:pStyle w:val="Heading2"/>
        <w:numPr>
          <w:ilvl w:val="1"/>
          <w:numId w:val="2"/>
        </w:numPr>
      </w:pPr>
      <w:bookmarkStart w:id="13" w:name="_Toc56432113"/>
      <w:r>
        <w:t>Interaction Diagrams</w:t>
      </w:r>
      <w:bookmarkEnd w:id="13"/>
    </w:p>
    <w:p w:rsidR="009556C6" w:rsidRDefault="00E217A6">
      <w:r>
        <w:rPr>
          <w:noProof/>
        </w:rPr>
        <w:drawing>
          <wp:inline distT="0" distB="0" distL="0" distR="0">
            <wp:extent cx="54864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ntbike_seque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rsidR="009556C6" w:rsidRDefault="00A07887">
      <w:r>
        <w:t>Hình : Biểu đồ trình tự cho thuê xe</w:t>
      </w:r>
    </w:p>
    <w:p w:rsidR="009556C6" w:rsidRDefault="00A07887">
      <w:r>
        <w:rPr>
          <w:noProof/>
        </w:rPr>
        <w:drawing>
          <wp:inline distT="0" distB="0" distL="0" distR="0">
            <wp:extent cx="5486400" cy="201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5486400" cy="2011045"/>
                    </a:xfrm>
                    <a:prstGeom prst="rect">
                      <a:avLst/>
                    </a:prstGeom>
                  </pic:spPr>
                </pic:pic>
              </a:graphicData>
            </a:graphic>
          </wp:inline>
        </w:drawing>
      </w:r>
    </w:p>
    <w:p w:rsidR="009556C6" w:rsidRDefault="00A07887">
      <w:r>
        <w:t>Hình : Biểu đồ trình tự cho xem xe đang thuê</w:t>
      </w:r>
    </w:p>
    <w:p w:rsidR="009556C6" w:rsidRDefault="00A9426B">
      <w:r>
        <w:rPr>
          <w:noProof/>
        </w:rPr>
        <w:lastRenderedPageBreak/>
        <w:drawing>
          <wp:inline distT="0" distB="0" distL="0" distR="0">
            <wp:extent cx="5486400" cy="4252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ả xe_seque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252595"/>
                    </a:xfrm>
                    <a:prstGeom prst="rect">
                      <a:avLst/>
                    </a:prstGeom>
                  </pic:spPr>
                </pic:pic>
              </a:graphicData>
            </a:graphic>
          </wp:inline>
        </w:drawing>
      </w:r>
    </w:p>
    <w:p w:rsidR="009556C6" w:rsidRDefault="00A07887">
      <w:r>
        <w:t>Hình : Biểu đồ trình tự cho trả xe</w:t>
      </w:r>
    </w:p>
    <w:p w:rsidR="009556C6" w:rsidRDefault="009556C6"/>
    <w:p w:rsidR="009556C6" w:rsidRDefault="00A07887">
      <w:pPr>
        <w:pStyle w:val="Heading2"/>
        <w:numPr>
          <w:ilvl w:val="1"/>
          <w:numId w:val="2"/>
        </w:numPr>
      </w:pPr>
      <w:bookmarkStart w:id="14" w:name="_Toc56432114"/>
      <w:r>
        <w:lastRenderedPageBreak/>
        <w:t>Analysis Class Diagrams</w:t>
      </w:r>
      <w:bookmarkEnd w:id="14"/>
    </w:p>
    <w:p w:rsidR="009556C6" w:rsidRDefault="00C82956">
      <w:r>
        <w:rPr>
          <w:noProof/>
        </w:rPr>
        <w:drawing>
          <wp:inline distT="0" distB="0" distL="0" distR="0">
            <wp:extent cx="5486400" cy="4262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ntBike_class_diagr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262755"/>
                    </a:xfrm>
                    <a:prstGeom prst="rect">
                      <a:avLst/>
                    </a:prstGeom>
                  </pic:spPr>
                </pic:pic>
              </a:graphicData>
            </a:graphic>
          </wp:inline>
        </w:drawing>
      </w:r>
    </w:p>
    <w:p w:rsidR="009556C6" w:rsidRDefault="00A07887">
      <w:r>
        <w:t>Hình : Biểu đồ cho thuê xe</w:t>
      </w:r>
    </w:p>
    <w:p w:rsidR="009556C6" w:rsidRDefault="00A07887">
      <w:r>
        <w:rPr>
          <w:noProof/>
        </w:rPr>
        <w:drawing>
          <wp:inline distT="0" distB="0" distL="0" distR="0">
            <wp:extent cx="5486400" cy="17164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486400" cy="1716405"/>
                    </a:xfrm>
                    <a:prstGeom prst="rect">
                      <a:avLst/>
                    </a:prstGeom>
                  </pic:spPr>
                </pic:pic>
              </a:graphicData>
            </a:graphic>
          </wp:inline>
        </w:drawing>
      </w:r>
    </w:p>
    <w:p w:rsidR="009556C6" w:rsidRDefault="00A07887">
      <w:r>
        <w:t>Hình : Biểu đồ cho xem xe đang thuê</w:t>
      </w:r>
    </w:p>
    <w:p w:rsidR="009556C6" w:rsidRDefault="00B01973">
      <w:r>
        <w:rPr>
          <w:noProof/>
        </w:rPr>
        <w:lastRenderedPageBreak/>
        <w:drawing>
          <wp:inline distT="0" distB="0" distL="0" distR="0">
            <wp:extent cx="5486400" cy="3253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turnBike_class_diagr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3740"/>
                    </a:xfrm>
                    <a:prstGeom prst="rect">
                      <a:avLst/>
                    </a:prstGeom>
                  </pic:spPr>
                </pic:pic>
              </a:graphicData>
            </a:graphic>
          </wp:inline>
        </w:drawing>
      </w:r>
    </w:p>
    <w:p w:rsidR="009556C6" w:rsidRDefault="00A07887">
      <w:r>
        <w:t>Hình : Biểu đồ cho trả xe</w:t>
      </w:r>
    </w:p>
    <w:p w:rsidR="009556C6" w:rsidRDefault="00A07887">
      <w:pPr>
        <w:pStyle w:val="Heading2"/>
        <w:numPr>
          <w:ilvl w:val="1"/>
          <w:numId w:val="2"/>
        </w:numPr>
      </w:pPr>
      <w:bookmarkStart w:id="15" w:name="_Toc56432115"/>
      <w:r>
        <w:t>Unified Analysis Class Diagram</w:t>
      </w:r>
      <w:bookmarkEnd w:id="15"/>
    </w:p>
    <w:p w:rsidR="009556C6" w:rsidRDefault="00EB40E7">
      <w:r>
        <w:rPr>
          <w:noProof/>
        </w:rPr>
        <w:drawing>
          <wp:inline distT="0" distB="0" distL="0" distR="0">
            <wp:extent cx="54864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fied_class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bookmarkStart w:id="16" w:name="_GoBack"/>
      <w:bookmarkEnd w:id="16"/>
    </w:p>
    <w:p w:rsidR="009556C6" w:rsidRDefault="00A07887">
      <w:pPr>
        <w:pStyle w:val="Heading2"/>
        <w:numPr>
          <w:ilvl w:val="1"/>
          <w:numId w:val="2"/>
        </w:numPr>
      </w:pPr>
      <w:bookmarkStart w:id="17" w:name="_Toc56432116"/>
      <w:r>
        <w:t>Security Software Architecture</w:t>
      </w:r>
      <w:bookmarkEnd w:id="17"/>
    </w:p>
    <w:p w:rsidR="009556C6" w:rsidRDefault="00A07887">
      <w:pPr>
        <w:rPr>
          <w:i/>
          <w:iCs/>
        </w:rPr>
      </w:pPr>
      <w:r>
        <w:rPr>
          <w:i/>
          <w:iCs/>
        </w:rPr>
        <w:t xml:space="preserve">&lt;Describe the software components and configuration supporting the security and privacy of the system. Specify the architecture for (1) authentication to validate user identity before </w:t>
      </w:r>
      <w:r>
        <w:rPr>
          <w:i/>
          <w:iCs/>
        </w:rPr>
        <w:lastRenderedPageBreak/>
        <w:t>allowing access to the system;(2) authorization of users to perform functional activity once logged into the system, (3) encryption protocol to support the business risks and the nature of information, and (4) logging and auditing design, if required.&gt;</w:t>
      </w:r>
    </w:p>
    <w:p w:rsidR="009556C6" w:rsidRDefault="009556C6">
      <w:pPr>
        <w:rPr>
          <w:i/>
          <w:iCs/>
        </w:rPr>
      </w:pPr>
    </w:p>
    <w:p w:rsidR="009556C6" w:rsidRDefault="00A07887">
      <w:pPr>
        <w:pStyle w:val="Heading1"/>
        <w:numPr>
          <w:ilvl w:val="0"/>
          <w:numId w:val="2"/>
        </w:numPr>
      </w:pPr>
      <w:bookmarkStart w:id="18" w:name="_Toc56432117"/>
      <w:r>
        <w:lastRenderedPageBreak/>
        <w:t>Detailed Design</w:t>
      </w:r>
      <w:bookmarkEnd w:id="18"/>
    </w:p>
    <w:p w:rsidR="009556C6" w:rsidRDefault="00A07887">
      <w:pPr>
        <w:pStyle w:val="Heading2"/>
        <w:numPr>
          <w:ilvl w:val="1"/>
          <w:numId w:val="2"/>
        </w:numPr>
      </w:pPr>
      <w:bookmarkStart w:id="19" w:name="_Toc56432118"/>
      <w:r>
        <w:t>User Interface Design</w:t>
      </w:r>
      <w:bookmarkEnd w:id="19"/>
    </w:p>
    <w:p w:rsidR="009556C6" w:rsidRDefault="00A07887">
      <w:pPr>
        <w:rPr>
          <w:i/>
          <w:iCs/>
        </w:rPr>
      </w:pPr>
      <w:r>
        <w:rPr>
          <w:i/>
          <w:iCs/>
        </w:rPr>
        <w:t>&lt;Suppose that you design a Graphical User Interface (GUI)&gt;</w:t>
      </w:r>
    </w:p>
    <w:tbl>
      <w:tblPr>
        <w:tblW w:w="8640" w:type="dxa"/>
        <w:tblCellMar>
          <w:left w:w="0" w:type="dxa"/>
          <w:right w:w="0" w:type="dxa"/>
        </w:tblCellMar>
        <w:tblLook w:val="04A0" w:firstRow="1" w:lastRow="0" w:firstColumn="1" w:lastColumn="0" w:noHBand="0" w:noVBand="1"/>
      </w:tblPr>
      <w:tblGrid>
        <w:gridCol w:w="2161"/>
        <w:gridCol w:w="2160"/>
        <w:gridCol w:w="2160"/>
        <w:gridCol w:w="2159"/>
      </w:tblGrid>
      <w:tr w:rsidR="009556C6">
        <w:tc>
          <w:tcPr>
            <w:tcW w:w="2160" w:type="dxa"/>
            <w:vAlign w:val="center"/>
          </w:tcPr>
          <w:p w:rsidR="009556C6" w:rsidRDefault="00A07887">
            <w:pPr>
              <w:pStyle w:val="TableContents"/>
              <w:jc w:val="center"/>
            </w:pPr>
            <w:r>
              <w:rPr>
                <w:sz w:val="20"/>
              </w:rPr>
              <w:t>Home screen</w:t>
            </w:r>
          </w:p>
        </w:tc>
        <w:tc>
          <w:tcPr>
            <w:tcW w:w="2160" w:type="dxa"/>
            <w:vAlign w:val="center"/>
          </w:tcPr>
          <w:p w:rsidR="009556C6" w:rsidRDefault="00A07887">
            <w:pPr>
              <w:pStyle w:val="TableContents"/>
              <w:jc w:val="center"/>
            </w:pPr>
            <w:r>
              <w:rPr>
                <w:sz w:val="20"/>
              </w:rPr>
              <w:t>Barcode renting screen</w:t>
            </w:r>
          </w:p>
        </w:tc>
        <w:tc>
          <w:tcPr>
            <w:tcW w:w="2160" w:type="dxa"/>
            <w:vAlign w:val="center"/>
          </w:tcPr>
          <w:p w:rsidR="009556C6" w:rsidRDefault="00A07887">
            <w:pPr>
              <w:pStyle w:val="TableContents"/>
              <w:jc w:val="center"/>
              <w:rPr>
                <w:sz w:val="20"/>
              </w:rPr>
            </w:pPr>
            <w:r>
              <w:rPr>
                <w:sz w:val="20"/>
              </w:rPr>
              <w:t>Rent detail screen</w:t>
            </w:r>
          </w:p>
        </w:tc>
        <w:tc>
          <w:tcPr>
            <w:tcW w:w="2159" w:type="dxa"/>
            <w:vAlign w:val="center"/>
          </w:tcPr>
          <w:p w:rsidR="009556C6" w:rsidRDefault="00A07887">
            <w:pPr>
              <w:pStyle w:val="TableContents"/>
              <w:jc w:val="center"/>
              <w:rPr>
                <w:sz w:val="20"/>
              </w:rPr>
            </w:pPr>
            <w:r>
              <w:rPr>
                <w:sz w:val="20"/>
              </w:rPr>
              <w:t>Payment info screen</w:t>
            </w:r>
          </w:p>
        </w:tc>
      </w:tr>
      <w:tr w:rsidR="009556C6">
        <w:trPr>
          <w:trHeight w:val="3869"/>
        </w:trPr>
        <w:tc>
          <w:tcPr>
            <w:tcW w:w="2160" w:type="dxa"/>
            <w:vAlign w:val="center"/>
          </w:tcPr>
          <w:p w:rsidR="009556C6" w:rsidRDefault="00A07887">
            <w:pPr>
              <w:pStyle w:val="TableContents"/>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Confirm payment screen</w:t>
            </w:r>
          </w:p>
        </w:tc>
        <w:tc>
          <w:tcPr>
            <w:tcW w:w="2160" w:type="dxa"/>
            <w:vAlign w:val="center"/>
          </w:tcPr>
          <w:p w:rsidR="009556C6" w:rsidRDefault="00A07887">
            <w:pPr>
              <w:pStyle w:val="TableContents"/>
              <w:jc w:val="center"/>
              <w:rPr>
                <w:sz w:val="20"/>
              </w:rPr>
            </w:pPr>
            <w:r>
              <w:rPr>
                <w:sz w:val="20"/>
              </w:rPr>
              <w:t>Home rented screen</w:t>
            </w:r>
          </w:p>
        </w:tc>
        <w:tc>
          <w:tcPr>
            <w:tcW w:w="2160" w:type="dxa"/>
            <w:vAlign w:val="center"/>
          </w:tcPr>
          <w:p w:rsidR="009556C6" w:rsidRDefault="00A07887">
            <w:pPr>
              <w:pStyle w:val="TableContents"/>
              <w:jc w:val="center"/>
              <w:rPr>
                <w:sz w:val="20"/>
              </w:rPr>
            </w:pPr>
            <w:r>
              <w:rPr>
                <w:sz w:val="20"/>
              </w:rPr>
              <w:t>Renting detail screen</w:t>
            </w:r>
          </w:p>
        </w:tc>
        <w:tc>
          <w:tcPr>
            <w:tcW w:w="2159" w:type="dxa"/>
            <w:vAlign w:val="center"/>
          </w:tcPr>
          <w:p w:rsidR="009556C6" w:rsidRDefault="00A07887">
            <w:pPr>
              <w:pStyle w:val="TableContents"/>
              <w:jc w:val="center"/>
              <w:rPr>
                <w:sz w:val="20"/>
              </w:rPr>
            </w:pPr>
            <w:r>
              <w:rPr>
                <w:sz w:val="20"/>
              </w:rPr>
              <w:t>Return parkinglot screen</w:t>
            </w:r>
          </w:p>
        </w:tc>
      </w:tr>
      <w:tr w:rsidR="009556C6">
        <w:tc>
          <w:tcPr>
            <w:tcW w:w="2160" w:type="dxa"/>
            <w:vAlign w:val="center"/>
          </w:tcPr>
          <w:p w:rsidR="009556C6" w:rsidRDefault="00A07887">
            <w:pPr>
              <w:pStyle w:val="TableContents"/>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Barcode return screen</w:t>
            </w:r>
          </w:p>
        </w:tc>
        <w:tc>
          <w:tcPr>
            <w:tcW w:w="2160" w:type="dxa"/>
            <w:vAlign w:val="center"/>
          </w:tcPr>
          <w:p w:rsidR="009556C6" w:rsidRDefault="00A07887">
            <w:pPr>
              <w:pStyle w:val="TableContents"/>
              <w:jc w:val="center"/>
              <w:rPr>
                <w:sz w:val="20"/>
              </w:rPr>
            </w:pPr>
            <w:r>
              <w:rPr>
                <w:sz w:val="20"/>
              </w:rPr>
              <w:t>Return detailed screen</w:t>
            </w:r>
          </w:p>
        </w:tc>
        <w:tc>
          <w:tcPr>
            <w:tcW w:w="2160" w:type="dxa"/>
            <w:vAlign w:val="center"/>
          </w:tcPr>
          <w:p w:rsidR="009556C6" w:rsidRDefault="00A07887">
            <w:pPr>
              <w:pStyle w:val="TableContents"/>
              <w:jc w:val="center"/>
              <w:rPr>
                <w:sz w:val="20"/>
              </w:rPr>
            </w:pPr>
            <w:r>
              <w:rPr>
                <w:sz w:val="20"/>
              </w:rPr>
              <w:t>Invoice screen</w:t>
            </w:r>
          </w:p>
        </w:tc>
        <w:tc>
          <w:tcPr>
            <w:tcW w:w="2159" w:type="dxa"/>
            <w:vAlign w:val="center"/>
          </w:tcPr>
          <w:p w:rsidR="009556C6" w:rsidRDefault="00A07887">
            <w:pPr>
              <w:pStyle w:val="TableContents"/>
              <w:jc w:val="center"/>
              <w:rPr>
                <w:sz w:val="20"/>
              </w:rPr>
            </w:pPr>
            <w:r>
              <w:rPr>
                <w:sz w:val="20"/>
              </w:rPr>
              <w:t>Bike not found alert</w:t>
            </w:r>
          </w:p>
        </w:tc>
      </w:tr>
      <w:tr w:rsidR="009556C6">
        <w:tc>
          <w:tcPr>
            <w:tcW w:w="2160" w:type="dxa"/>
            <w:vAlign w:val="center"/>
          </w:tcPr>
          <w:p w:rsidR="009556C6" w:rsidRDefault="00A07887">
            <w:pPr>
              <w:pStyle w:val="TableContents"/>
            </w:pPr>
            <w:r>
              <w:rPr>
                <w:noProof/>
              </w:rPr>
              <w:lastRenderedPageBreak/>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5"/>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6"/>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Success renting alert</w:t>
            </w:r>
          </w:p>
        </w:tc>
        <w:tc>
          <w:tcPr>
            <w:tcW w:w="2160" w:type="dxa"/>
            <w:vAlign w:val="center"/>
          </w:tcPr>
          <w:p w:rsidR="009556C6" w:rsidRDefault="00A07887">
            <w:pPr>
              <w:pStyle w:val="TableContents"/>
              <w:jc w:val="center"/>
              <w:rPr>
                <w:sz w:val="20"/>
              </w:rPr>
            </w:pPr>
            <w:r>
              <w:rPr>
                <w:sz w:val="20"/>
              </w:rPr>
              <w:t>Rent payment failed alert</w:t>
            </w:r>
          </w:p>
        </w:tc>
        <w:tc>
          <w:tcPr>
            <w:tcW w:w="2160" w:type="dxa"/>
            <w:vAlign w:val="center"/>
          </w:tcPr>
          <w:p w:rsidR="009556C6" w:rsidRDefault="00A07887">
            <w:pPr>
              <w:pStyle w:val="TableContents"/>
              <w:jc w:val="center"/>
              <w:rPr>
                <w:sz w:val="20"/>
              </w:rPr>
            </w:pPr>
            <w:r>
              <w:rPr>
                <w:sz w:val="20"/>
              </w:rPr>
              <w:t>Barcode return error</w:t>
            </w:r>
          </w:p>
        </w:tc>
        <w:tc>
          <w:tcPr>
            <w:tcW w:w="2159" w:type="dxa"/>
            <w:vAlign w:val="center"/>
          </w:tcPr>
          <w:p w:rsidR="009556C6" w:rsidRDefault="00A07887">
            <w:pPr>
              <w:pStyle w:val="TableContents"/>
              <w:jc w:val="center"/>
              <w:rPr>
                <w:sz w:val="20"/>
              </w:rPr>
            </w:pPr>
            <w:r>
              <w:rPr>
                <w:sz w:val="20"/>
              </w:rPr>
              <w:t>Payment error alert</w:t>
            </w:r>
          </w:p>
        </w:tc>
      </w:tr>
      <w:tr w:rsidR="009556C6">
        <w:tc>
          <w:tcPr>
            <w:tcW w:w="2160" w:type="dxa"/>
            <w:vAlign w:val="center"/>
          </w:tcPr>
          <w:p w:rsidR="009556C6" w:rsidRDefault="00A07887">
            <w:pPr>
              <w:pStyle w:val="TableContents"/>
            </w:pPr>
            <w:r>
              <w:rPr>
                <w:noProof/>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7"/>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30"/>
                          <a:stretch>
                            <a:fillRect/>
                          </a:stretch>
                        </pic:blipFill>
                        <pic:spPr bwMode="auto">
                          <a:xfrm>
                            <a:off x="0" y="0"/>
                            <a:ext cx="1295400" cy="2266950"/>
                          </a:xfrm>
                          <a:prstGeom prst="rect">
                            <a:avLst/>
                          </a:prstGeom>
                        </pic:spPr>
                      </pic:pic>
                    </a:graphicData>
                  </a:graphic>
                </wp:anchor>
              </w:drawing>
            </w:r>
          </w:p>
        </w:tc>
      </w:tr>
    </w:tbl>
    <w:p w:rsidR="009556C6" w:rsidRDefault="009556C6">
      <w:pPr>
        <w:rPr>
          <w:i/>
          <w:iCs/>
        </w:rPr>
      </w:pPr>
    </w:p>
    <w:p w:rsidR="009556C6" w:rsidRDefault="00A07887">
      <w:pPr>
        <w:pStyle w:val="Heading3"/>
        <w:numPr>
          <w:ilvl w:val="2"/>
          <w:numId w:val="2"/>
        </w:numPr>
      </w:pPr>
      <w:bookmarkStart w:id="20" w:name="_Toc56432119"/>
      <w:r>
        <w:t>Screen Configuration Standardization</w:t>
      </w:r>
      <w:bookmarkEnd w:id="20"/>
    </w:p>
    <w:p w:rsidR="009556C6" w:rsidRDefault="00A07887">
      <w:pPr>
        <w:pStyle w:val="Heading3"/>
        <w:numPr>
          <w:ilvl w:val="2"/>
          <w:numId w:val="2"/>
        </w:numPr>
      </w:pPr>
      <w:bookmarkStart w:id="21" w:name="_Toc56432120"/>
      <w:r>
        <w:t>Screen Transition Diagrams</w:t>
      </w:r>
      <w:bookmarkEnd w:id="21"/>
    </w:p>
    <w:p w:rsidR="009556C6" w:rsidRDefault="00A07887">
      <w:pPr>
        <w:pStyle w:val="Heading3"/>
        <w:numPr>
          <w:ilvl w:val="2"/>
          <w:numId w:val="2"/>
        </w:numPr>
      </w:pPr>
      <w:bookmarkStart w:id="22" w:name="_Toc56432121"/>
      <w:r>
        <w:t>Screen Specifications</w:t>
      </w:r>
      <w:bookmarkEnd w:id="22"/>
    </w:p>
    <w:p w:rsidR="009556C6" w:rsidRDefault="00A07887">
      <w:pPr>
        <w:rPr>
          <w:i/>
          <w:iCs/>
          <w:lang w:val="vi-VN"/>
        </w:rPr>
      </w:pPr>
      <w:r>
        <w:rPr>
          <w:i/>
          <w:iCs/>
          <w:lang w:val="vi-VN"/>
        </w:rPr>
        <w:t>&lt;</w:t>
      </w:r>
      <w:r>
        <w:rPr>
          <w:i/>
          <w:iCs/>
        </w:rPr>
        <w:t>Screen images</w:t>
      </w:r>
      <w:r>
        <w:rPr>
          <w:i/>
          <w:iCs/>
          <w:lang w:val="vi-VN"/>
        </w:rPr>
        <w:t xml:space="preserve"> should be included in the screen specifications&gt;</w:t>
      </w:r>
    </w:p>
    <w:p w:rsidR="009556C6" w:rsidRDefault="009556C6">
      <w:pPr>
        <w:rPr>
          <w:i/>
          <w:iCs/>
          <w:lang w:val="vi-VN"/>
        </w:rPr>
      </w:pPr>
    </w:p>
    <w:p w:rsidR="009556C6" w:rsidRDefault="00A07887">
      <w:pPr>
        <w:pStyle w:val="Heading2"/>
        <w:numPr>
          <w:ilvl w:val="1"/>
          <w:numId w:val="2"/>
        </w:numPr>
      </w:pPr>
      <w:bookmarkStart w:id="23" w:name="_Toc56432122"/>
      <w:r>
        <w:lastRenderedPageBreak/>
        <w:t>Data Modeling</w:t>
      </w:r>
      <w:bookmarkEnd w:id="23"/>
    </w:p>
    <w:p w:rsidR="009556C6" w:rsidRDefault="00A07887">
      <w:pPr>
        <w:pStyle w:val="Heading3"/>
        <w:numPr>
          <w:ilvl w:val="2"/>
          <w:numId w:val="2"/>
        </w:numPr>
      </w:pPr>
      <w:bookmarkStart w:id="24" w:name="_Toc56432123"/>
      <w:r>
        <w:t>Conceptual Data Modeling</w:t>
      </w:r>
      <w:bookmarkEnd w:id="24"/>
    </w:p>
    <w:p w:rsidR="009556C6" w:rsidRDefault="00A07887">
      <w:r>
        <w:rPr>
          <w:noProof/>
        </w:rPr>
        <w:drawing>
          <wp:inline distT="0" distB="0" distL="0" distR="0">
            <wp:extent cx="5486400" cy="44729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1"/>
                    <a:stretch>
                      <a:fillRect/>
                    </a:stretch>
                  </pic:blipFill>
                  <pic:spPr bwMode="auto">
                    <a:xfrm>
                      <a:off x="0" y="0"/>
                      <a:ext cx="5486400" cy="4472940"/>
                    </a:xfrm>
                    <a:prstGeom prst="rect">
                      <a:avLst/>
                    </a:prstGeom>
                  </pic:spPr>
                </pic:pic>
              </a:graphicData>
            </a:graphic>
          </wp:inline>
        </w:drawing>
      </w:r>
    </w:p>
    <w:p w:rsidR="009556C6" w:rsidRDefault="00A07887">
      <w:pPr>
        <w:pStyle w:val="Heading3"/>
        <w:numPr>
          <w:ilvl w:val="2"/>
          <w:numId w:val="2"/>
        </w:numPr>
      </w:pPr>
      <w:bookmarkStart w:id="25" w:name="_Toc56432124"/>
      <w:r>
        <w:t>Database Design</w:t>
      </w:r>
      <w:bookmarkEnd w:id="25"/>
    </w:p>
    <w:p w:rsidR="009556C6" w:rsidRDefault="00A07887">
      <w:pPr>
        <w:pStyle w:val="Heading4"/>
        <w:numPr>
          <w:ilvl w:val="3"/>
          <w:numId w:val="2"/>
        </w:numPr>
      </w:pPr>
      <w:r>
        <w:t>Database Management Systems</w:t>
      </w:r>
    </w:p>
    <w:p w:rsidR="009556C6" w:rsidRDefault="00A07887">
      <w:pPr>
        <w:rPr>
          <w:i/>
          <w:iCs/>
          <w:lang w:val="vi-VN"/>
        </w:rPr>
      </w:pPr>
      <w:r>
        <w:rPr>
          <w:i/>
          <w:iCs/>
        </w:rPr>
        <w:t>MySQL</w:t>
      </w:r>
    </w:p>
    <w:p w:rsidR="009556C6" w:rsidRDefault="00A07887">
      <w:pPr>
        <w:pStyle w:val="Heading4"/>
        <w:numPr>
          <w:ilvl w:val="3"/>
          <w:numId w:val="2"/>
        </w:numPr>
      </w:pPr>
      <w:r>
        <w:lastRenderedPageBreak/>
        <w:t>Logical Data Model</w:t>
      </w:r>
    </w:p>
    <w:p w:rsidR="009556C6" w:rsidRDefault="00A07887">
      <w:r>
        <w:rPr>
          <w:noProof/>
        </w:rPr>
        <w:drawing>
          <wp:inline distT="0" distB="0" distL="0" distR="0">
            <wp:extent cx="5486400" cy="4492625"/>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32"/>
                    <a:stretch>
                      <a:fillRect/>
                    </a:stretch>
                  </pic:blipFill>
                  <pic:spPr bwMode="auto">
                    <a:xfrm>
                      <a:off x="0" y="0"/>
                      <a:ext cx="5486400" cy="4492625"/>
                    </a:xfrm>
                    <a:prstGeom prst="rect">
                      <a:avLst/>
                    </a:prstGeom>
                  </pic:spPr>
                </pic:pic>
              </a:graphicData>
            </a:graphic>
          </wp:inline>
        </w:drawing>
      </w:r>
    </w:p>
    <w:p w:rsidR="009556C6" w:rsidRDefault="00A07887">
      <w:pPr>
        <w:pStyle w:val="Heading4"/>
        <w:numPr>
          <w:ilvl w:val="3"/>
          <w:numId w:val="2"/>
        </w:numPr>
      </w:pPr>
      <w:r>
        <w:t>Physical Data Model</w:t>
      </w:r>
    </w:p>
    <w:p w:rsidR="009556C6" w:rsidRDefault="009556C6"/>
    <w:tbl>
      <w:tblPr>
        <w:tblW w:w="7440" w:type="dxa"/>
        <w:tblLook w:val="04A0" w:firstRow="1" w:lastRow="0" w:firstColumn="1" w:lastColumn="0" w:noHBand="0" w:noVBand="1"/>
      </w:tblPr>
      <w:tblGrid>
        <w:gridCol w:w="1721"/>
        <w:gridCol w:w="1300"/>
        <w:gridCol w:w="820"/>
        <w:gridCol w:w="960"/>
        <w:gridCol w:w="960"/>
        <w:gridCol w:w="1679"/>
      </w:tblGrid>
      <w:tr w:rsidR="009556C6">
        <w:trPr>
          <w:trHeight w:val="300"/>
        </w:trPr>
        <w:tc>
          <w:tcPr>
            <w:tcW w:w="17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0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67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name</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varchar(30)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address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area</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320" w:type="dxa"/>
        <w:tblLook w:val="04A0" w:firstRow="1" w:lastRow="0" w:firstColumn="1" w:lastColumn="0" w:noHBand="0" w:noVBand="1"/>
      </w:tblPr>
      <w:tblGrid>
        <w:gridCol w:w="1380"/>
        <w:gridCol w:w="1360"/>
        <w:gridCol w:w="841"/>
        <w:gridCol w:w="959"/>
        <w:gridCol w:w="961"/>
        <w:gridCol w:w="1819"/>
      </w:tblGrid>
      <w:tr w:rsidR="009556C6">
        <w:trPr>
          <w:trHeight w:val="300"/>
        </w:trPr>
        <w:tc>
          <w:tcPr>
            <w:tcW w:w="13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5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lastRenderedPageBreak/>
              <w:t>owner</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cvvCode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dateExpired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varchar(4)</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560" w:type="dxa"/>
        <w:tblLook w:val="04A0" w:firstRow="1" w:lastRow="0" w:firstColumn="1" w:lastColumn="0" w:noHBand="0" w:noVBand="1"/>
      </w:tblPr>
      <w:tblGrid>
        <w:gridCol w:w="1720"/>
        <w:gridCol w:w="1141"/>
        <w:gridCol w:w="960"/>
        <w:gridCol w:w="960"/>
        <w:gridCol w:w="960"/>
        <w:gridCol w:w="1819"/>
      </w:tblGrid>
      <w:tr w:rsidR="009556C6">
        <w:trPr>
          <w:trHeight w:val="300"/>
        </w:trPr>
        <w:tc>
          <w:tcPr>
            <w:tcW w:w="17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1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upfrontPrice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lastUsed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maxTimeUsed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isAvailable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tinyint(1)</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630" w:type="dxa"/>
        <w:tblLook w:val="04A0" w:firstRow="1" w:lastRow="0" w:firstColumn="1" w:lastColumn="0" w:noHBand="0" w:noVBand="1"/>
      </w:tblPr>
      <w:tblGrid>
        <w:gridCol w:w="1980"/>
        <w:gridCol w:w="1031"/>
        <w:gridCol w:w="960"/>
        <w:gridCol w:w="961"/>
        <w:gridCol w:w="960"/>
        <w:gridCol w:w="1738"/>
      </w:tblGrid>
      <w:tr w:rsidR="009556C6">
        <w:trPr>
          <w:trHeight w:val="300"/>
        </w:trPr>
        <w:tc>
          <w:tcPr>
            <w:tcW w:w="19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3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738"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startTime</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6660" w:type="dxa"/>
        <w:tblLook w:val="04A0" w:firstRow="1" w:lastRow="0" w:firstColumn="1" w:lastColumn="0" w:noHBand="0" w:noVBand="1"/>
      </w:tblPr>
      <w:tblGrid>
        <w:gridCol w:w="1840"/>
        <w:gridCol w:w="1030"/>
        <w:gridCol w:w="947"/>
        <w:gridCol w:w="946"/>
        <w:gridCol w:w="950"/>
        <w:gridCol w:w="947"/>
      </w:tblGrid>
      <w:tr w:rsidR="009556C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5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5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finishTime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9556C6">
      <w:pPr>
        <w:rPr>
          <w:lang w:val="vi-VN"/>
        </w:rPr>
      </w:pPr>
    </w:p>
    <w:p w:rsidR="009556C6" w:rsidRDefault="00A07887">
      <w:pPr>
        <w:pStyle w:val="Heading2"/>
        <w:numPr>
          <w:ilvl w:val="1"/>
          <w:numId w:val="2"/>
        </w:numPr>
      </w:pPr>
      <w:bookmarkStart w:id="26" w:name="_Toc56432125"/>
      <w:r>
        <w:t>Non-Database Management System Files</w:t>
      </w:r>
      <w:bookmarkEnd w:id="26"/>
    </w:p>
    <w:p w:rsidR="009556C6" w:rsidRDefault="00A07887">
      <w:pPr>
        <w:rPr>
          <w:i/>
          <w:iCs/>
        </w:rPr>
      </w:pPr>
      <w:r>
        <w:rPr>
          <w:i/>
          <w:iCs/>
        </w:rPr>
        <w:t>&lt;Provide the detailed description of all non-DBMS files</w:t>
      </w:r>
      <w:r>
        <w:rPr>
          <w:i/>
          <w:iCs/>
          <w:lang w:val="vi-VN"/>
        </w:rPr>
        <w:t xml:space="preserve"> if any</w:t>
      </w:r>
      <w:r>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rsidR="009556C6" w:rsidRDefault="00A07887">
      <w:pPr>
        <w:rPr>
          <w:i/>
          <w:iCs/>
        </w:rPr>
      </w:pPr>
      <w:r>
        <w:rPr>
          <w:i/>
          <w:iCs/>
        </w:rPr>
        <w:t>•</w:t>
      </w:r>
      <w:r>
        <w:rPr>
          <w:i/>
          <w:iCs/>
        </w:rPr>
        <w:tab/>
        <w:t>Record structures, record keys or indexes, and data elements referenced within the records</w:t>
      </w:r>
    </w:p>
    <w:p w:rsidR="009556C6" w:rsidRDefault="00A07887">
      <w:pPr>
        <w:rPr>
          <w:i/>
          <w:iCs/>
        </w:rPr>
      </w:pPr>
      <w:r>
        <w:rPr>
          <w:i/>
          <w:iCs/>
        </w:rPr>
        <w:t>•</w:t>
      </w:r>
      <w:r>
        <w:rPr>
          <w:i/>
          <w:iCs/>
        </w:rPr>
        <w:tab/>
        <w:t>Record length (fixed or maximum variable length) and blocking factors</w:t>
      </w:r>
    </w:p>
    <w:p w:rsidR="009556C6" w:rsidRDefault="00A07887">
      <w:pPr>
        <w:rPr>
          <w:i/>
          <w:iCs/>
        </w:rPr>
      </w:pPr>
      <w:r>
        <w:rPr>
          <w:i/>
          <w:iCs/>
        </w:rPr>
        <w:t>•</w:t>
      </w:r>
      <w:r>
        <w:rPr>
          <w:i/>
          <w:iCs/>
        </w:rPr>
        <w:tab/>
        <w:t>Access method (e.g., index sequential, virtual sequential, random access, etc.)</w:t>
      </w:r>
    </w:p>
    <w:p w:rsidR="009556C6" w:rsidRDefault="00A07887">
      <w:pPr>
        <w:rPr>
          <w:i/>
          <w:iCs/>
        </w:rPr>
      </w:pPr>
      <w:r>
        <w:rPr>
          <w:i/>
          <w:iCs/>
        </w:rPr>
        <w:lastRenderedPageBreak/>
        <w:t>•</w:t>
      </w:r>
      <w:r>
        <w:rPr>
          <w:i/>
          <w:iCs/>
        </w:rPr>
        <w:tab/>
        <w:t>Estimate of the file size or volume of data within the file, including overhead resulting from file access methods</w:t>
      </w:r>
    </w:p>
    <w:p w:rsidR="009556C6" w:rsidRDefault="00A07887">
      <w:pPr>
        <w:rPr>
          <w:i/>
          <w:iCs/>
        </w:rPr>
      </w:pPr>
      <w:r>
        <w:rPr>
          <w:i/>
          <w:iCs/>
        </w:rPr>
        <w:t>•</w:t>
      </w:r>
      <w:r>
        <w:rPr>
          <w:i/>
          <w:iCs/>
        </w:rPr>
        <w:tab/>
        <w:t>Definition of the update frequency of the file (If the file is part of an online transaction-based system, provide the estimated number of transactions per unit of time, and the statistical mean, mode, and distribution of those transactions.)</w:t>
      </w:r>
    </w:p>
    <w:p w:rsidR="009556C6" w:rsidRDefault="00A07887">
      <w:pPr>
        <w:rPr>
          <w:i/>
          <w:iCs/>
        </w:rPr>
      </w:pPr>
      <w:r>
        <w:rPr>
          <w:i/>
          <w:iCs/>
        </w:rPr>
        <w:t>•</w:t>
      </w:r>
      <w:r>
        <w:rPr>
          <w:i/>
          <w:iCs/>
        </w:rPr>
        <w:tab/>
        <w:t>Backup and recovery specifications&gt;</w:t>
      </w:r>
    </w:p>
    <w:p w:rsidR="009556C6" w:rsidRDefault="00A07887">
      <w:pPr>
        <w:pStyle w:val="Heading2"/>
        <w:numPr>
          <w:ilvl w:val="1"/>
          <w:numId w:val="2"/>
        </w:numPr>
      </w:pPr>
      <w:bookmarkStart w:id="27" w:name="_Toc56432126"/>
      <w:r>
        <w:t>Class Design</w:t>
      </w:r>
      <w:bookmarkEnd w:id="27"/>
    </w:p>
    <w:p w:rsidR="009556C6" w:rsidRDefault="00A07887">
      <w:pPr>
        <w:pStyle w:val="Heading3"/>
        <w:numPr>
          <w:ilvl w:val="2"/>
          <w:numId w:val="2"/>
        </w:numPr>
      </w:pPr>
      <w:bookmarkStart w:id="28" w:name="_Toc56432127"/>
      <w:r>
        <w:t>General Class Diagram</w:t>
      </w:r>
      <w:bookmarkEnd w:id="28"/>
    </w:p>
    <w:p w:rsidR="009556C6" w:rsidRDefault="00A07887">
      <w:r>
        <w:rPr>
          <w:noProof/>
        </w:rPr>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486400" cy="4665345"/>
            <wp:effectExtent l="0" t="0" r="0" b="0"/>
            <wp:wrapSquare wrapText="largest"/>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33"/>
                    <a:stretch>
                      <a:fillRect/>
                    </a:stretch>
                  </pic:blipFill>
                  <pic:spPr bwMode="auto">
                    <a:xfrm>
                      <a:off x="0" y="0"/>
                      <a:ext cx="5486400" cy="4665345"/>
                    </a:xfrm>
                    <a:prstGeom prst="rect">
                      <a:avLst/>
                    </a:prstGeom>
                  </pic:spPr>
                </pic:pic>
              </a:graphicData>
            </a:graphic>
          </wp:anchor>
        </w:drawing>
      </w:r>
    </w:p>
    <w:p w:rsidR="009556C6" w:rsidRDefault="00A07887">
      <w:pPr>
        <w:pStyle w:val="Heading3"/>
        <w:numPr>
          <w:ilvl w:val="2"/>
          <w:numId w:val="2"/>
        </w:numPr>
      </w:pPr>
      <w:bookmarkStart w:id="29" w:name="_Toc56432128"/>
      <w:r>
        <w:t>Class Diagrams</w:t>
      </w:r>
      <w:bookmarkEnd w:id="29"/>
    </w:p>
    <w:p w:rsidR="009556C6" w:rsidRDefault="00A07887">
      <w:pPr>
        <w:pStyle w:val="Heading4"/>
        <w:numPr>
          <w:ilvl w:val="3"/>
          <w:numId w:val="2"/>
        </w:numPr>
      </w:pPr>
      <w:r>
        <w:t>Class Diagram for Package A</w:t>
      </w:r>
    </w:p>
    <w:p w:rsidR="009556C6" w:rsidRDefault="00A07887">
      <w:pPr>
        <w:pStyle w:val="Heading4"/>
        <w:numPr>
          <w:ilvl w:val="3"/>
          <w:numId w:val="2"/>
        </w:numPr>
      </w:pPr>
      <w:r>
        <w:t>Class Diagram for Subsystem B</w:t>
      </w:r>
    </w:p>
    <w:p w:rsidR="009556C6" w:rsidRDefault="00A07887">
      <w:r>
        <w:t>…</w:t>
      </w:r>
    </w:p>
    <w:p w:rsidR="009556C6" w:rsidRDefault="00A07887">
      <w:pPr>
        <w:pStyle w:val="Heading3"/>
        <w:numPr>
          <w:ilvl w:val="2"/>
          <w:numId w:val="2"/>
        </w:numPr>
      </w:pPr>
      <w:bookmarkStart w:id="30" w:name="_Toc56432129"/>
      <w:r>
        <w:lastRenderedPageBreak/>
        <w:t>Class Design</w:t>
      </w:r>
      <w:bookmarkEnd w:id="30"/>
    </w:p>
    <w:p w:rsidR="009556C6" w:rsidRDefault="00A07887">
      <w:pPr>
        <w:pStyle w:val="Heading4"/>
        <w:numPr>
          <w:ilvl w:val="3"/>
          <w:numId w:val="2"/>
        </w:numPr>
      </w:pPr>
      <w:r>
        <w:t>Class “SampleClass1”</w:t>
      </w:r>
    </w:p>
    <w:p w:rsidR="009556C6" w:rsidRDefault="00A07887">
      <w:pPr>
        <w:rPr>
          <w:lang w:val="vi-VN"/>
        </w:rPr>
      </w:pPr>
      <w:r>
        <w:rPr>
          <w:lang w:val="vi-VN"/>
        </w:rPr>
        <w:t>&lt;SampleClass1 class image in UML&gt;</w:t>
      </w:r>
    </w:p>
    <w:p w:rsidR="009556C6" w:rsidRDefault="00A07887">
      <w:pPr>
        <w:rPr>
          <w:b/>
          <w:bCs/>
          <w:lang w:val="vi-VN"/>
        </w:rPr>
      </w:pPr>
      <w:r>
        <w:rPr>
          <w:b/>
          <w:bCs/>
          <w:lang w:val="vi-VN"/>
        </w:rPr>
        <w:t>Attribute</w:t>
      </w:r>
    </w:p>
    <w:tbl>
      <w:tblPr>
        <w:tblStyle w:val="TableGrid"/>
        <w:tblW w:w="8630" w:type="dxa"/>
        <w:tblLook w:val="04A0" w:firstRow="1" w:lastRow="0" w:firstColumn="1" w:lastColumn="0" w:noHBand="0" w:noVBand="1"/>
      </w:tblPr>
      <w:tblGrid>
        <w:gridCol w:w="384"/>
        <w:gridCol w:w="1354"/>
        <w:gridCol w:w="1261"/>
        <w:gridCol w:w="1655"/>
        <w:gridCol w:w="3976"/>
      </w:tblGrid>
      <w:tr w:rsidR="009556C6">
        <w:tc>
          <w:tcPr>
            <w:tcW w:w="384" w:type="dxa"/>
          </w:tcPr>
          <w:p w:rsidR="009556C6" w:rsidRDefault="00A07887">
            <w:pPr>
              <w:jc w:val="center"/>
              <w:rPr>
                <w:i/>
                <w:iCs/>
              </w:rPr>
            </w:pPr>
            <w:r>
              <w:rPr>
                <w:i/>
                <w:iCs/>
              </w:rPr>
              <w:t>#</w:t>
            </w:r>
          </w:p>
        </w:tc>
        <w:tc>
          <w:tcPr>
            <w:tcW w:w="1354" w:type="dxa"/>
          </w:tcPr>
          <w:p w:rsidR="009556C6" w:rsidRDefault="00A07887">
            <w:pPr>
              <w:jc w:val="center"/>
              <w:rPr>
                <w:i/>
                <w:iCs/>
              </w:rPr>
            </w:pPr>
            <w:r>
              <w:rPr>
                <w:i/>
                <w:iCs/>
              </w:rPr>
              <w:t>Name</w:t>
            </w:r>
          </w:p>
        </w:tc>
        <w:tc>
          <w:tcPr>
            <w:tcW w:w="1261" w:type="dxa"/>
          </w:tcPr>
          <w:p w:rsidR="009556C6" w:rsidRDefault="00A07887">
            <w:pPr>
              <w:jc w:val="center"/>
              <w:rPr>
                <w:i/>
                <w:iCs/>
              </w:rPr>
            </w:pPr>
            <w:r>
              <w:rPr>
                <w:i/>
                <w:iCs/>
              </w:rPr>
              <w:t>Data type</w:t>
            </w:r>
          </w:p>
        </w:tc>
        <w:tc>
          <w:tcPr>
            <w:tcW w:w="1655" w:type="dxa"/>
          </w:tcPr>
          <w:p w:rsidR="009556C6" w:rsidRDefault="00A07887">
            <w:pPr>
              <w:jc w:val="center"/>
              <w:rPr>
                <w:i/>
                <w:iCs/>
              </w:rPr>
            </w:pPr>
            <w:r>
              <w:rPr>
                <w:i/>
                <w:iCs/>
              </w:rPr>
              <w:t>Default value</w:t>
            </w:r>
          </w:p>
        </w:tc>
        <w:tc>
          <w:tcPr>
            <w:tcW w:w="3976" w:type="dxa"/>
          </w:tcPr>
          <w:p w:rsidR="009556C6" w:rsidRDefault="00A07887">
            <w:pPr>
              <w:jc w:val="center"/>
              <w:rPr>
                <w:i/>
                <w:iCs/>
              </w:rPr>
            </w:pPr>
            <w:r>
              <w:rPr>
                <w:i/>
                <w:iCs/>
              </w:rPr>
              <w:t>Description</w:t>
            </w:r>
          </w:p>
        </w:tc>
      </w:tr>
      <w:tr w:rsidR="009556C6">
        <w:tc>
          <w:tcPr>
            <w:tcW w:w="384" w:type="dxa"/>
          </w:tcPr>
          <w:p w:rsidR="009556C6" w:rsidRDefault="00A07887">
            <w:r>
              <w:t>1</w:t>
            </w:r>
          </w:p>
        </w:tc>
        <w:tc>
          <w:tcPr>
            <w:tcW w:w="1354" w:type="dxa"/>
          </w:tcPr>
          <w:p w:rsidR="009556C6" w:rsidRDefault="009556C6"/>
        </w:tc>
        <w:tc>
          <w:tcPr>
            <w:tcW w:w="1261" w:type="dxa"/>
          </w:tcPr>
          <w:p w:rsidR="009556C6" w:rsidRDefault="009556C6"/>
        </w:tc>
        <w:tc>
          <w:tcPr>
            <w:tcW w:w="1655" w:type="dxa"/>
          </w:tcPr>
          <w:p w:rsidR="009556C6" w:rsidRDefault="009556C6"/>
        </w:tc>
        <w:tc>
          <w:tcPr>
            <w:tcW w:w="3976" w:type="dxa"/>
          </w:tcPr>
          <w:p w:rsidR="009556C6" w:rsidRDefault="009556C6"/>
        </w:tc>
      </w:tr>
      <w:tr w:rsidR="009556C6">
        <w:tc>
          <w:tcPr>
            <w:tcW w:w="384" w:type="dxa"/>
          </w:tcPr>
          <w:p w:rsidR="009556C6" w:rsidRDefault="00A07887">
            <w:r>
              <w:t>2</w:t>
            </w:r>
          </w:p>
        </w:tc>
        <w:tc>
          <w:tcPr>
            <w:tcW w:w="1354" w:type="dxa"/>
          </w:tcPr>
          <w:p w:rsidR="009556C6" w:rsidRDefault="009556C6"/>
        </w:tc>
        <w:tc>
          <w:tcPr>
            <w:tcW w:w="1261" w:type="dxa"/>
          </w:tcPr>
          <w:p w:rsidR="009556C6" w:rsidRDefault="009556C6"/>
        </w:tc>
        <w:tc>
          <w:tcPr>
            <w:tcW w:w="1655" w:type="dxa"/>
          </w:tcPr>
          <w:p w:rsidR="009556C6" w:rsidRDefault="009556C6"/>
        </w:tc>
        <w:tc>
          <w:tcPr>
            <w:tcW w:w="3976" w:type="dxa"/>
          </w:tcPr>
          <w:p w:rsidR="009556C6" w:rsidRDefault="009556C6"/>
        </w:tc>
      </w:tr>
    </w:tbl>
    <w:p w:rsidR="009556C6" w:rsidRDefault="009556C6">
      <w:pPr>
        <w:rPr>
          <w:lang w:val="vi-VN"/>
        </w:rPr>
      </w:pPr>
    </w:p>
    <w:p w:rsidR="009556C6" w:rsidRDefault="00A07887">
      <w:pPr>
        <w:rPr>
          <w:b/>
          <w:bCs/>
          <w:lang w:val="vi-VN"/>
        </w:rPr>
      </w:pPr>
      <w:r>
        <w:rPr>
          <w:b/>
          <w:bCs/>
          <w:lang w:val="vi-VN"/>
        </w:rPr>
        <w:t>Operation</w:t>
      </w:r>
    </w:p>
    <w:tbl>
      <w:tblPr>
        <w:tblStyle w:val="TableGrid"/>
        <w:tblW w:w="9351" w:type="dxa"/>
        <w:tblLook w:val="04A0" w:firstRow="1" w:lastRow="0" w:firstColumn="1" w:lastColumn="0" w:noHBand="0" w:noVBand="1"/>
      </w:tblPr>
      <w:tblGrid>
        <w:gridCol w:w="419"/>
        <w:gridCol w:w="1843"/>
        <w:gridCol w:w="1700"/>
        <w:gridCol w:w="5389"/>
      </w:tblGrid>
      <w:tr w:rsidR="009556C6">
        <w:tc>
          <w:tcPr>
            <w:tcW w:w="419" w:type="dxa"/>
          </w:tcPr>
          <w:p w:rsidR="009556C6" w:rsidRDefault="00A07887">
            <w:pPr>
              <w:jc w:val="center"/>
              <w:rPr>
                <w:i/>
                <w:iCs/>
              </w:rPr>
            </w:pPr>
            <w:r>
              <w:rPr>
                <w:i/>
                <w:iCs/>
              </w:rPr>
              <w:t>#</w:t>
            </w:r>
          </w:p>
        </w:tc>
        <w:tc>
          <w:tcPr>
            <w:tcW w:w="1843" w:type="dxa"/>
          </w:tcPr>
          <w:p w:rsidR="009556C6" w:rsidRDefault="00A07887">
            <w:pPr>
              <w:jc w:val="center"/>
              <w:rPr>
                <w:i/>
                <w:iCs/>
              </w:rPr>
            </w:pPr>
            <w:r>
              <w:rPr>
                <w:i/>
                <w:iCs/>
              </w:rPr>
              <w:t>Name</w:t>
            </w:r>
          </w:p>
        </w:tc>
        <w:tc>
          <w:tcPr>
            <w:tcW w:w="1700" w:type="dxa"/>
          </w:tcPr>
          <w:p w:rsidR="009556C6" w:rsidRDefault="00A07887">
            <w:pPr>
              <w:jc w:val="center"/>
              <w:rPr>
                <w:i/>
                <w:iCs/>
              </w:rPr>
            </w:pPr>
            <w:r>
              <w:rPr>
                <w:i/>
                <w:iCs/>
              </w:rPr>
              <w:t>Return type</w:t>
            </w:r>
          </w:p>
        </w:tc>
        <w:tc>
          <w:tcPr>
            <w:tcW w:w="5388" w:type="dxa"/>
          </w:tcPr>
          <w:p w:rsidR="009556C6" w:rsidRDefault="00A07887">
            <w:pPr>
              <w:jc w:val="center"/>
              <w:rPr>
                <w:i/>
                <w:iCs/>
              </w:rPr>
            </w:pPr>
            <w:r>
              <w:rPr>
                <w:i/>
                <w:iCs/>
              </w:rPr>
              <w:t>Description (purpose)</w:t>
            </w:r>
          </w:p>
        </w:tc>
      </w:tr>
      <w:tr w:rsidR="009556C6">
        <w:tc>
          <w:tcPr>
            <w:tcW w:w="419" w:type="dxa"/>
          </w:tcPr>
          <w:p w:rsidR="009556C6" w:rsidRDefault="00A07887">
            <w:r>
              <w:t>1</w:t>
            </w:r>
          </w:p>
        </w:tc>
        <w:tc>
          <w:tcPr>
            <w:tcW w:w="1843" w:type="dxa"/>
          </w:tcPr>
          <w:p w:rsidR="009556C6" w:rsidRDefault="009556C6"/>
        </w:tc>
        <w:tc>
          <w:tcPr>
            <w:tcW w:w="1700" w:type="dxa"/>
          </w:tcPr>
          <w:p w:rsidR="009556C6" w:rsidRDefault="009556C6"/>
        </w:tc>
        <w:tc>
          <w:tcPr>
            <w:tcW w:w="5388" w:type="dxa"/>
          </w:tcPr>
          <w:p w:rsidR="009556C6" w:rsidRDefault="009556C6"/>
        </w:tc>
      </w:tr>
      <w:tr w:rsidR="009556C6">
        <w:tc>
          <w:tcPr>
            <w:tcW w:w="419" w:type="dxa"/>
          </w:tcPr>
          <w:p w:rsidR="009556C6" w:rsidRDefault="00A07887">
            <w:r>
              <w:t>2</w:t>
            </w:r>
          </w:p>
        </w:tc>
        <w:tc>
          <w:tcPr>
            <w:tcW w:w="1843" w:type="dxa"/>
          </w:tcPr>
          <w:p w:rsidR="009556C6" w:rsidRDefault="009556C6"/>
        </w:tc>
        <w:tc>
          <w:tcPr>
            <w:tcW w:w="1700" w:type="dxa"/>
          </w:tcPr>
          <w:p w:rsidR="009556C6" w:rsidRDefault="009556C6"/>
        </w:tc>
        <w:tc>
          <w:tcPr>
            <w:tcW w:w="5388" w:type="dxa"/>
          </w:tcPr>
          <w:p w:rsidR="009556C6" w:rsidRDefault="009556C6"/>
        </w:tc>
      </w:tr>
    </w:tbl>
    <w:p w:rsidR="009556C6" w:rsidRDefault="009556C6">
      <w:pPr>
        <w:rPr>
          <w:lang w:val="vi-VN"/>
        </w:rPr>
      </w:pPr>
    </w:p>
    <w:p w:rsidR="009556C6" w:rsidRDefault="00A07887">
      <w:pPr>
        <w:rPr>
          <w:lang w:val="vi-VN"/>
        </w:rPr>
      </w:pPr>
      <w:r>
        <w:rPr>
          <w:i/>
          <w:iCs/>
          <w:lang w:val="vi-VN"/>
        </w:rPr>
        <w:t>Parameter</w:t>
      </w:r>
      <w:r>
        <w:rPr>
          <w:lang w:val="vi-VN"/>
        </w:rPr>
        <w:t>:</w:t>
      </w:r>
    </w:p>
    <w:p w:rsidR="009556C6" w:rsidRDefault="00A07887">
      <w:pPr>
        <w:pStyle w:val="ListParagraph"/>
        <w:numPr>
          <w:ilvl w:val="0"/>
          <w:numId w:val="4"/>
        </w:numPr>
        <w:spacing w:before="0" w:after="0" w:line="240" w:lineRule="auto"/>
        <w:jc w:val="left"/>
        <w:rPr>
          <w:lang w:val="vi-VN"/>
        </w:rPr>
      </w:pPr>
      <w:r>
        <w:rPr>
          <w:lang w:val="vi-VN"/>
        </w:rPr>
        <w:t>x: Default value, description</w:t>
      </w:r>
    </w:p>
    <w:p w:rsidR="009556C6" w:rsidRDefault="00A07887">
      <w:pPr>
        <w:pStyle w:val="ListParagraph"/>
        <w:numPr>
          <w:ilvl w:val="0"/>
          <w:numId w:val="4"/>
        </w:numPr>
        <w:spacing w:before="0" w:after="0" w:line="240" w:lineRule="auto"/>
        <w:jc w:val="left"/>
        <w:rPr>
          <w:lang w:val="vi-VN"/>
        </w:rPr>
      </w:pPr>
      <w:r>
        <w:rPr>
          <w:lang w:val="vi-VN"/>
        </w:rPr>
        <w:t>y: Default value, description</w:t>
      </w:r>
    </w:p>
    <w:p w:rsidR="009556C6" w:rsidRDefault="00A07887">
      <w:pPr>
        <w:rPr>
          <w:lang w:val="vi-VN"/>
        </w:rPr>
      </w:pPr>
      <w:r>
        <w:rPr>
          <w:i/>
          <w:iCs/>
          <w:lang w:val="vi-VN"/>
        </w:rPr>
        <w:t>Exception</w:t>
      </w:r>
      <w:r>
        <w:rPr>
          <w:lang w:val="vi-VN"/>
        </w:rPr>
        <w:t>:</w:t>
      </w:r>
    </w:p>
    <w:p w:rsidR="009556C6" w:rsidRDefault="00A07887">
      <w:pPr>
        <w:pStyle w:val="ListParagraph"/>
        <w:numPr>
          <w:ilvl w:val="0"/>
          <w:numId w:val="4"/>
        </w:numPr>
        <w:spacing w:before="0" w:after="0" w:line="240" w:lineRule="auto"/>
        <w:jc w:val="left"/>
        <w:rPr>
          <w:lang w:val="vi-VN"/>
        </w:rPr>
      </w:pPr>
      <w:r>
        <w:rPr>
          <w:lang w:val="vi-VN"/>
        </w:rPr>
        <w:t>AException if …</w:t>
      </w:r>
    </w:p>
    <w:p w:rsidR="009556C6" w:rsidRDefault="00A07887">
      <w:pPr>
        <w:pStyle w:val="ListParagraph"/>
        <w:numPr>
          <w:ilvl w:val="0"/>
          <w:numId w:val="4"/>
        </w:numPr>
        <w:spacing w:before="0" w:after="0" w:line="240" w:lineRule="auto"/>
        <w:jc w:val="left"/>
        <w:rPr>
          <w:lang w:val="vi-VN"/>
        </w:rPr>
      </w:pPr>
      <w:r>
        <w:rPr>
          <w:lang w:val="vi-VN"/>
        </w:rPr>
        <w:t>BException if …</w:t>
      </w:r>
    </w:p>
    <w:p w:rsidR="009556C6" w:rsidRDefault="009556C6">
      <w:pPr>
        <w:rPr>
          <w:lang w:val="vi-VN"/>
        </w:rPr>
      </w:pPr>
    </w:p>
    <w:p w:rsidR="009556C6" w:rsidRDefault="00A07887">
      <w:pPr>
        <w:rPr>
          <w:b/>
          <w:bCs/>
          <w:lang w:val="vi-VN"/>
        </w:rPr>
      </w:pPr>
      <w:r>
        <w:rPr>
          <w:b/>
          <w:bCs/>
          <w:lang w:val="vi-VN"/>
        </w:rPr>
        <w:t>Method</w:t>
      </w:r>
    </w:p>
    <w:p w:rsidR="009556C6" w:rsidRDefault="00A07887">
      <w:pPr>
        <w:rPr>
          <w:lang w:val="vi-VN"/>
        </w:rPr>
      </w:pPr>
      <w:r>
        <w:rPr>
          <w:lang w:val="vi-VN"/>
        </w:rPr>
        <w:t>How to use parameters / attributes</w:t>
      </w:r>
    </w:p>
    <w:p w:rsidR="009556C6" w:rsidRDefault="00A07887">
      <w:pPr>
        <w:rPr>
          <w:lang w:val="vi-VN"/>
        </w:rPr>
      </w:pPr>
      <w:r>
        <w:rPr>
          <w:lang w:val="vi-VN"/>
        </w:rPr>
        <w:t>Flowchart / Sequence diagram if the method has a complex/special algorithm</w:t>
      </w:r>
    </w:p>
    <w:p w:rsidR="009556C6" w:rsidRDefault="009556C6">
      <w:pPr>
        <w:rPr>
          <w:lang w:val="vi-VN"/>
        </w:rPr>
      </w:pPr>
    </w:p>
    <w:p w:rsidR="009556C6" w:rsidRDefault="00A07887">
      <w:pPr>
        <w:rPr>
          <w:b/>
          <w:bCs/>
        </w:rPr>
      </w:pPr>
      <w:r>
        <w:rPr>
          <w:b/>
          <w:bCs/>
        </w:rPr>
        <w:t>State</w:t>
      </w:r>
    </w:p>
    <w:p w:rsidR="009556C6" w:rsidRDefault="00A07887">
      <w:r>
        <w:t>State diagram if any</w:t>
      </w:r>
    </w:p>
    <w:p w:rsidR="009556C6" w:rsidRDefault="009556C6"/>
    <w:p w:rsidR="009556C6" w:rsidRDefault="00A07887">
      <w:pPr>
        <w:pStyle w:val="Heading4"/>
        <w:numPr>
          <w:ilvl w:val="3"/>
          <w:numId w:val="2"/>
        </w:numPr>
      </w:pPr>
      <w:r>
        <w:t>Class “SampleClass2”</w:t>
      </w:r>
    </w:p>
    <w:p w:rsidR="009556C6" w:rsidRDefault="00A07887">
      <w:r>
        <w:t>…</w:t>
      </w:r>
    </w:p>
    <w:p w:rsidR="009556C6" w:rsidRDefault="00A07887">
      <w:pPr>
        <w:pStyle w:val="Heading1"/>
        <w:numPr>
          <w:ilvl w:val="0"/>
          <w:numId w:val="2"/>
        </w:numPr>
      </w:pPr>
      <w:bookmarkStart w:id="31" w:name="_Toc56432130"/>
      <w:r>
        <w:lastRenderedPageBreak/>
        <w:t>Design Considerations</w:t>
      </w:r>
      <w:bookmarkEnd w:id="31"/>
    </w:p>
    <w:p w:rsidR="009556C6" w:rsidRDefault="00A07887">
      <w:pPr>
        <w:tabs>
          <w:tab w:val="left" w:pos="1520"/>
        </w:tabs>
        <w:rPr>
          <w:lang w:val="vi-VN"/>
        </w:rPr>
      </w:pPr>
      <w:r>
        <w:rPr>
          <w:b/>
          <w:bCs/>
          <w:i/>
          <w:iCs/>
          <w:lang w:val="vi-VN"/>
        </w:rPr>
        <w:t>&lt;Describe issues which need to be addressed or resolved before attempting to devise a complete design solution&gt;</w:t>
      </w:r>
    </w:p>
    <w:p w:rsidR="009556C6" w:rsidRDefault="00A07887">
      <w:pPr>
        <w:pStyle w:val="Heading2"/>
        <w:numPr>
          <w:ilvl w:val="1"/>
          <w:numId w:val="2"/>
        </w:numPr>
        <w:rPr>
          <w:lang w:val="vi-VN"/>
        </w:rPr>
      </w:pPr>
      <w:bookmarkStart w:id="32" w:name="_Toc56432131"/>
      <w:r>
        <w:t>Goals and Guidelines</w:t>
      </w:r>
      <w:bookmarkEnd w:id="32"/>
    </w:p>
    <w:p w:rsidR="009556C6" w:rsidRDefault="00A07887">
      <w:pPr>
        <w:rPr>
          <w:i/>
          <w:iCs/>
        </w:rPr>
      </w:pPr>
      <w:r>
        <w:rPr>
          <w:i/>
          <w:iCs/>
        </w:rPr>
        <w:t xml:space="preserve">&lt;Describe any goals, guidelines, principles, or priorities which dominate or embody the design of the system and its software. </w:t>
      </w:r>
    </w:p>
    <w:p w:rsidR="009556C6" w:rsidRDefault="00A07887">
      <w:pPr>
        <w:rPr>
          <w:i/>
          <w:iCs/>
        </w:rPr>
      </w:pPr>
      <w:r>
        <w:rPr>
          <w:i/>
          <w:iCs/>
        </w:rPr>
        <w:t>Examples of such goals might be: an emphasis on speed versus memory use; or working, looking, or “feeling” like an existing product.</w:t>
      </w:r>
    </w:p>
    <w:p w:rsidR="009556C6" w:rsidRDefault="00A07887">
      <w:pPr>
        <w:rPr>
          <w:i/>
          <w:iCs/>
        </w:rPr>
      </w:pPr>
      <w:r>
        <w:rPr>
          <w:i/>
          <w:iCs/>
        </w:rPr>
        <w:t>Guidelines include coding guidelines and conventions.</w:t>
      </w:r>
    </w:p>
    <w:p w:rsidR="009556C6" w:rsidRDefault="00A07887">
      <w:pPr>
        <w:rPr>
          <w:i/>
          <w:iCs/>
        </w:rPr>
      </w:pPr>
      <w:r>
        <w:rPr>
          <w:i/>
          <w:iCs/>
        </w:rPr>
        <w:t xml:space="preserve">For each such goal or guideline, describe the reason for its desirability unless it is implicitly obvious. </w:t>
      </w:r>
    </w:p>
    <w:p w:rsidR="009556C6" w:rsidRDefault="00A07887">
      <w:r>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rsidR="009556C6" w:rsidRDefault="009556C6"/>
    <w:p w:rsidR="009556C6" w:rsidRDefault="00A07887">
      <w:pPr>
        <w:pStyle w:val="Heading2"/>
        <w:numPr>
          <w:ilvl w:val="1"/>
          <w:numId w:val="2"/>
        </w:numPr>
        <w:rPr>
          <w:lang w:val="vi-VN"/>
        </w:rPr>
      </w:pPr>
      <w:bookmarkStart w:id="33" w:name="_Toc56432132"/>
      <w:r>
        <w:rPr>
          <w:lang w:val="vi-VN"/>
        </w:rPr>
        <w:t>Architectural Strategies</w:t>
      </w:r>
      <w:bookmarkEnd w:id="33"/>
    </w:p>
    <w:p w:rsidR="009556C6" w:rsidRDefault="00A07887">
      <w:pPr>
        <w:rPr>
          <w:i/>
          <w:iCs/>
        </w:rPr>
      </w:pPr>
      <w:r>
        <w:rPr>
          <w:i/>
          <w:iCs/>
        </w:rPr>
        <w:t xml:space="preserve">&lt;Describe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rsidR="009556C6" w:rsidRDefault="00A07887">
      <w:pPr>
        <w:rPr>
          <w:i/>
          <w:iCs/>
        </w:rPr>
      </w:pPr>
      <w:r>
        <w:rPr>
          <w:i/>
          <w:iCs/>
        </w:rPr>
        <w:t>Examples of design decisions might concern (but are not limited to) things like the following:</w:t>
      </w:r>
    </w:p>
    <w:p w:rsidR="009556C6" w:rsidRDefault="00A07887">
      <w:pPr>
        <w:rPr>
          <w:i/>
          <w:iCs/>
        </w:rPr>
      </w:pPr>
      <w:r>
        <w:rPr>
          <w:i/>
          <w:iCs/>
        </w:rPr>
        <w:t>•</w:t>
      </w:r>
      <w:r>
        <w:rPr>
          <w:i/>
          <w:iCs/>
        </w:rPr>
        <w:tab/>
        <w:t>Use of a particular type of product (programming language, database, library, commercial off-the-shelf (COTS) product, etc.)</w:t>
      </w:r>
    </w:p>
    <w:p w:rsidR="009556C6" w:rsidRDefault="00A07887">
      <w:pPr>
        <w:rPr>
          <w:i/>
          <w:iCs/>
        </w:rPr>
      </w:pPr>
      <w:r>
        <w:rPr>
          <w:i/>
          <w:iCs/>
        </w:rPr>
        <w:t>•</w:t>
      </w:r>
      <w:r>
        <w:rPr>
          <w:i/>
          <w:iCs/>
        </w:rPr>
        <w:tab/>
        <w:t>Reuse of existing software components to implement various parts/features of the system</w:t>
      </w:r>
    </w:p>
    <w:p w:rsidR="009556C6" w:rsidRDefault="00A07887">
      <w:pPr>
        <w:rPr>
          <w:i/>
          <w:iCs/>
        </w:rPr>
      </w:pPr>
      <w:r>
        <w:rPr>
          <w:i/>
          <w:iCs/>
        </w:rPr>
        <w:t>•</w:t>
      </w:r>
      <w:r>
        <w:rPr>
          <w:i/>
          <w:iCs/>
        </w:rPr>
        <w:tab/>
        <w:t>Future plans for extending or enhancing the software</w:t>
      </w:r>
    </w:p>
    <w:p w:rsidR="009556C6" w:rsidRDefault="00A07887">
      <w:pPr>
        <w:rPr>
          <w:i/>
          <w:iCs/>
        </w:rPr>
      </w:pPr>
      <w:r>
        <w:rPr>
          <w:i/>
          <w:iCs/>
        </w:rPr>
        <w:t>•</w:t>
      </w:r>
      <w:r>
        <w:rPr>
          <w:i/>
          <w:iCs/>
        </w:rPr>
        <w:tab/>
        <w:t>User interface paradigms (or system input and output models)</w:t>
      </w:r>
    </w:p>
    <w:p w:rsidR="009556C6" w:rsidRDefault="00A07887">
      <w:pPr>
        <w:rPr>
          <w:i/>
          <w:iCs/>
        </w:rPr>
      </w:pPr>
      <w:r>
        <w:rPr>
          <w:i/>
          <w:iCs/>
        </w:rPr>
        <w:t>•</w:t>
      </w:r>
      <w:r>
        <w:rPr>
          <w:i/>
          <w:iCs/>
        </w:rPr>
        <w:tab/>
        <w:t>Hardware and/or software interface paradigms</w:t>
      </w:r>
    </w:p>
    <w:p w:rsidR="009556C6" w:rsidRDefault="00A07887">
      <w:pPr>
        <w:rPr>
          <w:i/>
          <w:iCs/>
        </w:rPr>
      </w:pPr>
      <w:r>
        <w:rPr>
          <w:i/>
          <w:iCs/>
        </w:rPr>
        <w:lastRenderedPageBreak/>
        <w:t>•</w:t>
      </w:r>
      <w:r>
        <w:rPr>
          <w:i/>
          <w:iCs/>
        </w:rPr>
        <w:tab/>
        <w:t>Error detection and recovery</w:t>
      </w:r>
    </w:p>
    <w:p w:rsidR="009556C6" w:rsidRDefault="00A07887">
      <w:pPr>
        <w:rPr>
          <w:i/>
          <w:iCs/>
        </w:rPr>
      </w:pPr>
      <w:r>
        <w:rPr>
          <w:i/>
          <w:iCs/>
        </w:rPr>
        <w:t>•</w:t>
      </w:r>
      <w:r>
        <w:rPr>
          <w:i/>
          <w:iCs/>
        </w:rPr>
        <w:tab/>
        <w:t>Memory management policies</w:t>
      </w:r>
    </w:p>
    <w:p w:rsidR="009556C6" w:rsidRDefault="00A07887">
      <w:pPr>
        <w:rPr>
          <w:i/>
          <w:iCs/>
        </w:rPr>
      </w:pPr>
      <w:r>
        <w:rPr>
          <w:i/>
          <w:iCs/>
        </w:rPr>
        <w:t>•</w:t>
      </w:r>
      <w:r>
        <w:rPr>
          <w:i/>
          <w:iCs/>
        </w:rPr>
        <w:tab/>
        <w:t>External databases and/or data storage management and persistence</w:t>
      </w:r>
    </w:p>
    <w:p w:rsidR="009556C6" w:rsidRDefault="00A07887">
      <w:pPr>
        <w:rPr>
          <w:i/>
          <w:iCs/>
        </w:rPr>
      </w:pPr>
      <w:r>
        <w:rPr>
          <w:i/>
          <w:iCs/>
        </w:rPr>
        <w:t>•</w:t>
      </w:r>
      <w:r>
        <w:rPr>
          <w:i/>
          <w:iCs/>
        </w:rPr>
        <w:tab/>
        <w:t>Distributed data or control over a network</w:t>
      </w:r>
    </w:p>
    <w:p w:rsidR="009556C6" w:rsidRDefault="00A07887">
      <w:pPr>
        <w:rPr>
          <w:i/>
          <w:iCs/>
        </w:rPr>
      </w:pPr>
      <w:r>
        <w:rPr>
          <w:i/>
          <w:iCs/>
        </w:rPr>
        <w:t>•</w:t>
      </w:r>
      <w:r>
        <w:rPr>
          <w:i/>
          <w:iCs/>
        </w:rPr>
        <w:tab/>
        <w:t>Generalized approaches to control</w:t>
      </w:r>
    </w:p>
    <w:p w:rsidR="009556C6" w:rsidRDefault="00A07887">
      <w:pPr>
        <w:rPr>
          <w:i/>
          <w:iCs/>
        </w:rPr>
      </w:pPr>
      <w:r>
        <w:rPr>
          <w:i/>
          <w:iCs/>
        </w:rPr>
        <w:t>•</w:t>
      </w:r>
      <w:r>
        <w:rPr>
          <w:i/>
          <w:iCs/>
        </w:rPr>
        <w:tab/>
        <w:t>Concurrency and synchronization</w:t>
      </w:r>
    </w:p>
    <w:p w:rsidR="009556C6" w:rsidRDefault="00A07887">
      <w:pPr>
        <w:rPr>
          <w:i/>
          <w:iCs/>
        </w:rPr>
      </w:pPr>
      <w:r>
        <w:rPr>
          <w:i/>
          <w:iCs/>
        </w:rPr>
        <w:t>•</w:t>
      </w:r>
      <w:r>
        <w:rPr>
          <w:i/>
          <w:iCs/>
        </w:rPr>
        <w:tab/>
        <w:t>Communication mechanisms</w:t>
      </w:r>
    </w:p>
    <w:p w:rsidR="009556C6" w:rsidRDefault="00A07887">
      <w:pPr>
        <w:rPr>
          <w:i/>
          <w:iCs/>
        </w:rPr>
      </w:pPr>
      <w:r>
        <w:rPr>
          <w:i/>
          <w:iCs/>
        </w:rPr>
        <w:t>•</w:t>
      </w:r>
      <w:r>
        <w:rPr>
          <w:i/>
          <w:iCs/>
        </w:rPr>
        <w:tab/>
        <w:t>Management of other resources</w:t>
      </w:r>
    </w:p>
    <w:p w:rsidR="009556C6" w:rsidRDefault="00A07887">
      <w:r>
        <w:t>&gt;</w:t>
      </w:r>
    </w:p>
    <w:p w:rsidR="009556C6" w:rsidRDefault="00A07887">
      <w:pPr>
        <w:pStyle w:val="Heading2"/>
        <w:numPr>
          <w:ilvl w:val="1"/>
          <w:numId w:val="2"/>
        </w:numPr>
        <w:rPr>
          <w:lang w:val="vi-VN"/>
        </w:rPr>
      </w:pPr>
      <w:bookmarkStart w:id="34" w:name="_Toc56432133"/>
      <w:r>
        <w:rPr>
          <w:lang w:val="vi-VN"/>
        </w:rPr>
        <w:t>Coupling and Cohesion</w:t>
      </w:r>
      <w:bookmarkEnd w:id="34"/>
    </w:p>
    <w:p w:rsidR="009556C6" w:rsidRDefault="00A07887">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Pr>
          <w:i/>
          <w:iCs/>
        </w:rPr>
        <w:t>&gt;</w:t>
      </w:r>
    </w:p>
    <w:p w:rsidR="009556C6" w:rsidRDefault="00A07887">
      <w:pPr>
        <w:pStyle w:val="Heading2"/>
        <w:numPr>
          <w:ilvl w:val="1"/>
          <w:numId w:val="2"/>
        </w:numPr>
        <w:rPr>
          <w:lang w:val="vi-VN"/>
        </w:rPr>
      </w:pPr>
      <w:bookmarkStart w:id="35" w:name="_Toc56432134"/>
      <w:r>
        <w:rPr>
          <w:lang w:val="vi-VN"/>
        </w:rPr>
        <w:t>Design Principles</w:t>
      </w:r>
      <w:bookmarkEnd w:id="35"/>
    </w:p>
    <w:p w:rsidR="009556C6" w:rsidRDefault="00A07887">
      <w:pPr>
        <w:rPr>
          <w:i/>
          <w:iCs/>
        </w:rPr>
      </w:pPr>
      <w:r>
        <w:rPr>
          <w:i/>
          <w:iCs/>
        </w:rPr>
        <w:t>&lt;Does your design</w:t>
      </w:r>
      <w:r>
        <w:rPr>
          <w:i/>
          <w:iCs/>
          <w:lang w:val="vi-VN"/>
        </w:rPr>
        <w:t xml:space="preserve"> follow the SOLID principles for the new requirements/changing requirements? Give proofs for your assumptions. Explain if there is any special design or exceptions</w:t>
      </w:r>
      <w:r>
        <w:rPr>
          <w:i/>
          <w:iCs/>
        </w:rPr>
        <w:t>&gt;</w:t>
      </w:r>
    </w:p>
    <w:p w:rsidR="009556C6" w:rsidRDefault="00A07887">
      <w:pPr>
        <w:pStyle w:val="Heading2"/>
        <w:numPr>
          <w:ilvl w:val="1"/>
          <w:numId w:val="2"/>
        </w:numPr>
        <w:rPr>
          <w:lang w:val="vi-VN"/>
        </w:rPr>
      </w:pPr>
      <w:bookmarkStart w:id="36" w:name="_Toc56432135"/>
      <w:r>
        <w:rPr>
          <w:lang w:val="vi-VN"/>
        </w:rPr>
        <w:t>Design Patterns</w:t>
      </w:r>
      <w:bookmarkEnd w:id="36"/>
    </w:p>
    <w:p w:rsidR="009556C6" w:rsidRDefault="00A07887">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Pr>
          <w:i/>
          <w:iCs/>
        </w:rPr>
        <w:t>&gt;</w:t>
      </w:r>
    </w:p>
    <w:sectPr w:rsidR="009556C6">
      <w:headerReference w:type="default" r:id="rId34"/>
      <w:footerReference w:type="default" r:id="rId35"/>
      <w:pgSz w:w="12240" w:h="15840"/>
      <w:pgMar w:top="1440" w:right="1800" w:bottom="1440" w:left="180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713A" w:rsidRDefault="0071713A">
      <w:pPr>
        <w:spacing w:before="0" w:line="240" w:lineRule="auto"/>
      </w:pPr>
      <w:r>
        <w:separator/>
      </w:r>
    </w:p>
  </w:endnote>
  <w:endnote w:type="continuationSeparator" w:id="0">
    <w:p w:rsidR="0071713A" w:rsidRDefault="0071713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6C6" w:rsidRDefault="00A07887">
    <w:pPr>
      <w:pStyle w:val="Footer"/>
      <w:jc w:val="center"/>
    </w:pPr>
    <w:r>
      <w:rPr>
        <w:rStyle w:val="PageNumber"/>
      </w:rPr>
      <w:fldChar w:fldCharType="begin"/>
    </w:r>
    <w:r>
      <w:rPr>
        <w:rStyle w:val="PageNumber"/>
      </w:rPr>
      <w:instrText>PAGE</w:instrText>
    </w:r>
    <w:r>
      <w:rPr>
        <w:rStyle w:val="PageNumber"/>
      </w:rPr>
      <w:fldChar w:fldCharType="separate"/>
    </w:r>
    <w:r w:rsidR="00EB40E7">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713A" w:rsidRDefault="0071713A">
      <w:pPr>
        <w:spacing w:before="0" w:line="240" w:lineRule="auto"/>
      </w:pPr>
      <w:r>
        <w:separator/>
      </w:r>
    </w:p>
  </w:footnote>
  <w:footnote w:type="continuationSeparator" w:id="0">
    <w:p w:rsidR="0071713A" w:rsidRDefault="0071713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6C6" w:rsidRDefault="009556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776"/>
    <w:multiLevelType w:val="multilevel"/>
    <w:tmpl w:val="C83060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E4F23F4"/>
    <w:multiLevelType w:val="multilevel"/>
    <w:tmpl w:val="E8744AB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1BC5B45"/>
    <w:multiLevelType w:val="multilevel"/>
    <w:tmpl w:val="512A070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 w15:restartNumberingAfterBreak="0">
    <w:nsid w:val="49AD2823"/>
    <w:multiLevelType w:val="multilevel"/>
    <w:tmpl w:val="E8E0850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4BA410C7"/>
    <w:multiLevelType w:val="multilevel"/>
    <w:tmpl w:val="BED466B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6C6"/>
    <w:rsid w:val="0071713A"/>
    <w:rsid w:val="00862650"/>
    <w:rsid w:val="009556C6"/>
    <w:rsid w:val="00A07887"/>
    <w:rsid w:val="00A9426B"/>
    <w:rsid w:val="00B01973"/>
    <w:rsid w:val="00C82956"/>
    <w:rsid w:val="00E217A6"/>
    <w:rsid w:val="00EB40E7"/>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8567C2-5C17-4D90-BDB1-539BD053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319"/>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character" w:styleId="Hyperlink">
    <w:name w:val="Hyperlink"/>
    <w:semiHidden/>
    <w:rPr>
      <w:color w:val="0000FF"/>
      <w:u w:val="single"/>
    </w:rPr>
  </w:style>
  <w:style w:type="character" w:customStyle="1" w:styleId="Heading6Char">
    <w:name w:val="Heading 6 Char"/>
    <w:link w:val="Heading6"/>
    <w:uiPriority w:val="9"/>
    <w:semiHidden/>
    <w:qFormat/>
    <w:rsid w:val="00D93BE5"/>
    <w:rPr>
      <w:rFonts w:ascii="Cambria" w:eastAsia="MS Mincho" w:hAnsi="Cambria" w:cs="Times New Roman"/>
      <w:b/>
      <w:bCs/>
      <w:sz w:val="22"/>
      <w:szCs w:val="22"/>
    </w:rPr>
  </w:style>
  <w:style w:type="character" w:customStyle="1" w:styleId="Heading7Char">
    <w:name w:val="Heading 7 Char"/>
    <w:link w:val="Heading7"/>
    <w:uiPriority w:val="9"/>
    <w:semiHidden/>
    <w:qFormat/>
    <w:rsid w:val="00D93BE5"/>
    <w:rPr>
      <w:rFonts w:ascii="Cambria" w:eastAsia="MS Mincho" w:hAnsi="Cambria" w:cs="Times New Roman"/>
      <w:sz w:val="24"/>
      <w:szCs w:val="24"/>
    </w:rPr>
  </w:style>
  <w:style w:type="character" w:customStyle="1" w:styleId="Heading8Char">
    <w:name w:val="Heading 8 Char"/>
    <w:link w:val="Heading8"/>
    <w:uiPriority w:val="9"/>
    <w:semiHidden/>
    <w:qFormat/>
    <w:rsid w:val="00D93BE5"/>
    <w:rPr>
      <w:rFonts w:ascii="Cambria" w:eastAsia="MS Mincho" w:hAnsi="Cambria" w:cs="Times New Roman"/>
      <w:i/>
      <w:iCs/>
      <w:sz w:val="24"/>
      <w:szCs w:val="24"/>
    </w:rPr>
  </w:style>
  <w:style w:type="character" w:customStyle="1" w:styleId="Heading9Char">
    <w:name w:val="Heading 9 Char"/>
    <w:link w:val="Heading9"/>
    <w:uiPriority w:val="9"/>
    <w:semiHidden/>
    <w:qFormat/>
    <w:rsid w:val="00D93BE5"/>
    <w:rPr>
      <w:rFonts w:ascii="Calibri" w:eastAsia="MS Gothic" w:hAnsi="Calibri" w:cs="Times New Roman"/>
      <w:sz w:val="22"/>
      <w:szCs w:val="22"/>
    </w:rPr>
  </w:style>
  <w:style w:type="character" w:customStyle="1" w:styleId="BalloonTextChar">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CommentReference">
    <w:name w:val="annotation reference"/>
    <w:basedOn w:val="DefaultParagraphFont"/>
    <w:uiPriority w:val="99"/>
    <w:semiHidden/>
    <w:unhideWhenUsed/>
    <w:qFormat/>
    <w:rsid w:val="00F21813"/>
    <w:rPr>
      <w:sz w:val="16"/>
      <w:szCs w:val="16"/>
    </w:rPr>
  </w:style>
  <w:style w:type="character" w:customStyle="1" w:styleId="CommentTextChar">
    <w:name w:val="Comment Text Char"/>
    <w:basedOn w:val="DefaultParagraphFont"/>
    <w:link w:val="CommentText"/>
    <w:uiPriority w:val="99"/>
    <w:semiHidden/>
    <w:qFormat/>
    <w:rsid w:val="00F21813"/>
  </w:style>
  <w:style w:type="character" w:customStyle="1" w:styleId="CommentSubjectChar">
    <w:name w:val="Comment Subject Char"/>
    <w:basedOn w:val="CommentTextChar"/>
    <w:link w:val="CommentSubject"/>
    <w:uiPriority w:val="99"/>
    <w:semiHidden/>
    <w:qFormat/>
    <w:rsid w:val="00F21813"/>
    <w:rPr>
      <w:b/>
      <w:bCs/>
    </w:rPr>
  </w:style>
  <w:style w:type="character" w:customStyle="1" w:styleId="Heading1Char">
    <w:name w:val="Heading 1 Char"/>
    <w:basedOn w:val="DefaultParagraphFont"/>
    <w:link w:val="Heading1"/>
    <w:uiPriority w:val="9"/>
    <w:qFormat/>
    <w:rsid w:val="00C048A1"/>
    <w:rPr>
      <w:rFonts w:ascii="Arial" w:hAnsi="Arial"/>
      <w:b/>
      <w:sz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style>
  <w:style w:type="paragraph" w:styleId="List">
    <w:name w:val="List"/>
    <w:basedOn w:val="BodyText"/>
    <w:rPr>
      <w:rFonts w:cs="Lohit Devanagari"/>
    </w:rPr>
  </w:style>
  <w:style w:type="paragraph" w:styleId="Caption">
    <w:name w:val="caption"/>
    <w:basedOn w:val="Normal"/>
    <w:next w:val="Normal"/>
    <w:qFormat/>
    <w:pPr>
      <w:spacing w:after="120"/>
    </w:pPr>
    <w:rPr>
      <w:b/>
    </w:rPr>
  </w:style>
  <w:style w:type="paragraph" w:customStyle="1" w:styleId="Index">
    <w:name w:val="Index"/>
    <w:basedOn w:val="Normal"/>
    <w:qFormat/>
    <w:pPr>
      <w:suppressLineNumbers/>
    </w:pPr>
    <w:rPr>
      <w:rFonts w:cs="Lohit Devanagari"/>
    </w:rPr>
  </w:style>
  <w:style w:type="paragraph" w:styleId="BodyTextIndent2">
    <w:name w:val="Body Text Indent 2"/>
    <w:basedOn w:val="Normal"/>
    <w:semiHidden/>
    <w:qFormat/>
    <w:pPr>
      <w:ind w:firstLine="420"/>
    </w:pPr>
  </w:style>
  <w:style w:type="paragraph" w:styleId="PlainText">
    <w:name w:val="Plain Text"/>
    <w:basedOn w:val="Normal"/>
    <w:semiHidden/>
    <w:qFormat/>
    <w:rPr>
      <w:rFonts w:ascii="Courier New" w:hAnsi="Courier New"/>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qFormat/>
    <w:pPr>
      <w:ind w:left="400" w:hanging="400"/>
    </w:pPr>
  </w:style>
  <w:style w:type="paragraph" w:styleId="Index1">
    <w:name w:val="index 1"/>
    <w:basedOn w:val="Normal"/>
    <w:next w:val="Normal"/>
    <w:autoRedefine/>
    <w:semiHidden/>
    <w:qFormat/>
    <w:pPr>
      <w:ind w:left="200" w:hanging="200"/>
    </w:pPr>
  </w:style>
  <w:style w:type="paragraph" w:styleId="Index2">
    <w:name w:val="index 2"/>
    <w:basedOn w:val="Normal"/>
    <w:next w:val="Normal"/>
    <w:autoRedefine/>
    <w:semiHidden/>
    <w:qFormat/>
    <w:pPr>
      <w:ind w:left="400" w:hanging="200"/>
    </w:pPr>
  </w:style>
  <w:style w:type="paragraph" w:styleId="Index3">
    <w:name w:val="index 3"/>
    <w:basedOn w:val="Normal"/>
    <w:next w:val="Normal"/>
    <w:autoRedefine/>
    <w:semiHidden/>
    <w:qFormat/>
    <w:pPr>
      <w:ind w:left="600" w:hanging="200"/>
    </w:pPr>
  </w:style>
  <w:style w:type="paragraph" w:styleId="Index4">
    <w:name w:val="index 4"/>
    <w:basedOn w:val="Normal"/>
    <w:next w:val="Normal"/>
    <w:autoRedefine/>
    <w:semiHidden/>
    <w:qFormat/>
    <w:pPr>
      <w:ind w:left="800" w:hanging="200"/>
    </w:pPr>
  </w:style>
  <w:style w:type="paragraph" w:styleId="Index5">
    <w:name w:val="index 5"/>
    <w:basedOn w:val="Normal"/>
    <w:next w:val="Normal"/>
    <w:autoRedefine/>
    <w:semiHidden/>
    <w:qFormat/>
    <w:pPr>
      <w:ind w:left="1000" w:hanging="200"/>
    </w:pPr>
  </w:style>
  <w:style w:type="paragraph" w:styleId="Index6">
    <w:name w:val="index 6"/>
    <w:basedOn w:val="Normal"/>
    <w:next w:val="Normal"/>
    <w:autoRedefine/>
    <w:semiHidden/>
    <w:qFormat/>
    <w:pPr>
      <w:ind w:left="1200" w:hanging="200"/>
    </w:pPr>
  </w:style>
  <w:style w:type="paragraph" w:styleId="Index7">
    <w:name w:val="index 7"/>
    <w:basedOn w:val="Normal"/>
    <w:next w:val="Normal"/>
    <w:autoRedefine/>
    <w:semiHidden/>
    <w:qFormat/>
    <w:pPr>
      <w:ind w:left="1400" w:hanging="200"/>
    </w:pPr>
  </w:style>
  <w:style w:type="paragraph" w:styleId="Index8">
    <w:name w:val="index 8"/>
    <w:basedOn w:val="Normal"/>
    <w:next w:val="Normal"/>
    <w:autoRedefine/>
    <w:semiHidden/>
    <w:qFormat/>
    <w:pPr>
      <w:ind w:left="1600" w:hanging="200"/>
    </w:pPr>
  </w:style>
  <w:style w:type="paragraph" w:styleId="Index9">
    <w:name w:val="index 9"/>
    <w:basedOn w:val="Normal"/>
    <w:next w:val="Normal"/>
    <w:autoRedefine/>
    <w:semiHidden/>
    <w:qFormat/>
    <w:pPr>
      <w:ind w:left="1800" w:hanging="200"/>
    </w:pPr>
  </w:style>
  <w:style w:type="paragraph" w:styleId="IndexHeading">
    <w:name w:val="index heading"/>
    <w:basedOn w:val="Normal"/>
    <w:next w:val="Index1"/>
    <w:semiHidden/>
    <w:qFormat/>
  </w:style>
  <w:style w:type="paragraph" w:customStyle="1" w:styleId="Bang">
    <w:name w:val="Bang"/>
    <w:basedOn w:val="Normal"/>
    <w:autoRedefine/>
    <w:qFormat/>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qFormat/>
    <w:rsid w:val="00F946A2"/>
    <w:pPr>
      <w:widowControl w:val="0"/>
      <w:spacing w:before="0" w:after="60" w:line="240" w:lineRule="auto"/>
      <w:ind w:left="-14" w:right="14"/>
      <w:jc w:val="left"/>
    </w:pPr>
    <w:rPr>
      <w:rFonts w:ascii="Tahoma" w:hAnsi="Tahoma" w:cs="Arial"/>
      <w:b/>
      <w:bCs/>
      <w:sz w:val="21"/>
    </w:rPr>
  </w:style>
  <w:style w:type="paragraph" w:customStyle="1" w:styleId="TableCaptionSmall">
    <w:name w:val="TableCaptionSmall"/>
    <w:basedOn w:val="Normal"/>
    <w:qFormat/>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pPr>
  </w:style>
  <w:style w:type="paragraph" w:styleId="BalloonText">
    <w:name w:val="Balloon Text"/>
    <w:basedOn w:val="Normal"/>
    <w:link w:val="BalloonTextChar"/>
    <w:uiPriority w:val="99"/>
    <w:semiHidden/>
    <w:unhideWhenUsed/>
    <w:qFormat/>
    <w:rsid w:val="00C37338"/>
    <w:pPr>
      <w:spacing w:before="0" w:line="240" w:lineRule="auto"/>
    </w:pPr>
    <w:rPr>
      <w:rFonts w:ascii="Lucida Grande" w:hAnsi="Lucida Grande" w:cs="Lucida Grande"/>
      <w:sz w:val="18"/>
      <w:szCs w:val="18"/>
    </w:rPr>
  </w:style>
  <w:style w:type="paragraph" w:customStyle="1" w:styleId="level2bullet">
    <w:name w:val="level 2 bullet"/>
    <w:basedOn w:val="Normal"/>
    <w:qFormat/>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72"/>
    <w:qFormat/>
    <w:rsid w:val="0012142F"/>
    <w:pPr>
      <w:spacing w:after="120"/>
      <w:ind w:left="720"/>
      <w:contextualSpacing/>
    </w:pPr>
    <w:rPr>
      <w:rFonts w:ascii="Cambria" w:hAnsi="Cambria" w:cs=".VnTime"/>
      <w:sz w:val="26"/>
      <w:szCs w:val="26"/>
    </w:rPr>
  </w:style>
  <w:style w:type="paragraph" w:styleId="CommentText">
    <w:name w:val="annotation text"/>
    <w:basedOn w:val="Normal"/>
    <w:link w:val="CommentTextChar"/>
    <w:uiPriority w:val="99"/>
    <w:semiHidden/>
    <w:unhideWhenUsed/>
    <w:qFormat/>
    <w:rsid w:val="00F21813"/>
    <w:pPr>
      <w:spacing w:line="240" w:lineRule="auto"/>
    </w:pPr>
    <w:rPr>
      <w:sz w:val="20"/>
    </w:rPr>
  </w:style>
  <w:style w:type="paragraph" w:styleId="CommentSubject">
    <w:name w:val="annotation subject"/>
    <w:basedOn w:val="CommentText"/>
    <w:next w:val="CommentText"/>
    <w:link w:val="CommentSubjectChar"/>
    <w:uiPriority w:val="99"/>
    <w:semiHidden/>
    <w:unhideWhenUsed/>
    <w:qFormat/>
    <w:rsid w:val="00F21813"/>
    <w:rPr>
      <w:b/>
      <w:bCs/>
    </w:rPr>
  </w:style>
  <w:style w:type="paragraph" w:styleId="Bibliography">
    <w:name w:val="Bibliography"/>
    <w:basedOn w:val="Normal"/>
    <w:next w:val="Normal"/>
    <w:uiPriority w:val="37"/>
    <w:unhideWhenUsed/>
    <w:qFormat/>
    <w:rsid w:val="00C048A1"/>
  </w:style>
  <w:style w:type="paragraph" w:customStyle="1" w:styleId="StyleTabletextBoldCentered">
    <w:name w:val="Style Tabletext + Bold Centered"/>
    <w:basedOn w:val="Normal"/>
    <w:qFormat/>
    <w:rsid w:val="00354894"/>
    <w:pPr>
      <w:keepLines/>
      <w:widowControl w:val="0"/>
      <w:spacing w:before="60" w:after="120" w:line="312" w:lineRule="auto"/>
      <w:jc w:val="center"/>
    </w:pPr>
    <w:rPr>
      <w:rFonts w:ascii="Arial" w:hAnsi="Arial"/>
      <w:b/>
      <w:bCs/>
      <w:sz w:val="20"/>
    </w:rPr>
  </w:style>
  <w:style w:type="paragraph" w:customStyle="1" w:styleId="TableContents">
    <w:name w:val="Table Contents"/>
    <w:basedOn w:val="Normal"/>
    <w:qFormat/>
    <w:pPr>
      <w:suppressLineNumbers/>
      <w:spacing w:before="60" w:after="60"/>
      <w:ind w:left="60" w:right="60"/>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2142F"/>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0A36A034-95AB-48D0-BCEC-AA599B8C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20</Pages>
  <Words>1740</Words>
  <Characters>9922</Characters>
  <Application>Microsoft Office Word</Application>
  <DocSecurity>0</DocSecurity>
  <Lines>82</Lines>
  <Paragraphs>23</Paragraphs>
  <ScaleCrop>false</ScaleCrop>
  <Company>MCIS JSU</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dc:description/>
  <cp:lastModifiedBy>Admin</cp:lastModifiedBy>
  <cp:revision>233</cp:revision>
  <cp:lastPrinted>2016-05-07T17:04:00Z</cp:lastPrinted>
  <dcterms:created xsi:type="dcterms:W3CDTF">2018-09-25T08:24:00Z</dcterms:created>
  <dcterms:modified xsi:type="dcterms:W3CDTF">2020-12-19T02:34:00Z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