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939" w:rsidRDefault="00E62849">
      <w:pPr>
        <w:rPr>
          <w:noProof/>
        </w:rPr>
      </w:pPr>
      <w:r>
        <w:rPr>
          <w:noProof/>
        </w:rPr>
        <w:t>Ảnh các bảng trong CSDL</w:t>
      </w:r>
    </w:p>
    <w:p w:rsidR="00E62849" w:rsidRDefault="00E62849">
      <w:r>
        <w:rPr>
          <w:noProof/>
        </w:rPr>
        <w:drawing>
          <wp:inline distT="0" distB="0" distL="0" distR="0">
            <wp:extent cx="5943600" cy="607172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49"/>
    <w:rsid w:val="00937939"/>
    <w:rsid w:val="00E6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F63A"/>
  <w15:chartTrackingRefBased/>
  <w15:docId w15:val="{6136821A-45AA-4416-947A-35B486A7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Kien 20152084</dc:creator>
  <cp:keywords/>
  <dc:description/>
  <cp:lastModifiedBy>Vu Van Kien 20152084</cp:lastModifiedBy>
  <cp:revision>1</cp:revision>
  <dcterms:created xsi:type="dcterms:W3CDTF">2018-05-16T00:58:00Z</dcterms:created>
  <dcterms:modified xsi:type="dcterms:W3CDTF">2018-05-16T00:59:00Z</dcterms:modified>
</cp:coreProperties>
</file>