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TradeCoach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MVP UI/UX 설계서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Trade Coach Agent - Interface Design</w:t>
      </w:r>
    </w:p>
    <w:p>
      <w:pPr>
        <w:spacing w:after="120"/>
        <w:jc w:val="center"/>
      </w:pPr>
      <w:r>
        <w:rPr>
          <w:color w:val="888888"/>
          <w:sz w:val="22"/>
          <w:szCs w:val="22"/>
        </w:rPr>
        <w:t xml:space="preserve">버전: v1.1  |  날짜: 2026-05-06</w:t>
      </w:r>
    </w:p>
    <w:p>
      <w:r>
        <w:br w:type="page"/>
      </w:r>
    </w:p>
    <w:p>
      <w:pPr>
        <w:pStyle w:val="Heading1"/>
      </w:pPr>
      <w:r>
        <w:t xml:space="preserve">1. 디자인 원칙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Minimal First: 분석 결과만 보여주고 UI 요소 최소화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데이터 우선: 차트, 숫자, 태그 중심의 정보 표현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학습 흐름 유지: 분석 → 피드백 → 퀴즈 흐름을 끊지 않음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2. 화면 구성 (Jupyter Notebook 기준)</w:t>
      </w:r>
    </w:p>
    <w:p>
      <w:pPr>
        <w:pStyle w:val="Heading2"/>
      </w:pPr>
      <w:r>
        <w:t xml:space="preserve">2.1 입력 화면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저널 업로드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FileUpload (.csv, .txt)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트레이드 기록 파일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차트 업로드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FileUpload (.png, .jpg)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매수·매도 표시 차트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세션 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TextInput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유저 식별자 (기본값: 'default')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분석 시작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Button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에이전트 실행 트리거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2.2 분석 결과 화면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통계 카드: 승률 / 평균 손익비 / 최대 연속 손실 — 3칸 가로 배치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약점 태그: 감지된 패턴을 컬러 배지로 표시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차트 피드백: 이미지 옆에 ICT 근거 텍스트 표시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과거 비교: 이전 세션 대비 지표 변화 (↑↓ 표시)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2.3 학습 화면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오늘의 주제: 약점 1순위 개념 제목 + 간단 설명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퀴즈 카드: 문항 + 4지선다 또는 단답형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결과 표시: 정답/오답 즉시 피드백 + 설명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진행률 바: 오늘 퀴즈 N/3 완료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3. UX 플로우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앱 시작 → 세션 ID 입력 → 과거 기록 로드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파일 업로드 (저널 and/or 차트)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분석 실행 → 스피너 → 결과 표시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차트 피드백 확인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학습 시작 버튼 → 오늘의 개념 → 퀴즈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퀴즈 완료 → 결과 저장 → 다음 세션 예고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4. 색상 &amp; 타이포그래피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딥 네이비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#1F4E79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Secondary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미드 블루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#2E75B6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성공/정답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그린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#2E7D32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경고/오답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레드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#C62828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배경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라이트 그레이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#F5F5F5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카드 배경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화이트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#FFFFFF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5. 반응형 고려사항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1차 MVP: Jupyter Notebook ipywidgets 기반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2차: Streamlit 전환 시 st.columns(3) 레이아웃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모바일: 추후 검토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2026-05-06T01:48:22.536Z</dcterms:created>
  <dcterms:modified xsi:type="dcterms:W3CDTF">2026-05-06T01:48:22.536Z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