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Guide de prise en main — Serveur Acreed AVD-01</w:t>
      </w:r>
    </w:p>
    <w:p>
      <w:pPr>
        <w:pBdr>
          <w:left w:val="single" w:color="2E75B6" w:sz="18" w:space="12"/>
        </w:pBdr>
        <w:spacing w:after="80"/>
        <w:ind w:left="360"/>
      </w:pPr>
      <w:r>
        <w:rPr>
          <w:b/>
          <w:bCs/>
          <w:i/>
          <w:iCs/>
          <w:color w:val="404040"/>
        </w:rPr>
        <w:t xml:space="preserve">Public</w:t>
      </w:r>
      <w:r>
        <w:rPr>
          <w:i/>
          <w:iCs/>
          <w:color w:val="404040"/>
        </w:rPr>
        <w:t xml:space="preserve"> : développeur ou opérateur qui rejoint l'équipe Acreed et doit commencer à travailler sur le serveur de production.</w:t>
      </w:r>
    </w:p>
    <w:p>
      <w:pPr>
        <w:pBdr>
          <w:left w:val="single" w:color="2E75B6" w:sz="18" w:space="12"/>
        </w:pBdr>
        <w:spacing w:after="80"/>
        <w:ind w:left="360"/>
      </w:pPr>
      <w:r>
        <w:rPr>
          <w:b/>
          <w:bCs/>
          <w:i/>
          <w:iCs/>
          <w:color w:val="404040"/>
        </w:rPr>
        <w:t xml:space="preserve">Préalable</w:t>
      </w:r>
      <w:r>
        <w:rPr>
          <w:i/>
          <w:iCs/>
          <w:color w:val="404040"/>
        </w:rPr>
        <w:t xml:space="preserve"> : tu as un compte SSH sur la VM (utilisateur </w:t>
      </w:r>
      <w:r>
        <w:rPr>
          <w:rFonts w:ascii="Consolas" w:cs="Consolas" w:eastAsia="Consolas" w:hAnsi="Consolas"/>
          <w:i/>
          <w:iCs/>
          <w:color w:val="404040"/>
          <w:shd w:fill="F2F2F2" w:color="auto" w:val="clear"/>
        </w:rPr>
        <w:t xml:space="preserve">kierangauthier</w:t>
      </w:r>
      <w:r>
        <w:rPr>
          <w:i/>
          <w:iCs/>
          <w:color w:val="404040"/>
        </w:rPr>
        <w:t xml:space="preserve"> ou autre selon ton rôle). Si non, demande à Kieran.</w:t>
      </w:r>
    </w:p>
    <w:p>
      <w:pPr>
        <w:pBdr>
          <w:left w:val="single" w:color="2E75B6" w:sz="18" w:space="12"/>
        </w:pBdr>
        <w:spacing w:after="80"/>
        <w:ind w:left="360"/>
      </w:pPr>
      <w:r>
        <w:rPr>
          <w:b/>
          <w:bCs/>
          <w:i/>
          <w:iCs/>
          <w:color w:val="404040"/>
        </w:rPr>
        <w:t xml:space="preserve">Temps estimé pour devenir opérationnel</w:t>
      </w:r>
      <w:r>
        <w:rPr>
          <w:i/>
          <w:iCs/>
          <w:color w:val="404040"/>
        </w:rPr>
        <w:t xml:space="preserve"> : 2-3 heures de lecture + manipulation guidée.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1. Vue d'ensemble en 2 minutes</w:t>
      </w:r>
    </w:p>
    <w:p>
      <w:pPr>
        <w:spacing w:after="120"/>
      </w:pPr>
      <w:r>
        <w:t xml:space="preserve">Le serveur s'appelle </w:t>
      </w:r>
      <w:r>
        <w:rPr>
          <w:b/>
          <w:bCs/>
        </w:rPr>
        <w:t xml:space="preserve">AVD-01</w:t>
      </w:r>
      <w:r>
        <w:t xml:space="preserve">. C'est une VM Azure située en France, IP publique </w:t>
      </w:r>
      <w:r>
        <w:rPr>
          <w:rFonts w:ascii="Consolas" w:cs="Consolas" w:eastAsia="Consolas" w:hAnsi="Consolas"/>
          <w:shd w:fill="F2F2F2" w:color="auto" w:val="clear"/>
        </w:rPr>
        <w:t xml:space="preserve">4.178.179.147</w:t>
      </w:r>
      <w:r>
        <w:t xml:space="preserve">. Tu y accèdes en SSH :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ssh kierangauthier@4.178.179.147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Le serveur héberge </w:t>
      </w:r>
      <w:r>
        <w:rPr>
          <w:b/>
          <w:bCs/>
        </w:rPr>
        <w:t xml:space="preserve">deux entités juridiques</w:t>
      </w:r>
      <w:r>
        <w:t xml:space="preserve"> distinctes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Acreed Consulting</w:t>
      </w:r>
      <w:r>
        <w:t xml:space="preserve"> — activité conseil historique. Domaine : </w:t>
      </w:r>
      <w:r>
        <w:rPr>
          <w:rFonts w:ascii="Consolas" w:cs="Consolas" w:eastAsia="Consolas" w:hAnsi="Consolas"/>
          <w:shd w:fill="F2F2F2" w:color="auto" w:val="clear"/>
        </w:rPr>
        <w:t xml:space="preserve">acreedconsulting.com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Acreed IA Solutions</w:t>
      </w:r>
      <w:r>
        <w:t xml:space="preserve"> — éditeur SaaS pour TPE/PME (futur produit phare : ConceptManager). Domaine : </w:t>
      </w:r>
      <w:r>
        <w:rPr>
          <w:rFonts w:ascii="Consolas" w:cs="Consolas" w:eastAsia="Consolas" w:hAnsi="Consolas"/>
          <w:shd w:fill="F2F2F2" w:color="auto" w:val="clear"/>
        </w:rPr>
        <w:t xml:space="preserve">acreediasolutions.com</w:t>
      </w:r>
      <w:r>
        <w:t xml:space="preserve">.</w:t>
      </w:r>
    </w:p>
    <w:p>
      <w:pPr>
        <w:spacing w:after="120"/>
      </w:pPr>
      <w:r>
        <w:t xml:space="preserve">Tout l'applicatif vit dans </w:t>
      </w:r>
      <w:r>
        <w:rPr>
          <w:b/>
          <w:bCs/>
        </w:rPr>
        <w:t xml:space="preserve">`/srv/`</w:t>
      </w:r>
      <w:r>
        <w:t xml:space="preserve">, organisé en trois zones :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/srv/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prod/         tout ce qui est en production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dev/          tout ce qui est en développement</w:t>
      </w:r>
    </w:p>
    <w:p>
      <w:pPr>
        <w:pBdr>
          <w:bottom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 claude/       environnement de l'agent Claude (skills, mémoire, runbooks)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À l'intérieur de </w:t>
      </w:r>
      <w:r>
        <w:rPr>
          <w:rFonts w:ascii="Consolas" w:cs="Consolas" w:eastAsia="Consolas" w:hAnsi="Consolas"/>
          <w:shd w:fill="F2F2F2" w:color="auto" w:val="clear"/>
        </w:rPr>
        <w:t xml:space="preserve">/srv/prod/</w:t>
      </w:r>
      <w:r>
        <w:t xml:space="preserve">, quatre sous-catégories :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/srv/prod/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conceptmanager/   déploiements clients du produit ConceptManager (vide aujourd'hui)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tools/            outils internes Acreed (la plupart des projets vivent ici)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sites/            sites web institutionnels</w:t>
      </w:r>
    </w:p>
    <w:p>
      <w:pPr>
        <w:pBdr>
          <w:bottom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 astreos/          outil consultants Acreed Consulting (cas spécial)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Si tu débarques et que tu cherches un projet</w:t>
      </w:r>
      <w:r>
        <w:t xml:space="preserve"> : commence par </w:t>
      </w:r>
      <w:r>
        <w:rPr>
          <w:rFonts w:ascii="Consolas" w:cs="Consolas" w:eastAsia="Consolas" w:hAnsi="Consolas"/>
          <w:shd w:fill="F2F2F2" w:color="auto" w:val="clear"/>
        </w:rPr>
        <w:t xml:space="preserve">ls /srv/prod/tools/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2. Les 11 applications en service</w:t>
      </w:r>
    </w:p>
    <w:p>
      <w:pPr>
        <w:spacing w:after="120"/>
      </w:pPr>
      <w:r>
        <w:t xml:space="preserve">Toutes accessibles publiquement en HTTPS.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Slug interne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astreos.acreedconsulting.com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astreos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Outil consultants Acreed Consulting (chantiers, projets, lectures)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site.acreedconsulting.com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site-final-acreed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Site institutionnel Acreed Consulting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ostara.acreedconsulting.com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ostara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Builder d'apps interne (héberge 7 apps de test)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outline.acreediasolutions.com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outline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Wiki interne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freyr.acreediasolutions.com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freyr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CRM prospects commerciaux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mimir.acreediasolutions.com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mimir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POC immobilier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puyfoot43.acreediasolutions.com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puyfoot43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Suivi marketing maison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horizon.acreediasolutions.com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horizon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Outil RH / trésorerie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outil.rh.acreediasolutions.com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verif-paie-web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Outil RH paie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n8n.acreediasolutions.com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n8n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Automatisation workflows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dt.acreediasolutions.com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convertisseur-dt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Convertisseur de CV vers Dossier Technique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Pour chaque application, </w:t>
      </w:r>
      <w:r>
        <w:rPr>
          <w:b/>
          <w:bCs/>
        </w:rPr>
        <w:t xml:space="preserve">le slug</w:t>
      </w:r>
      <w:r>
        <w:t xml:space="preserve"> (colonne du milieu) est l'identifiant pivot. Il sert à retrouver tout le reste.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3. La règle d'or : le slug détermine tout</w:t>
      </w:r>
    </w:p>
    <w:p>
      <w:pPr>
        <w:spacing w:after="120"/>
      </w:pPr>
      <w:r>
        <w:t xml:space="preserve">Pour chaque projet, </w:t>
      </w:r>
      <w:r>
        <w:rPr>
          <w:b/>
          <w:bCs/>
        </w:rPr>
        <w:t xml:space="preserve">6 informations techniques se déduisent automatiquement du slug</w:t>
      </w:r>
      <w:r>
        <w:t xml:space="preserve">.</w:t>
      </w:r>
    </w:p>
    <w:p>
      <w:pPr>
        <w:spacing w:after="120"/>
      </w:pPr>
      <w:r>
        <w:t xml:space="preserve">Exemple avec </w:t>
      </w:r>
      <w:r>
        <w:rPr>
          <w:rFonts w:ascii="Consolas" w:cs="Consolas" w:eastAsia="Consolas" w:hAnsi="Consolas"/>
          <w:shd w:fill="F2F2F2" w:color="auto" w:val="clear"/>
        </w:rPr>
        <w:t xml:space="preserve">mimir</w:t>
      </w:r>
      <w:r>
        <w:t xml:space="preserve">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Valeur déduite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Chemin sur disque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/srv/prod/tools/mimir/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URL publique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mimir.acreediasolutions.com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Réseau Docker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acreed-tools</w:t>
            </w:r>
            <w:r>
              <w:t xml:space="preserve"> (ou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acreed-prod</w:t>
            </w:r>
            <w:r>
              <w:t xml:space="preserve"> selon catégorie)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Nom des containers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mimir-frontend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mimir-backend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mimir-db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Schéma base de données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mimir</w:t>
            </w:r>
            <w:r>
              <w:t xml:space="preserve"> ou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concept_mimir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Volume Docker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mimir-pgdata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mimir-uploads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Pour les futurs </w:t>
      </w:r>
      <w:r>
        <w:rPr>
          <w:b/>
          <w:bCs/>
        </w:rPr>
        <w:t xml:space="preserve">clients ConceptManager</w:t>
      </w:r>
      <w:r>
        <w:t xml:space="preserve">, même règle avec un préfixe </w:t>
      </w:r>
      <w:r>
        <w:rPr>
          <w:rFonts w:ascii="Consolas" w:cs="Consolas" w:eastAsia="Consolas" w:hAnsi="Consolas"/>
          <w:shd w:fill="F2F2F2" w:color="auto" w:val="clear"/>
        </w:rPr>
        <w:t xml:space="preserve">cm-</w:t>
      </w:r>
      <w:r>
        <w:t xml:space="preserve"> sur les containers (pour distinguer du moteur)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Pour un client </w:t>
            </w:r>
            <w:r>
              <w:rPr>
                <w:rFonts w:ascii="Consolas" w:cs="Consolas" w:eastAsia="Consolas" w:hAnsi="Consolas"/>
                <w:b/>
                <w:bCs/>
                <w:shd w:fill="F2F2F2" w:color="auto" w:val="clear"/>
              </w:rPr>
              <w:t xml:space="preserve">dupont-sas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Chemin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/srv/prod/conceptmanager/dupont-sas/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URL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dupont-sas.acreediasolutions.com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Containers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cm-dupont-sas-frontend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cm-dupont-sas-api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cm-dupont-sas-db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cm-dupont-sas-minio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Schéma DB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concept_dupont_sas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Si tu déploies un nouveau projet</w:t>
      </w:r>
      <w:r>
        <w:t xml:space="preserve"> : choisis un slug court en kebab-case (</w:t>
      </w:r>
      <w:r>
        <w:rPr>
          <w:rFonts w:ascii="Consolas" w:cs="Consolas" w:eastAsia="Consolas" w:hAnsi="Consolas"/>
          <w:shd w:fill="F2F2F2" w:color="auto" w:val="clear"/>
        </w:rPr>
        <w:t xml:space="preserve">dupont-sas</w:t>
      </w:r>
      <w:r>
        <w:t xml:space="preserve">, pas </w:t>
      </w:r>
      <w:r>
        <w:rPr>
          <w:rFonts w:ascii="Consolas" w:cs="Consolas" w:eastAsia="Consolas" w:hAnsi="Consolas"/>
          <w:shd w:fill="F2F2F2" w:color="auto" w:val="clear"/>
        </w:rPr>
        <w:t xml:space="preserve">Dupont SAS</w:t>
      </w:r>
      <w:r>
        <w:t xml:space="preserve"> ni </w:t>
      </w:r>
      <w:r>
        <w:rPr>
          <w:rFonts w:ascii="Consolas" w:cs="Consolas" w:eastAsia="Consolas" w:hAnsi="Consolas"/>
          <w:shd w:fill="F2F2F2" w:color="auto" w:val="clear"/>
        </w:rPr>
        <w:t xml:space="preserve">dupont_sas</w:t>
      </w:r>
      <w:r>
        <w:t xml:space="preserve">), et applique la convention. Pas de créativité, c'est volontaire.</w:t>
      </w:r>
    </w:p>
    <w:p>
      <w:pPr>
        <w:spacing w:after="120"/>
      </w:pPr>
      <w:r>
        <w:t xml:space="preserve">Référence canonique complète : </w:t>
      </w:r>
      <w:r>
        <w:rPr>
          <w:rFonts w:ascii="Consolas" w:cs="Consolas" w:eastAsia="Consolas" w:hAnsi="Consolas"/>
          <w:shd w:fill="F2F2F2" w:color="auto" w:val="clear"/>
        </w:rPr>
        <w:t xml:space="preserve">/srv/claude/docs/convention-srv.md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 Les 4 réseaux Docker</w:t>
      </w:r>
    </w:p>
    <w:p>
      <w:pPr>
        <w:spacing w:after="120"/>
      </w:pPr>
      <w:r>
        <w:t xml:space="preserve">Tous les containers sont rattachés à l'un de ces 4 réseaux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Réseau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Pour qui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Subnet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acreed-prod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Containers exposés publiquement (sites, applications client)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172.100.0.0/16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acreed-dev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Tous les containers en environnement de développement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172.101.0.0/16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acreed-tools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Outils internes (mimir, n8n, puyfoot43, ostara, …)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172.102.0.0/16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acreed-trash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Containers en attente de décommission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172.103.0.0/16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Pour vérifier qu'un container est dans le bon réseau :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 inspect &lt;nom-container&gt; --format '{{range $k,$v := .NetworkSettings.Networks}}{{$k}} {{end}}'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Règle</w:t>
      </w:r>
      <w:r>
        <w:t xml:space="preserve"> : un container avec </w:t>
      </w:r>
      <w:r>
        <w:rPr>
          <w:rFonts w:ascii="Consolas" w:cs="Consolas" w:eastAsia="Consolas" w:hAnsi="Consolas"/>
          <w:shd w:fill="F2F2F2" w:color="auto" w:val="clear"/>
        </w:rPr>
        <w:t xml:space="preserve">acreed.env=prod</w:t>
      </w:r>
      <w:r>
        <w:t xml:space="preserve"> ne doit techniquement pas pouvoir parler à un container </w:t>
      </w:r>
      <w:r>
        <w:rPr>
          <w:rFonts w:ascii="Consolas" w:cs="Consolas" w:eastAsia="Consolas" w:hAnsi="Consolas"/>
          <w:shd w:fill="F2F2F2" w:color="auto" w:val="clear"/>
        </w:rPr>
        <w:t xml:space="preserve">acreed.env=dev</w:t>
      </w:r>
      <w:r>
        <w:t xml:space="preserve">. C'est l'isolation que cette structure garantit.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5. Cas particuliers à connaître</w:t>
      </w:r>
    </w:p>
    <w:p>
      <w:pPr>
        <w:spacing w:after="120"/>
      </w:pPr>
      <w:r>
        <w:t xml:space="preserve">Certaines applications dérogent aux règles générales pour de bonnes raisons. Tu vas les rencontrer, ne sois pas surpris.</w:t>
      </w:r>
    </w:p>
    <w:p>
      <w:pPr>
        <w:pStyle w:val="Heading3"/>
      </w:pPr>
      <w:r>
        <w:t xml:space="preserve">Astreos est à part</w:t>
      </w:r>
    </w:p>
    <w:p>
      <w:pPr>
        <w:spacing w:after="120"/>
      </w:pPr>
      <w:r>
        <w:rPr>
          <w:rFonts w:ascii="Consolas" w:cs="Consolas" w:eastAsia="Consolas" w:hAnsi="Consolas"/>
          <w:shd w:fill="F2F2F2" w:color="auto" w:val="clear"/>
        </w:rPr>
        <w:t xml:space="preserve">/srv/prod/astreos/</w:t>
      </w:r>
      <w:r>
        <w:t xml:space="preserve"> est à la racine de </w:t>
      </w:r>
      <w:r>
        <w:rPr>
          <w:rFonts w:ascii="Consolas" w:cs="Consolas" w:eastAsia="Consolas" w:hAnsi="Consolas"/>
          <w:shd w:fill="F2F2F2" w:color="auto" w:val="clear"/>
        </w:rPr>
        <w:t xml:space="preserve">prod/</w:t>
      </w:r>
      <w:r>
        <w:t xml:space="preserve">, pas dans </w:t>
      </w:r>
      <w:r>
        <w:rPr>
          <w:rFonts w:ascii="Consolas" w:cs="Consolas" w:eastAsia="Consolas" w:hAnsi="Consolas"/>
          <w:shd w:fill="F2F2F2" w:color="auto" w:val="clear"/>
        </w:rPr>
        <w:t xml:space="preserve">tools/</w:t>
      </w:r>
      <w:r>
        <w:t xml:space="preserve">. Trois raisons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C'est l'outil le plus critique d'Acreed Consulting (utilisé en production par les consultants chaque jour)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 fichiers de configuration </w:t>
      </w:r>
      <w:r>
        <w:rPr>
          <w:rFonts w:ascii="Consolas" w:cs="Consolas" w:eastAsia="Consolas" w:hAnsi="Consolas"/>
          <w:shd w:fill="F2F2F2" w:color="auto" w:val="clear"/>
        </w:rPr>
        <w:t xml:space="preserve">/etc/nginx/sites-available/astreos</w:t>
      </w:r>
      <w:r>
        <w:t xml:space="preserve">, </w:t>
      </w:r>
      <w:r>
        <w:rPr>
          <w:rFonts w:ascii="Consolas" w:cs="Consolas" w:eastAsia="Consolas" w:hAnsi="Consolas"/>
          <w:shd w:fill="F2F2F2" w:color="auto" w:val="clear"/>
        </w:rPr>
        <w:t xml:space="preserve">/etc/cron.d/astreos-backup</w:t>
      </w:r>
      <w:r>
        <w:t xml:space="preserve">, etc. sont en réalité des </w:t>
      </w:r>
      <w:r>
        <w:rPr>
          <w:b/>
          <w:bCs/>
        </w:rPr>
        <w:t xml:space="preserve">liens symboliques</w:t>
      </w:r>
      <w:r>
        <w:t xml:space="preserve"> vers </w:t>
      </w:r>
      <w:r>
        <w:rPr>
          <w:rFonts w:ascii="Consolas" w:cs="Consolas" w:eastAsia="Consolas" w:hAnsi="Consolas"/>
          <w:shd w:fill="F2F2F2" w:color="auto" w:val="clear"/>
        </w:rPr>
        <w:t xml:space="preserve">/srv/prod/astreos/deploy/</w:t>
      </w:r>
      <w:r>
        <w:t xml:space="preserve">. Le dossier </w:t>
      </w:r>
      <w:r>
        <w:rPr>
          <w:rFonts w:ascii="Consolas" w:cs="Consolas" w:eastAsia="Consolas" w:hAnsi="Consolas"/>
          <w:shd w:fill="F2F2F2" w:color="auto" w:val="clear"/>
        </w:rPr>
        <w:t xml:space="preserve">deploy/</w:t>
      </w:r>
      <w:r>
        <w:t xml:space="preserve"> est la </w:t>
      </w:r>
      <w:r>
        <w:rPr>
          <w:b/>
          <w:bCs/>
        </w:rPr>
        <w:t xml:space="preserve">source de vérité unique</w:t>
      </w:r>
      <w:r>
        <w:t xml:space="preserve"> : si tu modifies un fichier dans </w:t>
      </w:r>
      <w:r>
        <w:rPr>
          <w:rFonts w:ascii="Consolas" w:cs="Consolas" w:eastAsia="Consolas" w:hAnsi="Consolas"/>
          <w:shd w:fill="F2F2F2" w:color="auto" w:val="clear"/>
        </w:rPr>
        <w:t xml:space="preserve">deploy/</w:t>
      </w:r>
      <w:r>
        <w:t xml:space="preserve">, ça impacte directement </w:t>
      </w:r>
      <w:r>
        <w:rPr>
          <w:rFonts w:ascii="Consolas" w:cs="Consolas" w:eastAsia="Consolas" w:hAnsi="Consolas"/>
          <w:shd w:fill="F2F2F2" w:color="auto" w:val="clear"/>
        </w:rPr>
        <w:t xml:space="preserve">/etc/</w:t>
      </w:r>
      <w:r>
        <w:t xml:space="preserve">. Ne pas modifier les fichiers </w:t>
      </w:r>
      <w:r>
        <w:rPr>
          <w:rFonts w:ascii="Consolas" w:cs="Consolas" w:eastAsia="Consolas" w:hAnsi="Consolas"/>
          <w:shd w:fill="F2F2F2" w:color="auto" w:val="clear"/>
        </w:rPr>
        <w:t xml:space="preserve">/etc/</w:t>
      </w:r>
      <w:r>
        <w:t xml:space="preserve"> directement.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Astreos utilise une instance Supabase locale (containers </w:t>
      </w:r>
      <w:r>
        <w:rPr>
          <w:rFonts w:ascii="Consolas" w:cs="Consolas" w:eastAsia="Consolas" w:hAnsi="Consolas"/>
          <w:shd w:fill="F2F2F2" w:color="auto" w:val="clear"/>
        </w:rPr>
        <w:t xml:space="preserve">supabase_*_ksevdfdvebyymeygpdwh</w:t>
      </w:r>
      <w:r>
        <w:t xml:space="preserve">) avec une dette technique connue (rotation d'un ancien secret à faire) — voir REX session A.</w:t>
      </w:r>
    </w:p>
    <w:p>
      <w:pPr>
        <w:pStyle w:val="Heading3"/>
      </w:pPr>
      <w:r>
        <w:t xml:space="preserve">Ostara est un monorepo</w:t>
      </w:r>
    </w:p>
    <w:p>
      <w:pPr>
        <w:spacing w:after="120"/>
      </w:pPr>
      <w:r>
        <w:rPr>
          <w:rFonts w:ascii="Consolas" w:cs="Consolas" w:eastAsia="Consolas" w:hAnsi="Consolas"/>
          <w:shd w:fill="F2F2F2" w:color="auto" w:val="clear"/>
        </w:rPr>
        <w:t xml:space="preserve">/srv/prod/tools/ostara/</w:t>
      </w:r>
      <w:r>
        <w:t xml:space="preserve"> contient 13 process simultanés (1 dashboard + 7 apps + 5 services IA) tournant via PM2 sous l'utilisateur </w:t>
      </w:r>
      <w:r>
        <w:rPr>
          <w:rFonts w:ascii="Consolas" w:cs="Consolas" w:eastAsia="Consolas" w:hAnsi="Consolas"/>
          <w:shd w:fill="F2F2F2" w:color="auto" w:val="clear"/>
        </w:rPr>
        <w:t xml:space="preserve">tdufr</w:t>
      </w:r>
      <w:r>
        <w:t xml:space="preserve">. Les apps partagent les </w:t>
      </w:r>
      <w:r>
        <w:rPr>
          <w:rFonts w:ascii="Consolas" w:cs="Consolas" w:eastAsia="Consolas" w:hAnsi="Consolas"/>
          <w:shd w:fill="F2F2F2" w:color="auto" w:val="clear"/>
        </w:rPr>
        <w:t xml:space="preserve">node_modules</w:t>
      </w:r>
      <w:r>
        <w:t xml:space="preserve"> du parent, </w:t>
      </w:r>
      <w:r>
        <w:rPr>
          <w:b/>
          <w:bCs/>
        </w:rPr>
        <w:t xml:space="preserve">donc ne sépare pas les dossiers</w:t>
      </w:r>
      <w:r>
        <w:t xml:space="preserve">. Pour interagir avec PM2 :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-u tdufr -H bash -lc "/home/tdufr/.nvm/versions/node/v24.14.0/bin/pm2 list"</w:t>
      </w:r>
    </w:p>
    <w:p>
      <w:pPr>
        <w:pBdr>
          <w:bottom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-u tdufr -H bash -lc "/home/tdufr/.nvm/versions/node/v24.14.0/bin/pm2 logs ostara-dashboard --lines 50"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Convertisseur-DT et fastapi-pdf-tool ne sont pas dockerisés</w:t>
      </w:r>
    </w:p>
    <w:p>
      <w:pPr>
        <w:spacing w:after="120"/>
      </w:pPr>
      <w:r>
        <w:t xml:space="preserve">Ces deux applications tournent en service systemd direct (uvicorn host), pas dans Docker. Pour les redémarrer :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convertisseur-dt.service</w:t>
      </w:r>
    </w:p>
    <w:p>
      <w:pPr>
        <w:pBdr>
          <w:bottom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status convertisseur-dt.service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Leur DB </w:t>
      </w:r>
      <w:r>
        <w:rPr>
          <w:rFonts w:ascii="Consolas" w:cs="Consolas" w:eastAsia="Consolas" w:hAnsi="Consolas"/>
          <w:shd w:fill="F2F2F2" w:color="auto" w:val="clear"/>
        </w:rPr>
        <w:t xml:space="preserve">convertisseur-dt</w:t>
      </w:r>
      <w:r>
        <w:t xml:space="preserve"> est en SQLite (</w:t>
      </w:r>
      <w:r>
        <w:rPr>
          <w:rFonts w:ascii="Consolas" w:cs="Consolas" w:eastAsia="Consolas" w:hAnsi="Consolas"/>
          <w:shd w:fill="F2F2F2" w:color="auto" w:val="clear"/>
        </w:rPr>
        <w:t xml:space="preserve">/srv/prod/tools/convertisseur-dt/backend/database.db</w:t>
      </w:r>
      <w:r>
        <w:t xml:space="preserve">). Tu peux la requêter directement :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sqlite3 /srv/prod/tools/convertisseur-dt/backend/database.db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Slugs partagés prod et dev (mimir, puyfoot43)</w:t>
      </w:r>
    </w:p>
    <w:p>
      <w:pPr>
        <w:spacing w:after="120"/>
      </w:pPr>
      <w:r>
        <w:t xml:space="preserve">Quand un projet a une version prod </w:t>
      </w:r>
      <w:r>
        <w:rPr>
          <w:b/>
          <w:bCs/>
        </w:rPr>
        <w:t xml:space="preserve">et</w:t>
      </w:r>
      <w:r>
        <w:t xml:space="preserve"> une version dev (mimir et puyfoot43 aujourd'hui), leurs </w:t>
      </w:r>
      <w:r>
        <w:rPr>
          <w:rFonts w:ascii="Consolas" w:cs="Consolas" w:eastAsia="Consolas" w:hAnsi="Consolas"/>
          <w:shd w:fill="F2F2F2" w:color="auto" w:val="clear"/>
        </w:rPr>
        <w:t xml:space="preserve">docker-compose.yml</w:t>
      </w:r>
      <w:r>
        <w:t xml:space="preserve"> doivent </w:t>
      </w:r>
      <w:r>
        <w:rPr>
          <w:b/>
          <w:bCs/>
        </w:rPr>
        <w:t xml:space="preserve">obligatoirement</w:t>
      </w:r>
      <w:r>
        <w:t xml:space="preserve"> déclarer un </w:t>
      </w:r>
      <w:r>
        <w:rPr>
          <w:rFonts w:ascii="Consolas" w:cs="Consolas" w:eastAsia="Consolas" w:hAnsi="Consolas"/>
          <w:shd w:fill="F2F2F2" w:color="auto" w:val="clear"/>
        </w:rPr>
        <w:t xml:space="preserve">name:</w:t>
      </w:r>
      <w:r>
        <w:t xml:space="preserve"> distinct au top-level :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name: mimir-prod      # dans /srv/prod/tools/mimir/</w:t>
      </w:r>
    </w:p>
    <w:p>
      <w:pPr>
        <w:pBdr>
          <w:bottom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name: mimir-dev       # dans /srv/dev/tools/mimir/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Sans ce </w:t>
      </w:r>
      <w:r>
        <w:rPr>
          <w:rFonts w:ascii="Consolas" w:cs="Consolas" w:eastAsia="Consolas" w:hAnsi="Consolas"/>
          <w:shd w:fill="F2F2F2" w:color="auto" w:val="clear"/>
        </w:rPr>
        <w:t xml:space="preserve">name:</w:t>
      </w:r>
      <w:r>
        <w:t xml:space="preserve">, Docker considère les deux comme un seul déploiement et </w:t>
      </w:r>
      <w:r>
        <w:rPr>
          <w:b/>
          <w:bCs/>
        </w:rPr>
        <w:t xml:space="preserve">écrase silencieusement les données du sibling</w:t>
      </w:r>
      <w:r>
        <w:t xml:space="preserve">. C'est un bug subtil qui nous a coûté une heure de récupération en avril 2026. À retenir pour tout futur client ConceptManager qui aura les deux environnements.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6. Commandes que tu utiliseras tous les jours</w:t>
      </w:r>
    </w:p>
    <w:p>
      <w:pPr>
        <w:pStyle w:val="Heading3"/>
      </w:pPr>
      <w:r>
        <w:t xml:space="preserve">Vérifier que tout va bien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Toutes les URLs publiques répondent ?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url in \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https://astreos.acreedconsulting.com \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https://site.acreedconsulting.com \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https://horizon.acreediasolutions.com \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https://outline.acreediasolutions.com \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https://freyr.acreediasolutions.com \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https://mimir.acreediasolutions.com \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https://puyfoot43.acreediasolutions.com \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https://outil.rh.acreediasolutions.com \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https://ostara.acreedconsulting.com \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https://n8n.acreediasolutions.com \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https://dt.acreediasolutions.com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code=$(curl -sI -o /dev/null -w "%{http_code}" --max-time 5 "$url")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echo "$code  $url"</w:t>
      </w:r>
    </w:p>
    <w:p>
      <w:pPr>
        <w:pBdr>
          <w:bottom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done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Tout doit retourner 200, 301 ou 302. Une 5xx → ping Kieran ou voir les logs du service concerné.</w:t>
      </w:r>
    </w:p>
    <w:p>
      <w:pPr>
        <w:pStyle w:val="Heading3"/>
      </w:pPr>
      <w:r>
        <w:t xml:space="preserve">Lister tous les containers et leur réseau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c in $(docker ps --format '{{.Names}}'); do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net=$(docker inspect "$c" --format '{{range $k,$v := .NetworkSettings.Networks}}{{$k}} {{end}}')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echo "$c → $net"</w:t>
      </w:r>
    </w:p>
    <w:p>
      <w:pPr>
        <w:pBdr>
          <w:bottom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done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Voir les logs d'un service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Container Docker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 logs &lt;nom-container&gt; --tail 50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Service systemd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journalctl -u &lt;nom-service&gt;.service -n 50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PM2 (ostara seulement)</w:t>
      </w:r>
    </w:p>
    <w:p>
      <w:pPr>
        <w:pBdr>
          <w:bottom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-u tdufr -H bash -lc "/home/tdufr/.nvm/versions/node/v24.14.0/bin/pm2 logs &lt;nom-app&gt; --lines 50"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Se connecter à une base de données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Mimir prod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 exec -it mimir-db-prod psql -U postgres -d acreed_db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Mimir dev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 exec -it mimir-db-dev psql -U camif_user -d gestion_immo_dev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Horizon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 exec -it horizon-db-1 psql -U tresorerie -d tresorerie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Outline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 exec -it outline-postgres-1 psql -U outline -d outline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Puyfoot43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 exec -it pf43_postgres psql -U pf43 -d pf43_ops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Convertisseur-dt (SQLite, pas dans Docker)</w:t>
      </w:r>
    </w:p>
    <w:p>
      <w:pPr>
        <w:pBdr>
          <w:bottom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sqlite3 /srv/prod/tools/convertisseur-dt/backend/database.db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Redémarrer un service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Container Docker (depuis le dossier du projet)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/srv/prod/tools/&lt;slug&gt;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docker compose restart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Si plusieurs variants compose, préciser le bon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docker compose -f docker-compose.prod.yml restart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Service systemd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&lt;nom-service&gt;.service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PM2 (ostara)</w:t>
      </w:r>
    </w:p>
    <w:p>
      <w:pPr>
        <w:pBdr>
          <w:bottom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-u tdufr -H bash -lc "/home/tdufr/.nvm/versions/node/v24.14.0/bin/pm2 restart &lt;nom-app&gt;"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Recharger nginx après modif de config</w:t>
      </w:r>
    </w:p>
    <w:p>
      <w:pPr>
        <w:pBdr>
          <w:top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nginx -t                           # vérifie la syntaxe</w:t>
      </w:r>
    </w:p>
    <w:p>
      <w:pPr>
        <w:pBdr>
          <w:bottom w:val="single" w:color="DDDDDD" w:sz="4" w:space="1"/>
        </w:pBd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reload nginx             # recharge sans interruption</w:t>
      </w:r>
    </w:p>
    <w:p>
      <w:pPr>
        <w:spacing w:after="120"/>
      </w:pPr>
      <w:r>
        <w:t xml:space="preserve"/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7. Les 11 erreurs à ne </w:t>
      </w:r>
      <w:r>
        <w:rPr>
          <w:b/>
          <w:bCs/>
        </w:rPr>
        <w:t xml:space="preserve">jamais</w:t>
      </w:r>
      <w:r>
        <w:t xml:space="preserve"> faire</w:t>
      </w:r>
    </w:p>
    <w:p>
      <w:pPr>
        <w:spacing w:after="120"/>
      </w:pPr>
      <w:r>
        <w:t xml:space="preserve">Issues directement de l'intervention du 27 avril 2026, où chacune de ces erreurs a failli (ou a réussi à) provoquer un incident.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`cat .env`</w:t>
      </w:r>
      <w:r>
        <w:t xml:space="preserve"> ou tout fichier contenant des secrets dans une session interactive. Si vraiment nécessaire, redirige vers un fichier en </w:t>
      </w:r>
      <w:r>
        <w:rPr>
          <w:rFonts w:ascii="Consolas" w:cs="Consolas" w:eastAsia="Consolas" w:hAnsi="Consolas"/>
          <w:shd w:fill="F2F2F2" w:color="auto" w:val="clear"/>
        </w:rPr>
        <w:t xml:space="preserve">chmod 600</w:t>
      </w:r>
      <w:r>
        <w:t xml:space="preserve">. Préfère </w:t>
      </w:r>
      <w:r>
        <w:rPr>
          <w:rFonts w:ascii="Consolas" w:cs="Consolas" w:eastAsia="Consolas" w:hAnsi="Consolas"/>
          <w:shd w:fill="F2F2F2" w:color="auto" w:val="clear"/>
        </w:rPr>
        <w:t xml:space="preserve">printenv VAR_NAME</w:t>
      </w:r>
      <w:r>
        <w:t xml:space="preserve"> pour vérifier une variable précise.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`sed -i` sur un fichier `.db` SQLite</w:t>
      </w:r>
      <w:r>
        <w:t xml:space="preserve"> ou tout binaire. Corruption garantie. Pour patcher des chemins absolus dans une DB, utilise </w:t>
      </w:r>
      <w:r>
        <w:rPr>
          <w:rFonts w:ascii="Consolas" w:cs="Consolas" w:eastAsia="Consolas" w:hAnsi="Consolas"/>
          <w:shd w:fill="F2F2F2" w:color="auto" w:val="clear"/>
        </w:rPr>
        <w:t xml:space="preserve">UPDATE SQL</w:t>
      </w:r>
      <w:r>
        <w:t xml:space="preserve"> transactionnel.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`docker compose down -v`</w:t>
      </w:r>
      <w:r>
        <w:t xml:space="preserve"> sauf intention explicite. Le </w:t>
      </w:r>
      <w:r>
        <w:rPr>
          <w:rFonts w:ascii="Consolas" w:cs="Consolas" w:eastAsia="Consolas" w:hAnsi="Consolas"/>
          <w:shd w:fill="F2F2F2" w:color="auto" w:val="clear"/>
        </w:rPr>
        <w:t xml:space="preserve">-v</w:t>
      </w:r>
      <w:r>
        <w:t xml:space="preserve"> supprime les volumes </w:t>
      </w:r>
      <w:r>
        <w:rPr>
          <w:b/>
          <w:bCs/>
        </w:rPr>
        <w:t xml:space="preserve">avec leurs données</w:t>
      </w:r>
      <w:r>
        <w:t xml:space="preserve">. Le </w:t>
      </w:r>
      <w:r>
        <w:rPr>
          <w:rFonts w:ascii="Consolas" w:cs="Consolas" w:eastAsia="Consolas" w:hAnsi="Consolas"/>
          <w:shd w:fill="F2F2F2" w:color="auto" w:val="clear"/>
        </w:rPr>
        <w:t xml:space="preserve">down</w:t>
      </w:r>
      <w:r>
        <w:t xml:space="preserve"> simple suffit dans 99% des cas.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`chown -R kierangauthier:kierangauthier`</w:t>
      </w:r>
      <w:r>
        <w:t xml:space="preserve"> aveuglément après un déplacement de dossier. Plusieurs services tournent sous </w:t>
      </w:r>
      <w:r>
        <w:rPr>
          <w:rFonts w:ascii="Consolas" w:cs="Consolas" w:eastAsia="Consolas" w:hAnsi="Consolas"/>
          <w:shd w:fill="F2F2F2" w:color="auto" w:val="clear"/>
        </w:rPr>
        <w:t xml:space="preserve">tdufr</w:t>
      </w:r>
      <w:r>
        <w:t xml:space="preserve"> ou </w:t>
      </w:r>
      <w:r>
        <w:rPr>
          <w:rFonts w:ascii="Consolas" w:cs="Consolas" w:eastAsia="Consolas" w:hAnsi="Consolas"/>
          <w:shd w:fill="F2F2F2" w:color="auto" w:val="clear"/>
        </w:rPr>
        <w:t xml:space="preserve">azureuser</w:t>
      </w:r>
      <w:r>
        <w:t xml:space="preserve">. Le </w:t>
      </w:r>
      <w:r>
        <w:rPr>
          <w:rFonts w:ascii="Consolas" w:cs="Consolas" w:eastAsia="Consolas" w:hAnsi="Consolas"/>
          <w:shd w:fill="F2F2F2" w:color="auto" w:val="clear"/>
        </w:rPr>
        <w:t xml:space="preserve">mv</w:t>
      </w:r>
      <w:r>
        <w:t xml:space="preserve"> préserve l'owner — c'est l'état correct.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Lancer `docker compose up -d` sans préciser `-f`</w:t>
      </w:r>
      <w:r>
        <w:t xml:space="preserve"> quand le projet a plusieurs variants (</w:t>
      </w:r>
      <w:r>
        <w:rPr>
          <w:rFonts w:ascii="Consolas" w:cs="Consolas" w:eastAsia="Consolas" w:hAnsi="Consolas"/>
          <w:shd w:fill="F2F2F2" w:color="auto" w:val="clear"/>
        </w:rPr>
        <w:t xml:space="preserve">docker-compose.yml</w:t>
      </w:r>
      <w:r>
        <w:t xml:space="preserve">, </w:t>
      </w:r>
      <w:r>
        <w:rPr>
          <w:rFonts w:ascii="Consolas" w:cs="Consolas" w:eastAsia="Consolas" w:hAnsi="Consolas"/>
          <w:shd w:fill="F2F2F2" w:color="auto" w:val="clear"/>
        </w:rPr>
        <w:t xml:space="preserve">docker-compose.prod.yml</w:t>
      </w:r>
      <w:r>
        <w:t xml:space="preserve">, </w:t>
      </w:r>
      <w:r>
        <w:rPr>
          <w:rFonts w:ascii="Consolas" w:cs="Consolas" w:eastAsia="Consolas" w:hAnsi="Consolas"/>
          <w:shd w:fill="F2F2F2" w:color="auto" w:val="clear"/>
        </w:rPr>
        <w:t xml:space="preserve">.dev.yml</w:t>
      </w:r>
      <w:r>
        <w:t xml:space="preserve">). Vérifie d'abord avec quel variant le projet tournait.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Considérer une URL `200` comme preuve de bon fonctionnement</w:t>
      </w:r>
      <w:r>
        <w:t xml:space="preserve">. Une DB vide avec schéma initialisé donne aussi 200. Toujours valider via un compteur sur une table métier (</w:t>
      </w:r>
      <w:r>
        <w:rPr>
          <w:rFonts w:ascii="Consolas" w:cs="Consolas" w:eastAsia="Consolas" w:hAnsi="Consolas"/>
          <w:shd w:fill="F2F2F2" w:color="auto" w:val="clear"/>
        </w:rPr>
        <w:t xml:space="preserve">SELECT COUNT(*) FROM users</w:t>
      </w:r>
      <w:r>
        <w:t xml:space="preserve">) avec valeur attendue.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Avoir 2 composes avec le même project name</w:t>
      </w:r>
      <w:r>
        <w:t xml:space="preserve"> (basename de dossier). Toujours déclarer </w:t>
      </w:r>
      <w:r>
        <w:rPr>
          <w:rFonts w:ascii="Consolas" w:cs="Consolas" w:eastAsia="Consolas" w:hAnsi="Consolas"/>
          <w:shd w:fill="F2F2F2" w:color="auto" w:val="clear"/>
        </w:rPr>
        <w:t xml:space="preserve">name: &lt;slug&gt;-prod</w:t>
      </w:r>
      <w:r>
        <w:t xml:space="preserve"> / </w:t>
      </w:r>
      <w:r>
        <w:rPr>
          <w:rFonts w:ascii="Consolas" w:cs="Consolas" w:eastAsia="Consolas" w:hAnsi="Consolas"/>
          <w:shd w:fill="F2F2F2" w:color="auto" w:val="clear"/>
        </w:rPr>
        <w:t xml:space="preserve">name: &lt;slug&gt;-dev</w:t>
      </w:r>
      <w:r>
        <w:t xml:space="preserve"> au top-level pour les slugs partagés prod/dev.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Ajouter un bloc `networks:` aveuglément à la fin d'un compose</w:t>
      </w:r>
      <w:r>
        <w:t xml:space="preserve"> qui en a déjà un. YAML invalide. Si le compose a déjà un réseau interne nommé, ajoute le réseau </w:t>
      </w:r>
      <w:r>
        <w:rPr>
          <w:rFonts w:ascii="Consolas" w:cs="Consolas" w:eastAsia="Consolas" w:hAnsi="Consolas"/>
          <w:shd w:fill="F2F2F2" w:color="auto" w:val="clear"/>
        </w:rPr>
        <w:t xml:space="preserve">acreed-*</w:t>
      </w:r>
      <w:r>
        <w:t xml:space="preserve"> </w:t>
      </w:r>
      <w:r>
        <w:rPr>
          <w:b/>
          <w:bCs/>
        </w:rPr>
        <w:t xml:space="preserve">dans</w:t>
      </w:r>
      <w:r>
        <w:t xml:space="preserve"> le bloc existant, et liste-le par 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`sed` sur un fichier édité Windows sans normaliser CRLF</w:t>
      </w:r>
      <w:r>
        <w:t xml:space="preserve">. Les ancres </w:t>
      </w:r>
      <w:r>
        <w:rPr>
          <w:rFonts w:ascii="Consolas" w:cs="Consolas" w:eastAsia="Consolas" w:hAnsi="Consolas"/>
          <w:shd w:fill="F2F2F2" w:color="auto" w:val="clear"/>
        </w:rPr>
        <w:t xml:space="preserve">^...$</w:t>
      </w:r>
      <w:r>
        <w:t xml:space="preserve"> ne matchent pas avec un </w:t>
      </w:r>
      <w:r>
        <w:rPr>
          <w:rFonts w:ascii="Consolas" w:cs="Consolas" w:eastAsia="Consolas" w:hAnsi="Consolas"/>
          <w:shd w:fill="F2F2F2" w:color="auto" w:val="clear"/>
        </w:rPr>
        <w:t xml:space="preserve">\r</w:t>
      </w:r>
      <w:r>
        <w:t xml:space="preserve"> invisible. Toujours </w:t>
      </w:r>
      <w:r>
        <w:rPr>
          <w:rFonts w:ascii="Consolas" w:cs="Consolas" w:eastAsia="Consolas" w:hAnsi="Consolas"/>
          <w:shd w:fill="F2F2F2" w:color="auto" w:val="clear"/>
        </w:rPr>
        <w:t xml:space="preserve">sed -i 's/\r$//' &lt;fichier&gt;</w:t>
      </w:r>
      <w:r>
        <w:t xml:space="preserve"> d'abord.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Continuer après une commande qui échoue ou un check qui ne valide pas</w:t>
      </w:r>
      <w:r>
        <w:t xml:space="preserve">. STOP, demande, audite. Pas d'auto-fix.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Oublier les filets de sécurité avant action irréversible</w:t>
      </w:r>
      <w:r>
        <w:t xml:space="preserve">. Toujours </w:t>
      </w:r>
      <w:r>
        <w:rPr>
          <w:rFonts w:ascii="Consolas" w:cs="Consolas" w:eastAsia="Consolas" w:hAnsi="Consolas"/>
          <w:shd w:fill="F2F2F2" w:color="auto" w:val="clear"/>
        </w:rPr>
        <w:t xml:space="preserve">cp .bak</w:t>
      </w:r>
      <w:r>
        <w:t xml:space="preserve">, </w:t>
      </w:r>
      <w:r>
        <w:rPr>
          <w:rFonts w:ascii="Consolas" w:cs="Consolas" w:eastAsia="Consolas" w:hAnsi="Consolas"/>
          <w:shd w:fill="F2F2F2" w:color="auto" w:val="clear"/>
        </w:rPr>
        <w:t xml:space="preserve">tar tgz</w:t>
      </w:r>
      <w:r>
        <w:t xml:space="preserve">, ou </w:t>
      </w:r>
      <w:r>
        <w:rPr>
          <w:rFonts w:ascii="Consolas" w:cs="Consolas" w:eastAsia="Consolas" w:hAnsi="Consolas"/>
          <w:shd w:fill="F2F2F2" w:color="auto" w:val="clear"/>
        </w:rPr>
        <w:t xml:space="preserve">pg_dumpall</w:t>
      </w:r>
      <w:r>
        <w:t xml:space="preserve"> avant tout déplacement / modification de structure / migration de données. Le filet coûte moins d'une minute à poser, l'absence de filet peut coûter des heures de récupération.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8. Que faire selon le besoin</w:t>
      </w:r>
    </w:p>
    <w:p>
      <w:pPr>
        <w:pStyle w:val="Heading3"/>
      </w:pPr>
      <w:r>
        <w:t xml:space="preserve">Tu veux comprendre comment c'est rangé</w:t>
      </w:r>
    </w:p>
    <w:p>
      <w:pPr>
        <w:spacing w:after="120"/>
      </w:pPr>
      <w:r>
        <w:t xml:space="preserve">Lis dans cet ordre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Cette page (tu y 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2F2F2" w:color="auto" w:val="clear"/>
        </w:rPr>
        <w:t xml:space="preserve">/srv/claude/docs/convention-srv.md</w:t>
      </w:r>
      <w:r>
        <w:t xml:space="preserve"> — la règle canonique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2F2F2" w:color="auto" w:val="clear"/>
        </w:rPr>
        <w:t xml:space="preserve">/srv/claude/docs/architecture/arborescence-vm.md</w:t>
      </w:r>
      <w:r>
        <w:t xml:space="preserve"> — la photo à jour</w:t>
      </w:r>
    </w:p>
    <w:p>
      <w:pPr>
        <w:pStyle w:val="Heading3"/>
      </w:pPr>
      <w:r>
        <w:t xml:space="preserve">Tu veux corriger un bug ou ajouter une feature à un projet existant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Identifie le slug du projet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 dans </w:t>
      </w:r>
      <w:r>
        <w:rPr>
          <w:rFonts w:ascii="Consolas" w:cs="Consolas" w:eastAsia="Consolas" w:hAnsi="Consolas"/>
          <w:shd w:fill="F2F2F2" w:color="auto" w:val="clear"/>
        </w:rPr>
        <w:t xml:space="preserve">/srv/&lt;env&gt;/&lt;sous-cat&gt;/&lt;slug&gt;/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 le </w:t>
      </w:r>
      <w:r>
        <w:rPr>
          <w:rFonts w:ascii="Consolas" w:cs="Consolas" w:eastAsia="Consolas" w:hAnsi="Consolas"/>
          <w:shd w:fill="F2F2F2" w:color="auto" w:val="clear"/>
        </w:rPr>
        <w:t xml:space="preserve">docker-compose.yml</w:t>
      </w:r>
      <w:r>
        <w:t xml:space="preserve"> (ou </w:t>
      </w:r>
      <w:r>
        <w:rPr>
          <w:rFonts w:ascii="Consolas" w:cs="Consolas" w:eastAsia="Consolas" w:hAnsi="Consolas"/>
          <w:shd w:fill="F2F2F2" w:color="auto" w:val="clear"/>
        </w:rPr>
        <w:t xml:space="preserve">.prod.yml</w:t>
      </w:r>
      <w:r>
        <w:t xml:space="preserve"> selon le projet) pour comprendre la stack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Pour les projets avec un dépôt Git : </w:t>
      </w:r>
      <w:r>
        <w:rPr>
          <w:rFonts w:ascii="Consolas" w:cs="Consolas" w:eastAsia="Consolas" w:hAnsi="Consolas"/>
          <w:shd w:fill="F2F2F2" w:color="auto" w:val="clear"/>
        </w:rPr>
        <w:t xml:space="preserve">git status</w:t>
      </w:r>
      <w:r>
        <w:t xml:space="preserve"> te dit l'état du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Avant toute modification</w:t>
      </w:r>
      <w:r>
        <w:t xml:space="preserve"> : </w:t>
      </w:r>
      <w:r>
        <w:rPr>
          <w:rFonts w:ascii="Consolas" w:cs="Consolas" w:eastAsia="Consolas" w:hAnsi="Consolas"/>
          <w:shd w:fill="F2F2F2" w:color="auto" w:val="clear"/>
        </w:rPr>
        <w:t xml:space="preserve">cp &lt;fichier&gt; &lt;fichier&gt;.bak.$(date +%Y%m%d-%H%M%S)</w:t>
      </w:r>
    </w:p>
    <w:p>
      <w:pPr>
        <w:pStyle w:val="Heading3"/>
      </w:pPr>
      <w:r>
        <w:t xml:space="preserve">Tu veux déployer un nouveau client ConceptManager</w:t>
      </w:r>
    </w:p>
    <w:p>
      <w:pPr>
        <w:spacing w:after="120"/>
      </w:pPr>
      <w:r>
        <w:t xml:space="preserve">Procédure complète à venir dans </w:t>
      </w:r>
      <w:r>
        <w:rPr>
          <w:rFonts w:ascii="Consolas" w:cs="Consolas" w:eastAsia="Consolas" w:hAnsi="Consolas"/>
          <w:shd w:fill="F2F2F2" w:color="auto" w:val="clear"/>
        </w:rPr>
        <w:t xml:space="preserve">/srv/claude/skills/deploy-client/SKILL.md</w:t>
      </w:r>
      <w:r>
        <w:t xml:space="preserve"> (à rédiger). En attendant, suis cette ébauche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client a signé et payé l'acompte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Choisis un slug en kebab-case (</w:t>
      </w:r>
      <w:r>
        <w:rPr>
          <w:rFonts w:ascii="Consolas" w:cs="Consolas" w:eastAsia="Consolas" w:hAnsi="Consolas"/>
          <w:shd w:fill="F2F2F2" w:color="auto" w:val="clear"/>
        </w:rPr>
        <w:t xml:space="preserve">dupont-sas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Crée </w:t>
      </w:r>
      <w:r>
        <w:rPr>
          <w:rFonts w:ascii="Consolas" w:cs="Consolas" w:eastAsia="Consolas" w:hAnsi="Consolas"/>
          <w:shd w:fill="F2F2F2" w:color="auto" w:val="clear"/>
        </w:rPr>
        <w:t xml:space="preserve">/srv/prod/conceptmanager/&lt;slug&gt;/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DNS chez OVH : </w:t>
      </w:r>
      <w:r>
        <w:rPr>
          <w:rFonts w:ascii="Consolas" w:cs="Consolas" w:eastAsia="Consolas" w:hAnsi="Consolas"/>
          <w:shd w:fill="F2F2F2" w:color="auto" w:val="clear"/>
        </w:rPr>
        <w:t xml:space="preserve">&lt;slug&gt;.acreediasolutions.com</w:t>
      </w:r>
      <w:r>
        <w:t xml:space="preserve"> → </w:t>
      </w:r>
      <w:r>
        <w:rPr>
          <w:rFonts w:ascii="Consolas" w:cs="Consolas" w:eastAsia="Consolas" w:hAnsi="Consolas"/>
          <w:shd w:fill="F2F2F2" w:color="auto" w:val="clear"/>
        </w:rPr>
        <w:t xml:space="preserve">4.178.179.147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Génère un </w:t>
      </w:r>
      <w:r>
        <w:rPr>
          <w:rFonts w:ascii="Consolas" w:cs="Consolas" w:eastAsia="Consolas" w:hAnsi="Consolas"/>
          <w:shd w:fill="F2F2F2" w:color="auto" w:val="clear"/>
        </w:rPr>
        <w:t xml:space="preserve">docker-compose.yml</w:t>
      </w:r>
      <w:r>
        <w:t xml:space="preserve"> depuis le template ConceptManager avec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Containers </w:t>
      </w:r>
      <w:r>
        <w:rPr>
          <w:rFonts w:ascii="Consolas" w:cs="Consolas" w:eastAsia="Consolas" w:hAnsi="Consolas"/>
          <w:shd w:fill="F2F2F2" w:color="auto" w:val="clear"/>
        </w:rPr>
        <w:t xml:space="preserve">cm-&lt;slug&gt;-frontend</w:t>
      </w:r>
      <w:r>
        <w:t xml:space="preserve">, </w:t>
      </w:r>
      <w:r>
        <w:rPr>
          <w:rFonts w:ascii="Consolas" w:cs="Consolas" w:eastAsia="Consolas" w:hAnsi="Consolas"/>
          <w:shd w:fill="F2F2F2" w:color="auto" w:val="clear"/>
        </w:rPr>
        <w:t xml:space="preserve">cm-&lt;slug&gt;-api</w:t>
      </w:r>
      <w:r>
        <w:t xml:space="preserve">, </w:t>
      </w:r>
      <w:r>
        <w:rPr>
          <w:rFonts w:ascii="Consolas" w:cs="Consolas" w:eastAsia="Consolas" w:hAnsi="Consolas"/>
          <w:shd w:fill="F2F2F2" w:color="auto" w:val="clear"/>
        </w:rPr>
        <w:t xml:space="preserve">cm-&lt;slug&gt;-db</w:t>
      </w:r>
      <w:r>
        <w:t xml:space="preserve">, </w:t>
      </w:r>
      <w:r>
        <w:rPr>
          <w:rFonts w:ascii="Consolas" w:cs="Consolas" w:eastAsia="Consolas" w:hAnsi="Consolas"/>
          <w:shd w:fill="F2F2F2" w:color="auto" w:val="clear"/>
        </w:rPr>
        <w:t xml:space="preserve">cm-&lt;slug&gt;-minio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JWT_SECRET et autres secrets uniques (générés via </w:t>
      </w:r>
      <w:r>
        <w:rPr>
          <w:rFonts w:ascii="Consolas" w:cs="Consolas" w:eastAsia="Consolas" w:hAnsi="Consolas"/>
          <w:shd w:fill="F2F2F2" w:color="auto" w:val="clear"/>
        </w:rPr>
        <w:t xml:space="preserve">openssl rand -hex 64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2F2F2" w:color="auto" w:val="clear"/>
        </w:rPr>
        <w:t xml:space="preserve">name: cm-&lt;slug&gt;</w:t>
      </w:r>
      <w:r>
        <w:t xml:space="preserve"> au top-level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Réseau </w:t>
      </w:r>
      <w:r>
        <w:rPr>
          <w:rFonts w:ascii="Consolas" w:cs="Consolas" w:eastAsia="Consolas" w:hAnsi="Consolas"/>
          <w:shd w:fill="F2F2F2" w:color="auto" w:val="clear"/>
        </w:rPr>
        <w:t xml:space="preserve">acreed-prod</w:t>
      </w:r>
      <w:r>
        <w:t xml:space="preserve"> external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nginx (vhost) + certbot pour TLS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Démarre et lance les migrations Prisma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Crée les comptes utilisateurs initiaux selon </w:t>
      </w:r>
      <w:r>
        <w:rPr>
          <w:rFonts w:ascii="Consolas" w:cs="Consolas" w:eastAsia="Consolas" w:hAnsi="Consolas"/>
          <w:shd w:fill="F2F2F2" w:color="auto" w:val="clear"/>
        </w:rPr>
        <w:t xml:space="preserve">PACK-PILOTE.md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Vérifie via </w:t>
      </w:r>
      <w:r>
        <w:rPr>
          <w:rFonts w:ascii="Consolas" w:cs="Consolas" w:eastAsia="Consolas" w:hAnsi="Consolas"/>
          <w:shd w:fill="F2F2F2" w:color="auto" w:val="clear"/>
        </w:rPr>
        <w:t xml:space="preserve">SELECT COUNT(*) FROM users</w:t>
      </w:r>
      <w:r>
        <w:t xml:space="preserve"> que l'init s'est bien passée</w:t>
      </w:r>
    </w:p>
    <w:p>
      <w:pPr>
        <w:spacing w:after="120"/>
      </w:pPr>
      <w:r>
        <w:rPr>
          <w:b/>
          <w:bCs/>
        </w:rPr>
        <w:t xml:space="preserve">Demande à Kieran de relire avant la mise en service.</w:t>
      </w:r>
      <w:r>
        <w:t xml:space="preserve"> Le skill canonique sera disponible quand on aura signé un premier client réel.</w:t>
      </w:r>
    </w:p>
    <w:p>
      <w:pPr>
        <w:pStyle w:val="Heading3"/>
      </w:pPr>
      <w:r>
        <w:t xml:space="preserve">Tu rencontres un incident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STOP</w:t>
      </w:r>
      <w:r>
        <w:t xml:space="preserve"> — ne tente pas un "petit fix rapide", surtout en production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 les logs du service concerné (voir section 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Reproduis localement si possible avant de toucher à la prod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Toujours pose un filet</w:t>
      </w:r>
      <w:r>
        <w:t xml:space="preserve"> avant de modifier quoi que ce soit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tu n'es pas sûr, ping Kieran ou demande à l'agent Claude (qui a accès aux runbooks)</w:t>
      </w:r>
    </w:p>
    <w:p>
      <w:pPr>
        <w:pStyle w:val="Heading3"/>
      </w:pPr>
      <w:r>
        <w:t xml:space="preserve">Tu veux savoir ce qui s'est passé sur le serveur récemment</w:t>
      </w:r>
    </w:p>
    <w:p>
      <w:pPr>
        <w:spacing w:after="120"/>
      </w:pPr>
      <w:r>
        <w:t xml:space="preserve">Tous les journaux d'intervention sont dans </w:t>
      </w:r>
      <w:r>
        <w:rPr>
          <w:rFonts w:ascii="Consolas" w:cs="Consolas" w:eastAsia="Consolas" w:hAnsi="Consolas"/>
          <w:shd w:fill="F2F2F2" w:color="auto" w:val="clear"/>
        </w:rPr>
        <w:t xml:space="preserve">~/runbook-*-YYYYMMDD.md</w:t>
      </w:r>
      <w:r>
        <w:t xml:space="preserve">. Le plus récent est </w:t>
      </w:r>
      <w:r>
        <w:rPr>
          <w:rFonts w:ascii="Consolas" w:cs="Consolas" w:eastAsia="Consolas" w:hAnsi="Consolas"/>
          <w:shd w:fill="F2F2F2" w:color="auto" w:val="clear"/>
        </w:rPr>
        <w:t xml:space="preserve">~/runbook-session-a-20260427.md</w:t>
      </w:r>
      <w:r>
        <w:t xml:space="preserve"> — la grande mise au propre du 27 avril 2026.</w:t>
      </w:r>
    </w:p>
    <w:p>
      <w:pPr>
        <w:spacing w:after="120"/>
      </w:pPr>
      <w:r>
        <w:t xml:space="preserve">Pour le récap exécutif : </w:t>
      </w:r>
      <w:r>
        <w:rPr>
          <w:rFonts w:ascii="Consolas" w:cs="Consolas" w:eastAsia="Consolas" w:hAnsi="Consolas"/>
          <w:shd w:fill="F2F2F2" w:color="auto" w:val="clear"/>
        </w:rPr>
        <w:t xml:space="preserve">/srv/claude/docs/cr-rex-session-a.md</w:t>
      </w:r>
      <w:r>
        <w:t xml:space="preserve">.</w:t>
      </w:r>
    </w:p>
    <w:p>
      <w:pPr>
        <w:spacing w:after="120"/>
      </w:pPr>
      <w:r>
        <w:t xml:space="preserve">Pour les leçons apprises (utile si tu veux comprendre les pièges connus) : </w:t>
      </w:r>
      <w:r>
        <w:rPr>
          <w:rFonts w:ascii="Consolas" w:cs="Consolas" w:eastAsia="Consolas" w:hAnsi="Consolas"/>
          <w:shd w:fill="F2F2F2" w:color="auto" w:val="clear"/>
        </w:rPr>
        <w:t xml:space="preserve">/srv/claude/docs/lessons-learned-session-a.md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9. Avec qui parler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Sujet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Personne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Architecture serveur, conventions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Kieran Gauthier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Application Astreos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Tristan Dufraisseix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Stratégie produit ConceptManager / Ostara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Kieran + équipe dev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Aspects commerciaux / signature client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 président d'Acreed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Comptes Azure / facturation infrastructure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Kieran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L'agent Claude (sur la VM, dans </w:t>
      </w:r>
      <w:r>
        <w:rPr>
          <w:rFonts w:ascii="Consolas" w:cs="Consolas" w:eastAsia="Consolas" w:hAnsi="Consolas"/>
          <w:shd w:fill="F2F2F2" w:color="auto" w:val="clear"/>
        </w:rPr>
        <w:t xml:space="preserve">/srv/claude/</w:t>
      </w:r>
      <w:r>
        <w:t xml:space="preserve">) a accès aux runbooks et aux mémoires de toutes les sessions précédentes. Tu peux lui demander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"Comment je redémarre proprement mimir 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"Quels sont les pièges connus pour migrer un projet sous /srv/ 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"Quelle est la convention pour nommer un nouveau client ConceptManager ?"</w:t>
      </w:r>
    </w:p>
    <w:p>
      <w:pPr>
        <w:spacing w:after="120"/>
      </w:pPr>
      <w:r>
        <w:t xml:space="preserve">Il te répondra à partir des documents du serveur.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10. Dans quel ordre te lancer</w:t>
      </w:r>
    </w:p>
    <w:p>
      <w:pPr>
        <w:spacing w:after="120"/>
      </w:pPr>
      <w:r>
        <w:t xml:space="preserve">Plan d'apprentissage en 3 sessions de ~1h chacune.</w:t>
      </w:r>
    </w:p>
    <w:p>
      <w:pPr>
        <w:spacing w:after="120"/>
      </w:pPr>
      <w:r>
        <w:rPr>
          <w:b/>
          <w:bCs/>
        </w:rPr>
        <w:t xml:space="preserve">Session 1 — observation passive (1h)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 cette page entièrement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Connecte-toi en SSH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Lance les commandes de la section 6 (vérifier les URLs, lister les containers, voir les logs d'un 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 te promener dans </w:t>
      </w:r>
      <w:r>
        <w:rPr>
          <w:rFonts w:ascii="Consolas" w:cs="Consolas" w:eastAsia="Consolas" w:hAnsi="Consolas"/>
          <w:shd w:fill="F2F2F2" w:color="auto" w:val="clear"/>
        </w:rPr>
        <w:t xml:space="preserve">/srv/prod/tools/</w:t>
      </w:r>
      <w:r>
        <w:t xml:space="preserve"> et lis les </w:t>
      </w:r>
      <w:r>
        <w:rPr>
          <w:rFonts w:ascii="Consolas" w:cs="Consolas" w:eastAsia="Consolas" w:hAnsi="Consolas"/>
          <w:shd w:fill="F2F2F2" w:color="auto" w:val="clear"/>
        </w:rPr>
        <w:t xml:space="preserve">docker-compose.yml</w:t>
      </w:r>
      <w:r>
        <w:t xml:space="preserve"> de 2-3 projets</w:t>
      </w:r>
    </w:p>
    <w:p>
      <w:pPr>
        <w:spacing w:after="120"/>
      </w:pPr>
      <w:r>
        <w:rPr>
          <w:b/>
          <w:bCs/>
        </w:rPr>
        <w:t xml:space="preserve">Session 2 — interaction guidée (1h)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 </w:t>
      </w:r>
      <w:r>
        <w:rPr>
          <w:rFonts w:ascii="Consolas" w:cs="Consolas" w:eastAsia="Consolas" w:hAnsi="Consolas"/>
          <w:shd w:fill="F2F2F2" w:color="auto" w:val="clear"/>
        </w:rPr>
        <w:t xml:space="preserve">/srv/claude/docs/convention-srv.md</w:t>
      </w:r>
      <w:r>
        <w:t xml:space="preserve"> (la règle canonique)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 </w:t>
      </w:r>
      <w:r>
        <w:rPr>
          <w:rFonts w:ascii="Consolas" w:cs="Consolas" w:eastAsia="Consolas" w:hAnsi="Consolas"/>
          <w:shd w:fill="F2F2F2" w:color="auto" w:val="clear"/>
        </w:rPr>
        <w:t xml:space="preserve">/srv/claude/docs/architecture/arborescence-vm.md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Pour 1 projet de ton choix : lis son code, sa config, ses logs récents, sa base de données. Comprends ce qu'il fait.</w:t>
      </w:r>
    </w:p>
    <w:p>
      <w:pPr>
        <w:spacing w:after="120"/>
      </w:pPr>
      <w:r>
        <w:rPr>
          <w:b/>
          <w:bCs/>
        </w:rPr>
        <w:t xml:space="preserve">Session 3 — première action (1h)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Modifie un fichier de configuration </w:t>
      </w:r>
      <w:r>
        <w:rPr>
          <w:b/>
          <w:bCs/>
        </w:rPr>
        <w:t xml:space="preserve">sur l'environnement de dev d'un projet</w:t>
      </w:r>
      <w:r>
        <w:t xml:space="preserve"> (jamais en prod pour ta première action)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Pose un filet (</w:t>
      </w:r>
      <w:r>
        <w:rPr>
          <w:rFonts w:ascii="Consolas" w:cs="Consolas" w:eastAsia="Consolas" w:hAnsi="Consolas"/>
          <w:shd w:fill="F2F2F2" w:color="auto" w:val="clear"/>
        </w:rPr>
        <w:t xml:space="preserve">cp .bak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Redéploie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Valide via la procédure habituelle (URL + compteur DB)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tout va bien, défais ta modification (le filet sert à ça)</w:t>
      </w:r>
    </w:p>
    <w:p>
      <w:pPr>
        <w:spacing w:after="120"/>
      </w:pPr>
      <w:r>
        <w:t xml:space="preserve">À l'issue de ces 3 sessions, tu peux commencer à intervenir sur des sujets simples en prod (avec validation Kieran avant tout </w:t>
      </w:r>
      <w:r>
        <w:rPr>
          <w:rFonts w:ascii="Consolas" w:cs="Consolas" w:eastAsia="Consolas" w:hAnsi="Consolas"/>
          <w:shd w:fill="F2F2F2" w:color="auto" w:val="clear"/>
        </w:rPr>
        <w:t xml:space="preserve">up -d</w:t>
      </w:r>
      <w:r>
        <w:t xml:space="preserve"> ou redémarrage de service critique).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Document rédigé le 27 avril 2026 sur la base de l'arborescence post-intervention. Pour toute correction ou question, ping Kieran.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Acreed</dc:title>
  <dc:creator>Acreed IA Solutions</dc:creator>
  <cp:lastModifiedBy>Un-named</cp:lastModifiedBy>
  <cp:revision>1</cp:revision>
  <dcterms:created xsi:type="dcterms:W3CDTF">2026-04-27T14:55:53.084Z</dcterms:created>
  <dcterms:modified xsi:type="dcterms:W3CDTF">2026-04-27T14:55:53.084Z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