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organization-model"/>
    <w:p>
      <w:pPr>
        <w:pStyle w:val="Heading1"/>
      </w:pPr>
      <w:r>
        <w:t xml:space="preserve">Organization Model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SS-WS3.0-ORG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WS3.0-S1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SS-WS3.0-CDM (Content Domain Model), SS-WS3.0-CLS (Content Lifecycle Specification)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defines the multi-tenant organization model for Sommelier Spark. It establishes how organizations, users, and content relate to each other in a secure, isolated manner while enabling shared global content.</w:t>
      </w:r>
    </w:p>
    <w:p>
      <w:pPr>
        <w:pStyle w:val="BodyText"/>
      </w:pPr>
      <w:r>
        <w:rPr>
          <w:b/>
          <w:bCs/>
        </w:rPr>
        <w:t xml:space="preserve">Key Statistics: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Core Entities</w:t>
      </w:r>
      <w:r>
        <w:t xml:space="preserve">: Organization, User, Subscription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User Roles</w:t>
      </w:r>
      <w:r>
        <w:t xml:space="preserve">: Learner, Admin, Owner, System Admin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Subscription Tiers</w:t>
      </w:r>
      <w:r>
        <w:t xml:space="preserve">: Starter, Professional, Enterprise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Content Ownership Types</w:t>
      </w:r>
      <w:r>
        <w:t xml:space="preserve">: Global and Organization-specific</w:t>
      </w:r>
    </w:p>
    <w:p>
      <w:r>
        <w:pict>
          <v:rect style="width:0;height:1.5pt" o:hralign="center" o:hrstd="t" o:hr="t"/>
        </w:pict>
      </w:r>
    </w:p>
    <w:bookmarkEnd w:id="10"/>
    <w:bookmarkStart w:id="22" w:name="core-entities"/>
    <w:p>
      <w:pPr>
        <w:pStyle w:val="Heading2"/>
      </w:pPr>
      <w:r>
        <w:t xml:space="preserve">2. Core Entities</w:t>
      </w:r>
    </w:p>
    <w:bookmarkStart w:id="14" w:name="organization-entity"/>
    <w:p>
      <w:pPr>
        <w:pStyle w:val="Heading3"/>
      </w:pPr>
      <w:r>
        <w:t xml:space="preserve">2.1 Organization Entity</w:t>
      </w:r>
    </w:p>
    <w:p>
      <w:pPr>
        <w:pStyle w:val="FirstParagraph"/>
      </w:pPr>
      <w:r>
        <w:t xml:space="preserve">The Organization entity represents a business customer (venue, hotel group, retail chain) that subscribes to Sommelier Spark.</w:t>
      </w:r>
    </w:p>
    <w:bookmarkStart w:id="11" w:name="attributes"/>
    <w:p>
      <w:pPr>
        <w:pStyle w:val="Heading4"/>
      </w:pPr>
      <w:r>
        <w:t xml:space="preserve">2.1.1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Organization display name (e.g.,</w:t>
            </w:r>
            <w:r>
              <w:t xml:space="preserve"> </w:t>
            </w:r>
            <w:r>
              <w:t xml:space="preserve">“The Ivy Collection”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URL-friendly identifier (e.g.,</w:t>
            </w:r>
            <w:r>
              <w:t xml:space="preserve"> </w:t>
            </w:r>
            <w:r>
              <w:t xml:space="preserve">“the-ivy-collection”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Business type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Current subscription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Subscription payment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Organization account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Configuration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branding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Custom branding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Email for 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billingAddress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Billing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When organization was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Last modification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trialEndsAt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Trial expiration date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When suspended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When cancelled (if applicable)</w:t>
            </w:r>
          </w:p>
        </w:tc>
      </w:tr>
    </w:tbl>
    <w:bookmarkEnd w:id="11"/>
    <w:bookmarkStart w:id="12" w:name="organization-types"/>
    <w:p>
      <w:pPr>
        <w:pStyle w:val="Heading4"/>
      </w:pPr>
      <w:r>
        <w:t xml:space="preserve">2.1.2 Organization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2640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Typical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Single or multi-location restaurants</w:t>
            </w:r>
          </w:p>
        </w:tc>
        <w:tc>
          <w:tcPr/>
          <w:p>
            <w:pPr>
              <w:pStyle w:val="Compact"/>
            </w:pPr>
            <w:r>
              <w:t xml:space="preserve">5-50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HOTEL</w:t>
            </w:r>
          </w:p>
        </w:tc>
        <w:tc>
          <w:tcPr/>
          <w:p>
            <w:pPr>
              <w:pStyle w:val="Compact"/>
            </w:pPr>
            <w:r>
              <w:t xml:space="preserve">Hotels with F&amp;B operations</w:t>
            </w:r>
          </w:p>
        </w:tc>
        <w:tc>
          <w:tcPr/>
          <w:p>
            <w:pPr>
              <w:pStyle w:val="Compact"/>
            </w:pPr>
            <w:r>
              <w:t xml:space="preserve">10-200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WINE_BAR</w:t>
            </w:r>
          </w:p>
        </w:tc>
        <w:tc>
          <w:tcPr/>
          <w:p>
            <w:pPr>
              <w:pStyle w:val="Compact"/>
            </w:pPr>
            <w:r>
              <w:t xml:space="preserve">Dedicated wine-focused venues</w:t>
            </w:r>
          </w:p>
        </w:tc>
        <w:tc>
          <w:tcPr/>
          <w:p>
            <w:pPr>
              <w:pStyle w:val="Compact"/>
            </w:pPr>
            <w:r>
              <w:t xml:space="preserve">3-20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Retail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WINE_RETAIL</w:t>
            </w:r>
          </w:p>
        </w:tc>
        <w:tc>
          <w:tcPr/>
          <w:p>
            <w:pPr>
              <w:pStyle w:val="Compact"/>
            </w:pPr>
            <w:r>
              <w:t xml:space="preserve">Wine shops and merchants</w:t>
            </w:r>
          </w:p>
        </w:tc>
        <w:tc>
          <w:tcPr/>
          <w:p>
            <w:pPr>
              <w:pStyle w:val="Compact"/>
            </w:pPr>
            <w:r>
              <w:t xml:space="preserve">5-30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Hospitality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HOSPITALITY_GROUP</w:t>
            </w:r>
          </w:p>
        </w:tc>
        <w:tc>
          <w:tcPr/>
          <w:p>
            <w:pPr>
              <w:pStyle w:val="Compact"/>
            </w:pPr>
            <w:r>
              <w:t xml:space="preserve">Multi-venue operators</w:t>
            </w:r>
          </w:p>
        </w:tc>
        <w:tc>
          <w:tcPr/>
          <w:p>
            <w:pPr>
              <w:pStyle w:val="Compact"/>
            </w:pPr>
            <w:r>
              <w:t xml:space="preserve">50-500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Wine schools and training providers</w:t>
            </w:r>
          </w:p>
        </w:tc>
        <w:tc>
          <w:tcPr/>
          <w:p>
            <w:pPr>
              <w:pStyle w:val="Compact"/>
            </w:pPr>
            <w:r>
              <w:t xml:space="preserve">10-100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Other wine-related businesses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</w:tbl>
    <w:bookmarkEnd w:id="12"/>
    <w:bookmarkStart w:id="13" w:name="organization-status"/>
    <w:p>
      <w:pPr>
        <w:pStyle w:val="Heading4"/>
      </w:pPr>
      <w:r>
        <w:t xml:space="preserve">2.1.3 Organization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Fully operational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In trial period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Payment overdue or policy violation</w:t>
            </w:r>
          </w:p>
        </w:tc>
        <w:tc>
          <w:tcPr/>
          <w:p>
            <w:pPr>
              <w:pStyle w:val="Compact"/>
            </w:pPr>
            <w:r>
              <w:t xml:space="preserve">Read-only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Subscription cancelled</w:t>
            </w:r>
          </w:p>
        </w:tc>
        <w:tc>
          <w:tcPr/>
          <w:p>
            <w:pPr>
              <w:pStyle w:val="Compact"/>
            </w:pPr>
            <w:r>
              <w:t xml:space="preserve">No access (data retained 90 days)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user-entity"/>
    <w:p>
      <w:pPr>
        <w:pStyle w:val="Heading3"/>
      </w:pPr>
      <w:r>
        <w:t xml:space="preserve">2.2 User Entity</w:t>
      </w:r>
    </w:p>
    <w:p>
      <w:pPr>
        <w:pStyle w:val="FirstParagraph"/>
      </w:pPr>
      <w:r>
        <w:t xml:space="preserve">The User entity represents an individual person who uses the Sommelier Spark platform.</w:t>
      </w:r>
    </w:p>
    <w:bookmarkStart w:id="15" w:name="attributes-1"/>
    <w:p>
      <w:pPr>
        <w:pStyle w:val="Heading4"/>
      </w:pPr>
      <w:r>
        <w:t xml:space="preserve">2.2.1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Login email (unique)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Hashed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First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role within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Organization 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Role at the venue (e.g.,</w:t>
            </w:r>
            <w:r>
              <w:t xml:space="preserve"> </w:t>
            </w:r>
            <w:r>
              <w:t xml:space="preserve">“Sommelier”</w:t>
            </w:r>
            <w:r>
              <w:t xml:space="preserve">,</w:t>
            </w:r>
            <w:r>
              <w:t xml:space="preserve"> </w:t>
            </w:r>
            <w:r>
              <w:t xml:space="preserve">“Server”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Department (e.g.,</w:t>
            </w:r>
            <w:r>
              <w:t xml:space="preserve"> </w:t>
            </w:r>
            <w:r>
              <w:t xml:space="preserve">“Restaurant”</w:t>
            </w:r>
            <w:r>
              <w:t xml:space="preserve">,</w:t>
            </w:r>
            <w:r>
              <w:t xml:space="preserve"> </w:t>
            </w:r>
            <w:r>
              <w:t xml:space="preserve">“Bar”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Employment start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certificationLevel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 achieved certification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Profile picture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Account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lastLoginAt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login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When account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Last modification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When invitation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invitedBy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Who sent invitation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When user accepted invitation</w:t>
            </w:r>
          </w:p>
        </w:tc>
      </w:tr>
    </w:tbl>
    <w:bookmarkEnd w:id="15"/>
    <w:bookmarkStart w:id="16" w:name="user-status"/>
    <w:p>
      <w:pPr>
        <w:pStyle w:val="Heading4"/>
      </w:pPr>
      <w:r>
        <w:t xml:space="preserve">2.2.2 User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Fully operational account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INVITED</w:t>
            </w:r>
          </w:p>
        </w:tc>
        <w:tc>
          <w:tcPr/>
          <w:p>
            <w:pPr>
              <w:pStyle w:val="Compact"/>
            </w:pPr>
            <w:r>
              <w:t xml:space="preserve">Invitation sent, not yet accepted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Account disabled by admin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Temporarily locked (failed logins)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6"/>
    <w:bookmarkStart w:id="17" w:name="certification-levels"/>
    <w:p>
      <w:pPr>
        <w:pStyle w:val="Heading4"/>
      </w:pPr>
      <w:r>
        <w:t xml:space="preserve">2.2.3 Certification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certification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Bronze level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Silver level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Gold level passed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subscription-entity"/>
    <w:p>
      <w:pPr>
        <w:pStyle w:val="Heading3"/>
      </w:pPr>
      <w:r>
        <w:t xml:space="preserve">2.3 Subscription Entity</w:t>
      </w:r>
    </w:p>
    <w:p>
      <w:pPr>
        <w:pStyle w:val="FirstParagraph"/>
      </w:pPr>
      <w:r>
        <w:t xml:space="preserve">The Subscription entity tracks the commercial relationship between an organization and Sommelier Spark.</w:t>
      </w:r>
    </w:p>
    <w:bookmarkStart w:id="19" w:name="attributes-2"/>
    <w:p>
      <w:pPr>
        <w:pStyle w:val="Heading4"/>
      </w:pPr>
      <w:r>
        <w:t xml:space="preserve">2.3.1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Associated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Subscription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Payment/subscription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billingCycle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Monthly or 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pricePerMonth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Monthly price in GBP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maxUsers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Maximum allowed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currentUsers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Current user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Enabled features for this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Subscription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renewalDate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Next renewal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trialEndsAt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Trial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Cancellation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Stored payment method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stripeCustomerId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Stripe customer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stripeSubscriptionId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Stripe subscription ID</w:t>
            </w:r>
          </w:p>
        </w:tc>
      </w:tr>
    </w:tbl>
    <w:bookmarkEnd w:id="19"/>
    <w:bookmarkStart w:id="20" w:name="subscription-status"/>
    <w:p>
      <w:pPr>
        <w:pStyle w:val="Heading4"/>
      </w:pPr>
      <w:r>
        <w:t xml:space="preserve">2.3.2 Subscription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Paid and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TRIALING</w:t>
            </w:r>
          </w:p>
        </w:tc>
        <w:tc>
          <w:tcPr/>
          <w:p>
            <w:pPr>
              <w:pStyle w:val="Compact"/>
            </w:pPr>
            <w:r>
              <w:t xml:space="preserve">In free trial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 Due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PAST_DUE</w:t>
            </w:r>
          </w:p>
        </w:tc>
        <w:tc>
          <w:tcPr/>
          <w:p>
            <w:pPr>
              <w:pStyle w:val="Compact"/>
            </w:pPr>
            <w:r>
              <w:t xml:space="preserve">Payment failed, grace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Cancelled, access until period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Access revoked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user-roles-and-permissions"/>
    <w:p>
      <w:pPr>
        <w:pStyle w:val="Heading2"/>
      </w:pPr>
      <w:r>
        <w:t xml:space="preserve">3. User Roles and Permissions</w:t>
      </w:r>
    </w:p>
    <w:bookmarkStart w:id="23" w:name="role-definitions"/>
    <w:p>
      <w:pPr>
        <w:pStyle w:val="Heading3"/>
      </w:pPr>
      <w:r>
        <w:t xml:space="preserve">3.1 Role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Own data</w:t>
            </w:r>
          </w:p>
        </w:tc>
        <w:tc>
          <w:tcPr/>
          <w:p>
            <w:pPr>
              <w:pStyle w:val="Compact"/>
            </w:pPr>
            <w:r>
              <w:t xml:space="preserve">Standard user who consumes content and tracks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Manages users and views organization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Full control including billing and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Sommelier Spark internal staff only</w:t>
            </w:r>
          </w:p>
        </w:tc>
      </w:tr>
    </w:tbl>
    <w:bookmarkEnd w:id="23"/>
    <w:bookmarkStart w:id="24" w:name="permission-matrix"/>
    <w:p>
      <w:pPr>
        <w:pStyle w:val="Heading3"/>
      </w:pPr>
      <w:r>
        <w:t xml:space="preserve">3.2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System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global content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org content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org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org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org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Take quizzes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scenarios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progress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 certifications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own profile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own profile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org 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 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org 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 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user roles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own reports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team reports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org reports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reports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org 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org 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branding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billing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subscription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payment method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invoices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 organization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all orgs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global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system logs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24"/>
    <w:bookmarkStart w:id="25" w:name="role-hierarchy"/>
    <w:p>
      <w:pPr>
        <w:pStyle w:val="Heading3"/>
      </w:pPr>
      <w:r>
        <w:t xml:space="preserve">3.3 Role Hierarchy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SA[System Admin] --&gt; O[Owner]</w:t>
      </w:r>
      <w:r>
        <w:br/>
      </w:r>
      <w:r>
        <w:rPr>
          <w:rStyle w:val="VerbatimChar"/>
        </w:rPr>
        <w:t xml:space="preserve">    O --&gt; A[Admin]</w:t>
      </w:r>
      <w:r>
        <w:br/>
      </w:r>
      <w:r>
        <w:rPr>
          <w:rStyle w:val="VerbatimChar"/>
        </w:rPr>
        <w:t xml:space="preserve">    A --&gt; L[Learner]</w:t>
      </w:r>
      <w:r>
        <w:br/>
      </w:r>
      <w:r>
        <w:br/>
      </w:r>
      <w:r>
        <w:rPr>
          <w:rStyle w:val="VerbatimChar"/>
        </w:rPr>
        <w:t xml:space="preserve">    SA --&gt;|Global scope| ALL[All Organizations]</w:t>
      </w:r>
      <w:r>
        <w:br/>
      </w:r>
      <w:r>
        <w:rPr>
          <w:rStyle w:val="VerbatimChar"/>
        </w:rPr>
        <w:t xml:space="preserve">    O --&gt;|Org scope| ORG[Single Organization]</w:t>
      </w:r>
      <w:r>
        <w:br/>
      </w:r>
      <w:r>
        <w:rPr>
          <w:rStyle w:val="VerbatimChar"/>
        </w:rPr>
        <w:t xml:space="preserve">    A --&gt;|Org scope| ORG</w:t>
      </w:r>
      <w:r>
        <w:br/>
      </w:r>
      <w:r>
        <w:rPr>
          <w:rStyle w:val="VerbatimChar"/>
        </w:rPr>
        <w:t xml:space="preserve">    L --&gt;|Own data| SELF[Own Progress Only]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ontent-ownership-model"/>
    <w:p>
      <w:pPr>
        <w:pStyle w:val="Heading2"/>
      </w:pPr>
      <w:r>
        <w:t xml:space="preserve">4. Content Ownership Model</w:t>
      </w:r>
    </w:p>
    <w:bookmarkStart w:id="27" w:name="ownership-types"/>
    <w:p>
      <w:pPr>
        <w:pStyle w:val="Heading3"/>
      </w:pPr>
      <w:r>
        <w:t xml:space="preserve">4.1 Ownership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131"/>
        <w:gridCol w:w="245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Managed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Shared across all organizations</w:t>
            </w:r>
          </w:p>
        </w:tc>
        <w:tc>
          <w:tcPr/>
          <w:p>
            <w:pPr>
              <w:pStyle w:val="Compact"/>
            </w:pPr>
            <w:r>
              <w:t xml:space="preserve">Sommelier 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Specific to one organization</w:t>
            </w:r>
          </w:p>
        </w:tc>
        <w:tc>
          <w:tcPr/>
          <w:p>
            <w:pPr>
              <w:pStyle w:val="Compact"/>
            </w:pPr>
            <w:r>
              <w:t xml:space="preserve">Organization Admins</w:t>
            </w:r>
          </w:p>
        </w:tc>
      </w:tr>
    </w:tbl>
    <w:bookmarkEnd w:id="27"/>
    <w:bookmarkStart w:id="28" w:name="content-ownership-by-type"/>
    <w:p>
      <w:pPr>
        <w:pStyle w:val="Heading3"/>
      </w:pPr>
      <w:r>
        <w:t xml:space="preserve">4.2 Content Ownership by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675"/>
        <w:gridCol w:w="198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Who Can See</w:t>
            </w:r>
          </w:p>
        </w:tc>
        <w:tc>
          <w:tcPr/>
          <w:p>
            <w:pPr>
              <w:pStyle w:val="Compact"/>
            </w:pPr>
            <w:r>
              <w:t xml:space="preserve">Who Can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Wine Library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All organizations</w:t>
            </w:r>
          </w:p>
        </w:tc>
        <w:tc>
          <w:tcPr/>
          <w:p>
            <w:pPr>
              <w:pStyle w:val="Compact"/>
            </w:pPr>
            <w:r>
              <w:t xml:space="preserve">System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Modules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All organizations</w:t>
            </w:r>
          </w:p>
        </w:tc>
        <w:tc>
          <w:tcPr/>
          <w:p>
            <w:pPr>
              <w:pStyle w:val="Compact"/>
            </w:pPr>
            <w:r>
              <w:t xml:space="preserve">System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Lessons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All organizations</w:t>
            </w:r>
          </w:p>
        </w:tc>
        <w:tc>
          <w:tcPr/>
          <w:p>
            <w:pPr>
              <w:pStyle w:val="Compact"/>
            </w:pPr>
            <w:r>
              <w:t xml:space="preserve">System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Quizzes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All organizations</w:t>
            </w:r>
          </w:p>
        </w:tc>
        <w:tc>
          <w:tcPr/>
          <w:p>
            <w:pPr>
              <w:pStyle w:val="Compact"/>
            </w:pPr>
            <w:r>
              <w:t xml:space="preserve">System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Scenarios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All organizations</w:t>
            </w:r>
          </w:p>
        </w:tc>
        <w:tc>
          <w:tcPr/>
          <w:p>
            <w:pPr>
              <w:pStyle w:val="Compact"/>
            </w:pPr>
            <w:r>
              <w:t xml:space="preserve">System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Wine List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Only that org</w:t>
            </w:r>
          </w:p>
        </w:tc>
        <w:tc>
          <w:tcPr/>
          <w:p>
            <w:pPr>
              <w:pStyle w:val="Compact"/>
            </w:pPr>
            <w:r>
              <w:t xml:space="preserve">Org Admin,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Custom Modules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Only that org</w:t>
            </w:r>
          </w:p>
        </w:tc>
        <w:tc>
          <w:tcPr/>
          <w:p>
            <w:pPr>
              <w:pStyle w:val="Compact"/>
            </w:pPr>
            <w:r>
              <w:t xml:space="preserve">Org Admin,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Custom Quizzes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Only that org</w:t>
            </w:r>
          </w:p>
        </w:tc>
        <w:tc>
          <w:tcPr/>
          <w:p>
            <w:pPr>
              <w:pStyle w:val="Compact"/>
            </w:pPr>
            <w:r>
              <w:t xml:space="preserve">Org Admin,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Custom Scenarios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Only that org</w:t>
            </w:r>
          </w:p>
        </w:tc>
        <w:tc>
          <w:tcPr/>
          <w:p>
            <w:pPr>
              <w:pStyle w:val="Compact"/>
            </w:pPr>
            <w:r>
              <w:t xml:space="preserve">Org Admin,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Progress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 + Org Admins</w:t>
            </w:r>
          </w:p>
        </w:tc>
        <w:tc>
          <w:tcPr/>
          <w:p>
            <w:pPr>
              <w:pStyle w:val="Compact"/>
            </w:pPr>
            <w:r>
              <w:t xml:space="preserve">System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Certificates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 + Org Admins</w:t>
            </w:r>
          </w:p>
        </w:tc>
        <w:tc>
          <w:tcPr/>
          <w:p>
            <w:pPr>
              <w:pStyle w:val="Compact"/>
            </w:pPr>
            <w:r>
              <w:t xml:space="preserve">System (automatic)</w:t>
            </w:r>
          </w:p>
        </w:tc>
      </w:tr>
    </w:tbl>
    <w:bookmarkEnd w:id="28"/>
    <w:bookmarkStart w:id="29" w:name="content-visibility-rules"/>
    <w:p>
      <w:pPr>
        <w:pStyle w:val="Heading3"/>
      </w:pPr>
      <w:r>
        <w:t xml:space="preserve">4.3 Content Visibility Rules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Global["Global Content (Sommelier Spark)"]</w:t>
      </w:r>
      <w:r>
        <w:br/>
      </w:r>
      <w:r>
        <w:rPr>
          <w:rStyle w:val="VerbatimChar"/>
        </w:rPr>
        <w:t xml:space="preserve">        GW[Core Wine Library]</w:t>
      </w:r>
      <w:r>
        <w:br/>
      </w:r>
      <w:r>
        <w:rPr>
          <w:rStyle w:val="VerbatimChar"/>
        </w:rPr>
        <w:t xml:space="preserve">        GM[Core Modules]</w:t>
      </w:r>
      <w:r>
        <w:br/>
      </w:r>
      <w:r>
        <w:rPr>
          <w:rStyle w:val="VerbatimChar"/>
        </w:rPr>
        <w:t xml:space="preserve">        GQ[Core Quizzes]</w:t>
      </w:r>
      <w:r>
        <w:br/>
      </w:r>
      <w:r>
        <w:rPr>
          <w:rStyle w:val="VerbatimChar"/>
        </w:rPr>
        <w:t xml:space="preserve">        GS[Core Scenarios]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OrgA["Organization A"]</w:t>
      </w:r>
      <w:r>
        <w:br/>
      </w:r>
      <w:r>
        <w:rPr>
          <w:rStyle w:val="VerbatimChar"/>
        </w:rPr>
        <w:t xml:space="preserve">        OAW[Org A Wine List]</w:t>
      </w:r>
      <w:r>
        <w:br/>
      </w:r>
      <w:r>
        <w:rPr>
          <w:rStyle w:val="VerbatimChar"/>
        </w:rPr>
        <w:t xml:space="preserve">        OAQ[Org A Quizzes]</w:t>
      </w:r>
      <w:r>
        <w:br/>
      </w:r>
      <w:r>
        <w:rPr>
          <w:rStyle w:val="VerbatimChar"/>
        </w:rPr>
        <w:t xml:space="preserve">        OAS[Org A Scenarios]</w:t>
      </w:r>
      <w:r>
        <w:br/>
      </w:r>
      <w:r>
        <w:rPr>
          <w:rStyle w:val="VerbatimChar"/>
        </w:rPr>
        <w:t xml:space="preserve">        UA1[User A1 Progress]</w:t>
      </w:r>
      <w:r>
        <w:br/>
      </w:r>
      <w:r>
        <w:rPr>
          <w:rStyle w:val="VerbatimChar"/>
        </w:rPr>
        <w:t xml:space="preserve">        UA2[User A2 Progress]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OrgB["Organization B"]</w:t>
      </w:r>
      <w:r>
        <w:br/>
      </w:r>
      <w:r>
        <w:rPr>
          <w:rStyle w:val="VerbatimChar"/>
        </w:rPr>
        <w:t xml:space="preserve">        OBW[Org B Wine List]</w:t>
      </w:r>
      <w:r>
        <w:br/>
      </w:r>
      <w:r>
        <w:rPr>
          <w:rStyle w:val="VerbatimChar"/>
        </w:rPr>
        <w:t xml:space="preserve">        OBQ[Org B Quizzes]</w:t>
      </w:r>
      <w:r>
        <w:br/>
      </w:r>
      <w:r>
        <w:rPr>
          <w:rStyle w:val="VerbatimChar"/>
        </w:rPr>
        <w:t xml:space="preserve">        OBS[Org B Scenarios]</w:t>
      </w:r>
      <w:r>
        <w:br/>
      </w:r>
      <w:r>
        <w:rPr>
          <w:rStyle w:val="VerbatimChar"/>
        </w:rPr>
        <w:t xml:space="preserve">        UB1[User B1 Progress]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Global --&gt;|Visible to| OrgA</w:t>
      </w:r>
      <w:r>
        <w:br/>
      </w:r>
      <w:r>
        <w:rPr>
          <w:rStyle w:val="VerbatimChar"/>
        </w:rPr>
        <w:t xml:space="preserve">    Global --&gt;|Visible to| OrgB</w:t>
      </w:r>
      <w:r>
        <w:br/>
      </w:r>
      <w:r>
        <w:br/>
      </w:r>
      <w:r>
        <w:rPr>
          <w:rStyle w:val="VerbatimChar"/>
        </w:rPr>
        <w:t xml:space="preserve">    OrgA -.-&gt;|NOT visible to| OrgB</w:t>
      </w:r>
      <w:r>
        <w:br/>
      </w:r>
      <w:r>
        <w:rPr>
          <w:rStyle w:val="VerbatimChar"/>
        </w:rPr>
        <w:t xml:space="preserve">    OrgB -.-&gt;|NOT visible to| OrgA</w:t>
      </w:r>
    </w:p>
    <w:bookmarkEnd w:id="29"/>
    <w:bookmarkStart w:id="30" w:name="content-inheritance"/>
    <w:p>
      <w:pPr>
        <w:pStyle w:val="Heading3"/>
      </w:pPr>
      <w:r>
        <w:t xml:space="preserve">4.4 Content Inheritance</w:t>
      </w:r>
    </w:p>
    <w:p>
      <w:pPr>
        <w:pStyle w:val="FirstParagraph"/>
      </w:pPr>
      <w:r>
        <w:t xml:space="preserve">Organizations can extend global content: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709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</w:t>
            </w:r>
          </w:p>
        </w:tc>
        <w:tc>
          <w:tcPr/>
          <w:p>
            <w:pPr>
              <w:pStyle w:val="Compact"/>
            </w:pPr>
            <w:r>
              <w:t xml:space="preserve">Add org wines to global library</w:t>
            </w:r>
          </w:p>
        </w:tc>
        <w:tc>
          <w:tcPr/>
          <w:p>
            <w:pPr>
              <w:pStyle w:val="Compact"/>
            </w:pPr>
            <w:r>
              <w:t xml:space="preserve">Org adds their house wines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Customize</w:t>
            </w:r>
          </w:p>
        </w:tc>
        <w:tc>
          <w:tcPr/>
          <w:p>
            <w:pPr>
              <w:pStyle w:val="Compact"/>
            </w:pPr>
            <w:r>
              <w:t xml:space="preserve">Create org-specific quiz from template</w:t>
            </w:r>
          </w:p>
        </w:tc>
        <w:tc>
          <w:tcPr/>
          <w:p>
            <w:pPr>
              <w:pStyle w:val="Compact"/>
            </w:pPr>
            <w:r>
              <w:t xml:space="preserve">Modify global quiz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Replace global content with org version</w:t>
            </w:r>
          </w:p>
        </w:tc>
        <w:tc>
          <w:tcPr/>
          <w:p>
            <w:pPr>
              <w:pStyle w:val="Compact"/>
            </w:pPr>
            <w:r>
              <w:t xml:space="preserve">Custom training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tenant-isolation"/>
    <w:p>
      <w:pPr>
        <w:pStyle w:val="Heading2"/>
      </w:pPr>
      <w:r>
        <w:t xml:space="preserve">5. Tenant Isolation</w:t>
      </w:r>
    </w:p>
    <w:bookmarkStart w:id="32" w:name="isolation-principles"/>
    <w:p>
      <w:pPr>
        <w:pStyle w:val="Heading3"/>
      </w:pPr>
      <w:r>
        <w:t xml:space="preserve">5.1 Isolation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Isolation</w:t>
            </w:r>
          </w:p>
        </w:tc>
        <w:tc>
          <w:tcPr/>
          <w:p>
            <w:pPr>
              <w:pStyle w:val="Compact"/>
            </w:pPr>
            <w:r>
              <w:t xml:space="preserve">Organization A cannot access Organization B’s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Isolation</w:t>
            </w:r>
          </w:p>
        </w:tc>
        <w:tc>
          <w:tcPr/>
          <w:p>
            <w:pPr>
              <w:pStyle w:val="Compact"/>
            </w:pPr>
            <w:r>
              <w:t xml:space="preserve">Users belong to exactly one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Isolation</w:t>
            </w:r>
          </w:p>
        </w:tc>
        <w:tc>
          <w:tcPr/>
          <w:p>
            <w:pPr>
              <w:pStyle w:val="Compact"/>
            </w:pPr>
            <w:r>
              <w:t xml:space="preserve">Org-specific content invisible to other orgs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Isolation</w:t>
            </w:r>
          </w:p>
        </w:tc>
        <w:tc>
          <w:tcPr/>
          <w:p>
            <w:pPr>
              <w:pStyle w:val="Compact"/>
            </w:pPr>
            <w:r>
              <w:t xml:space="preserve">User progress is private to user and their org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Isolation</w:t>
            </w:r>
          </w:p>
        </w:tc>
        <w:tc>
          <w:tcPr/>
          <w:p>
            <w:pPr>
              <w:pStyle w:val="Compact"/>
            </w:pPr>
            <w:r>
              <w:t xml:space="preserve">Each organization has separate billing</w:t>
            </w:r>
          </w:p>
        </w:tc>
      </w:tr>
    </w:tbl>
    <w:bookmarkEnd w:id="32"/>
    <w:bookmarkStart w:id="33" w:name="database-isolation-strategy"/>
    <w:p>
      <w:pPr>
        <w:pStyle w:val="Heading3"/>
      </w:pPr>
      <w:r>
        <w:t xml:space="preserve">5.2 Database Isolation Strategy</w:t>
      </w:r>
    </w:p>
    <w:p>
      <w:pPr>
        <w:pStyle w:val="FirstParagraph"/>
      </w:pPr>
      <w:r>
        <w:t xml:space="preserve">All organization-specific data includes an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foreign key:</w:t>
      </w:r>
    </w:p>
    <w:p>
      <w:pPr>
        <w:pStyle w:val="SourceCode"/>
      </w:pPr>
      <w:r>
        <w:rPr>
          <w:rStyle w:val="CommentTok"/>
        </w:rPr>
        <w:t xml:space="preserve">-- Every org-scoped table includes:</w:t>
      </w:r>
      <w:r>
        <w:br/>
      </w:r>
      <w:r>
        <w:rPr>
          <w:rStyle w:val="NormalTok"/>
        </w:rPr>
        <w:t xml:space="preserve">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Row-level security policy example: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org_isolation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org_wines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bookmarkEnd w:id="33"/>
    <w:bookmarkStart w:id="34" w:name="isolation-enforcement-points"/>
    <w:p>
      <w:pPr>
        <w:pStyle w:val="Heading3"/>
      </w:pPr>
      <w:r>
        <w:t xml:space="preserve">5.3 Isolation Enforcement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Enforcement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Row-level security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Middleware validates org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Service layer org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Components scoped to current org</w:t>
            </w:r>
          </w:p>
        </w:tc>
      </w:tr>
    </w:tbl>
    <w:bookmarkEnd w:id="34"/>
    <w:bookmarkStart w:id="35" w:name="cross-tenant-data-sharing"/>
    <w:p>
      <w:pPr>
        <w:pStyle w:val="Heading3"/>
      </w:pPr>
      <w:r>
        <w:t xml:space="preserve">5.4 Cross-Tenant Data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Shareable?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content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org filter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content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Strict org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data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Strict user + org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Aggregated analytics</w:t>
            </w:r>
          </w:p>
        </w:tc>
        <w:tc>
          <w:tcPr/>
          <w:p>
            <w:pPr>
              <w:pStyle w:val="Compact"/>
            </w:pPr>
            <w:r>
              <w:t xml:space="preserve">Yes (anonymized)</w:t>
            </w:r>
          </w:p>
        </w:tc>
        <w:tc>
          <w:tcPr/>
          <w:p>
            <w:pPr>
              <w:pStyle w:val="Compact"/>
            </w:pPr>
            <w:r>
              <w:t xml:space="preserve">System Admin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t xml:space="preserve">Yes (anonymized)</w:t>
            </w:r>
          </w:p>
        </w:tc>
        <w:tc>
          <w:tcPr/>
          <w:p>
            <w:pPr>
              <w:pStyle w:val="Compact"/>
            </w:pPr>
            <w:r>
              <w:t xml:space="preserve">Feature-flagged per tier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organization-settings"/>
    <w:p>
      <w:pPr>
        <w:pStyle w:val="Heading2"/>
      </w:pPr>
      <w:r>
        <w:t xml:space="preserve">6. Organization Settings</w:t>
      </w:r>
    </w:p>
    <w:bookmarkStart w:id="37" w:name="settings-schema"/>
    <w:p>
      <w:pPr>
        <w:pStyle w:val="Heading3"/>
      </w:pPr>
      <w:r>
        <w:t xml:space="preserve">6.1 Settings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"#1a365d"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"secondaryColor"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"#e2e8f0"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"faviconUrl"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"scenariosEnabled"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"customContentEnabled"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"apiAccessEnabled"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"ssoEnabled"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"benchmarksEnabled"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"BRONZE"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"autoEnrollNewUsers"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"mandatoryModules"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"wine-fundamentals"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"food-pairing"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"weeklyDigest"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"progressReminders"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"achievementAlerts"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"requireMfa"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"sessionTimeoutMinutes"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"maxFailedLogins"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"Europe/London"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"DD/MM/YYYY"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settings-by-subscription-tier"/>
    <w:p>
      <w:pPr>
        <w:pStyle w:val="Heading3"/>
      </w:pPr>
      <w:r>
        <w:t xml:space="preserve">6.2 Settings by Subscription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logo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colours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SSO/SAML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deadlines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modules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benchmarks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subscription-tiers"/>
    <w:p>
      <w:pPr>
        <w:pStyle w:val="Heading2"/>
      </w:pPr>
      <w:r>
        <w:t xml:space="preserve">7. Subscription Tiers</w:t>
      </w:r>
    </w:p>
    <w:bookmarkStart w:id="40" w:name="tier-comparison"/>
    <w:p>
      <w:pPr>
        <w:pStyle w:val="Heading3"/>
      </w:pPr>
      <w:r>
        <w:t xml:space="preserve">7.1 Tier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</w:pPr>
            <w:r>
              <w:t xml:space="preserve">£149</w:t>
            </w:r>
          </w:p>
        </w:tc>
        <w:tc>
          <w:tcPr/>
          <w:p>
            <w:pPr>
              <w:pStyle w:val="Compact"/>
            </w:pPr>
            <w:r>
              <w:t xml:space="preserve">£449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price</w:t>
            </w:r>
          </w:p>
        </w:tc>
        <w:tc>
          <w:tcPr/>
          <w:p>
            <w:pPr>
              <w:pStyle w:val="Compact"/>
            </w:pPr>
            <w:r>
              <w:t xml:space="preserve">£1,490 (17% off)</w:t>
            </w:r>
          </w:p>
        </w:tc>
        <w:tc>
          <w:tcPr/>
          <w:p>
            <w:pPr>
              <w:pStyle w:val="Compact"/>
            </w:pPr>
            <w:r>
              <w:t xml:space="preserve">£4,490 (17% off)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 users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accounts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Core wine library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modules &amp; quizzes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scenarios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wine 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quizzes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scenarios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Individual progress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to CSV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benchmarks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reports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Training deadlines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modules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tracking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SSO/SAML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HRIS integration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integration (SCORM)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 support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CSM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assistance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Logo &amp; colours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domain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White-label option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40"/>
    <w:bookmarkStart w:id="41" w:name="tier-upgrade-path"/>
    <w:p>
      <w:pPr>
        <w:pStyle w:val="Heading3"/>
      </w:pPr>
      <w:r>
        <w:t xml:space="preserve">7.2 Tier Upgrade Path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T[Trial 14 days] --&gt; S[Starter]</w:t>
      </w:r>
      <w:r>
        <w:br/>
      </w:r>
      <w:r>
        <w:rPr>
          <w:rStyle w:val="VerbatimChar"/>
        </w:rPr>
        <w:t xml:space="preserve">    S --&gt; P[Professional]</w:t>
      </w:r>
      <w:r>
        <w:br/>
      </w:r>
      <w:r>
        <w:rPr>
          <w:rStyle w:val="VerbatimChar"/>
        </w:rPr>
        <w:t xml:space="preserve">    P --&gt; E[Enterprise]</w:t>
      </w:r>
      <w:r>
        <w:br/>
      </w:r>
      <w:r>
        <w:br/>
      </w:r>
      <w:r>
        <w:rPr>
          <w:rStyle w:val="VerbatimChar"/>
        </w:rPr>
        <w:t xml:space="preserve">    S --&gt;|Upgrade| P</w:t>
      </w:r>
      <w:r>
        <w:br/>
      </w:r>
      <w:r>
        <w:rPr>
          <w:rStyle w:val="VerbatimChar"/>
        </w:rPr>
        <w:t xml:space="preserve">    P --&gt;|Upgrade| E</w:t>
      </w:r>
      <w:r>
        <w:br/>
      </w:r>
      <w:r>
        <w:rPr>
          <w:rStyle w:val="VerbatimChar"/>
        </w:rPr>
        <w:t xml:space="preserve">    P --&gt;|Downgrade| S</w:t>
      </w:r>
      <w:r>
        <w:br/>
      </w:r>
      <w:r>
        <w:rPr>
          <w:rStyle w:val="VerbatimChar"/>
        </w:rPr>
        <w:t xml:space="preserve">    E --&gt;|Downgrade| P</w:t>
      </w:r>
    </w:p>
    <w:bookmarkEnd w:id="41"/>
    <w:bookmarkStart w:id="42" w:name="overage-handling"/>
    <w:p>
      <w:pPr>
        <w:pStyle w:val="Heading3"/>
      </w:pPr>
      <w:r>
        <w:t xml:space="preserve">7.3 Overage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2410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Exceed user limit</w:t>
            </w:r>
          </w:p>
        </w:tc>
        <w:tc>
          <w:tcPr/>
          <w:p>
            <w:pPr>
              <w:pStyle w:val="Compact"/>
            </w:pPr>
            <w:r>
              <w:t xml:space="preserve">Blocked, must upgrade</w:t>
            </w:r>
          </w:p>
        </w:tc>
        <w:tc>
          <w:tcPr/>
          <w:p>
            <w:pPr>
              <w:pStyle w:val="Compact"/>
            </w:pPr>
            <w:r>
              <w:t xml:space="preserve">Blocked, must upgrade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Exceed storage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Contact CSM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Exceed API calls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Soft limit, overage charges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entity-relationship-diagram"/>
    <w:p>
      <w:pPr>
        <w:pStyle w:val="Heading2"/>
      </w:pPr>
      <w:r>
        <w:t xml:space="preserve">8. 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 ||--o{ USER : "employs"</w:t>
      </w:r>
      <w:r>
        <w:br/>
      </w:r>
      <w:r>
        <w:rPr>
          <w:rStyle w:val="VerbatimChar"/>
        </w:rPr>
        <w:t xml:space="preserve">    ORGANIZATION ||--o{ ORG_WINE : "owns"</w:t>
      </w:r>
      <w:r>
        <w:br/>
      </w:r>
      <w:r>
        <w:rPr>
          <w:rStyle w:val="VerbatimChar"/>
        </w:rPr>
        <w:t xml:space="preserve">    ORGANIZATION ||--o{ ORG_MODULE : "owns"</w:t>
      </w:r>
      <w:r>
        <w:br/>
      </w:r>
      <w:r>
        <w:rPr>
          <w:rStyle w:val="VerbatimChar"/>
        </w:rPr>
        <w:t xml:space="preserve">    ORGANIZATION ||--o{ ORG_QUIZ : "owns"</w:t>
      </w:r>
      <w:r>
        <w:br/>
      </w:r>
      <w:r>
        <w:rPr>
          <w:rStyle w:val="VerbatimChar"/>
        </w:rPr>
        <w:t xml:space="preserve">    ORGANIZATION ||--o{ ORG_SCENARIO : "owns"</w:t>
      </w:r>
      <w:r>
        <w:br/>
      </w:r>
      <w:r>
        <w:rPr>
          <w:rStyle w:val="VerbatimChar"/>
        </w:rPr>
        <w:t xml:space="preserve">    ORGANIZATION ||--|| SUBSCRIPTION : "has"</w:t>
      </w:r>
      <w:r>
        <w:br/>
      </w:r>
      <w:r>
        <w:br/>
      </w:r>
      <w:r>
        <w:rPr>
          <w:rStyle w:val="VerbatimChar"/>
        </w:rPr>
        <w:t xml:space="preserve">    USER ||--o{ USER_PROGRESS : "tracks"</w:t>
      </w:r>
      <w:r>
        <w:br/>
      </w:r>
      <w:r>
        <w:rPr>
          <w:rStyle w:val="VerbatimChar"/>
        </w:rPr>
        <w:t xml:space="preserve">    USER ||--o{ QUIZ_ATTEMPT : "makes"</w:t>
      </w:r>
      <w:r>
        <w:br/>
      </w:r>
      <w:r>
        <w:rPr>
          <w:rStyle w:val="VerbatimChar"/>
        </w:rPr>
        <w:t xml:space="preserve">    USER ||--o{ SCENARIO_ATTEMPT : "makes"</w:t>
      </w:r>
      <w:r>
        <w:br/>
      </w:r>
      <w:r>
        <w:rPr>
          <w:rStyle w:val="VerbatimChar"/>
        </w:rPr>
        <w:t xml:space="preserve">    USER ||--o{ CERTIFICATE : "earns"</w:t>
      </w:r>
      <w:r>
        <w:br/>
      </w:r>
      <w:r>
        <w:br/>
      </w:r>
      <w:r>
        <w:rPr>
          <w:rStyle w:val="VerbatimChar"/>
        </w:rPr>
        <w:t xml:space="preserve">    GLOBAL_WINE ||--o{ USER_PROGRESS : "studied via"</w:t>
      </w:r>
      <w:r>
        <w:br/>
      </w:r>
      <w:r>
        <w:rPr>
          <w:rStyle w:val="VerbatimChar"/>
        </w:rPr>
        <w:t xml:space="preserve">    GLOBAL_MODULE ||--o{ USER_PROGRESS : "progressed via"</w:t>
      </w:r>
      <w:r>
        <w:br/>
      </w:r>
      <w:r>
        <w:rPr>
          <w:rStyle w:val="VerbatimChar"/>
        </w:rPr>
        <w:t xml:space="preserve">    GLOBAL_QUIZ ||--o{ QUIZ_ATTEMPT : "attempted via"</w:t>
      </w:r>
      <w:r>
        <w:br/>
      </w:r>
      <w:r>
        <w:rPr>
          <w:rStyle w:val="VerbatimChar"/>
        </w:rPr>
        <w:t xml:space="preserve">    GLOBAL_SCENARIO ||--o{ SCENARIO_ATTEMPT : "attempted via"</w:t>
      </w:r>
      <w:r>
        <w:br/>
      </w:r>
      <w:r>
        <w:br/>
      </w:r>
      <w:r>
        <w:rPr>
          <w:rStyle w:val="VerbatimChar"/>
        </w:rPr>
        <w:t xml:space="preserve">    ORG_WINE ||--o{ USER_PROGRESS : "studied via"</w:t>
      </w:r>
      <w:r>
        <w:br/>
      </w:r>
      <w:r>
        <w:rPr>
          <w:rStyle w:val="VerbatimChar"/>
        </w:rPr>
        <w:t xml:space="preserve">    ORG_QUIZ ||--o{ QUIZ_ATTEMPT : "attempted via"</w:t>
      </w:r>
      <w:r>
        <w:br/>
      </w:r>
      <w:r>
        <w:rPr>
          <w:rStyle w:val="VerbatimChar"/>
        </w:rPr>
        <w:t xml:space="preserve">    ORG_SCENARIO ||--o{ SCENARIO_ATTEMPT : "attempted via"</w:t>
      </w:r>
      <w:r>
        <w:br/>
      </w:r>
      <w:r>
        <w:br/>
      </w:r>
      <w:r>
        <w:rPr>
          <w:rStyle w:val="VerbatimChar"/>
        </w:rPr>
        <w:t xml:space="preserve">    ORGANIZATION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slug</w:t>
      </w:r>
      <w:r>
        <w:br/>
      </w:r>
      <w:r>
        <w:rPr>
          <w:rStyle w:val="VerbatimChar"/>
        </w:rPr>
        <w:t xml:space="preserve">        enum type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json settings</w:t>
      </w:r>
      <w:r>
        <w:br/>
      </w:r>
      <w:r>
        <w:rPr>
          <w:rStyle w:val="VerbatimChar"/>
        </w:rPr>
        <w:t xml:space="preserve">        json branding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organization_id FK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enum role</w:t>
      </w:r>
      <w:r>
        <w:br/>
      </w:r>
      <w:r>
        <w:rPr>
          <w:rStyle w:val="VerbatimChar"/>
        </w:rPr>
        <w:t xml:space="preserve">        string job_title</w:t>
      </w:r>
      <w:r>
        <w:br/>
      </w:r>
      <w:r>
        <w:rPr>
          <w:rStyle w:val="VerbatimChar"/>
        </w:rPr>
        <w:t xml:space="preserve">        enum certification_level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SUBSCRIPTION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organization_id FK</w:t>
      </w:r>
      <w:r>
        <w:br/>
      </w:r>
      <w:r>
        <w:rPr>
          <w:rStyle w:val="VerbatimChar"/>
        </w:rPr>
        <w:t xml:space="preserve">        enum tier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enum billing_cycle</w:t>
      </w:r>
      <w:r>
        <w:br/>
      </w:r>
      <w:r>
        <w:rPr>
          <w:rStyle w:val="VerbatimChar"/>
        </w:rPr>
        <w:t xml:space="preserve">        decimal price_per_month</w:t>
      </w:r>
      <w:r>
        <w:br/>
      </w:r>
      <w:r>
        <w:rPr>
          <w:rStyle w:val="VerbatimChar"/>
        </w:rPr>
        <w:t xml:space="preserve">        integer max_users</w:t>
      </w:r>
      <w:r>
        <w:br/>
      </w:r>
      <w:r>
        <w:rPr>
          <w:rStyle w:val="VerbatimChar"/>
        </w:rPr>
        <w:t xml:space="preserve">        date renewal_date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USER_PROGRESS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content_type</w:t>
      </w:r>
      <w:r>
        <w:br/>
      </w:r>
      <w:r>
        <w:rPr>
          <w:rStyle w:val="VerbatimChar"/>
        </w:rPr>
        <w:t xml:space="preserve">        uuid content_id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integer completion_percent</w:t>
      </w:r>
      <w:r>
        <w:br/>
      </w:r>
      <w:r>
        <w:rPr>
          <w:rStyle w:val="VerbatimChar"/>
        </w:rPr>
        <w:t xml:space="preserve">        datetime last_accessed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QUIZ_ATTEMPT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quiz_id</w:t>
      </w:r>
      <w:r>
        <w:br/>
      </w:r>
      <w:r>
        <w:rPr>
          <w:rStyle w:val="VerbatimChar"/>
        </w:rPr>
        <w:t xml:space="preserve">        string quiz_scope</w:t>
      </w:r>
      <w:r>
        <w:br/>
      </w:r>
      <w:r>
        <w:rPr>
          <w:rStyle w:val="VerbatimChar"/>
        </w:rPr>
        <w:t xml:space="preserve">        integer score</w:t>
      </w:r>
      <w:r>
        <w:br/>
      </w:r>
      <w:r>
        <w:rPr>
          <w:rStyle w:val="VerbatimChar"/>
        </w:rPr>
        <w:t xml:space="preserve">        boolean passed</w:t>
      </w:r>
      <w:r>
        <w:br/>
      </w:r>
      <w:r>
        <w:rPr>
          <w:rStyle w:val="VerbatimChar"/>
        </w:rPr>
        <w:t xml:space="preserve">        datetime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SCENARIO_ATTEMPT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scenario_id</w:t>
      </w:r>
      <w:r>
        <w:br/>
      </w:r>
      <w:r>
        <w:rPr>
          <w:rStyle w:val="VerbatimChar"/>
        </w:rPr>
        <w:t xml:space="preserve">        string scenario_scope</w:t>
      </w:r>
      <w:r>
        <w:br/>
      </w:r>
      <w:r>
        <w:rPr>
          <w:rStyle w:val="VerbatimChar"/>
        </w:rPr>
        <w:t xml:space="preserve">        integer score</w:t>
      </w:r>
      <w:r>
        <w:br/>
      </w:r>
      <w:r>
        <w:rPr>
          <w:rStyle w:val="VerbatimChar"/>
        </w:rPr>
        <w:t xml:space="preserve">        boolean passed</w:t>
      </w:r>
      <w:r>
        <w:br/>
      </w:r>
      <w:r>
        <w:rPr>
          <w:rStyle w:val="VerbatimChar"/>
        </w:rPr>
        <w:t xml:space="preserve">        datetime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CERTIFICATE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enum level</w:t>
      </w:r>
      <w:r>
        <w:br/>
      </w:r>
      <w:r>
        <w:rPr>
          <w:rStyle w:val="VerbatimChar"/>
        </w:rPr>
        <w:t xml:space="preserve">        datetime earned_at</w:t>
      </w:r>
      <w:r>
        <w:br/>
      </w:r>
      <w:r>
        <w:rPr>
          <w:rStyle w:val="VerbatimChar"/>
        </w:rPr>
        <w:t xml:space="preserve">        string certificate_number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GLOBAL_WINE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scope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GLOBAL_MODULE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scope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GLOBAL_QUIZ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scope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GLOBAL_SCENARIO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scope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ORG_WINE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organization_id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ORG_QUIZ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organization_id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ORG_SCENARIO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organization_id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44"/>
    <w:bookmarkStart w:id="47" w:name="data-flow-diagrams"/>
    <w:p>
      <w:pPr>
        <w:pStyle w:val="Heading2"/>
      </w:pPr>
      <w:r>
        <w:t xml:space="preserve">9. Data Flow Diagrams</w:t>
      </w:r>
    </w:p>
    <w:bookmarkStart w:id="45" w:name="user-onboarding-flow"/>
    <w:p>
      <w:pPr>
        <w:pStyle w:val="Heading3"/>
      </w:pPr>
      <w:r>
        <w:t xml:space="preserve">9.1 User Onboarding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Owner</w:t>
      </w:r>
      <w:r>
        <w:br/>
      </w:r>
      <w:r>
        <w:rPr>
          <w:rStyle w:val="VerbatimChar"/>
        </w:rPr>
        <w:t xml:space="preserve">    participant System</w:t>
      </w:r>
      <w:r>
        <w:br/>
      </w:r>
      <w:r>
        <w:rPr>
          <w:rStyle w:val="VerbatimChar"/>
        </w:rPr>
        <w:t xml:space="preserve">    participant NewUser</w:t>
      </w:r>
      <w:r>
        <w:br/>
      </w:r>
      <w:r>
        <w:rPr>
          <w:rStyle w:val="VerbatimChar"/>
        </w:rPr>
        <w:t xml:space="preserve">    participant Email</w:t>
      </w:r>
      <w:r>
        <w:br/>
      </w:r>
      <w:r>
        <w:br/>
      </w:r>
      <w:r>
        <w:rPr>
          <w:rStyle w:val="VerbatimChar"/>
        </w:rPr>
        <w:t xml:space="preserve">    Owner-&gt;&gt;System: Invite user (email, role)</w:t>
      </w:r>
      <w:r>
        <w:br/>
      </w:r>
      <w:r>
        <w:rPr>
          <w:rStyle w:val="VerbatimChar"/>
        </w:rPr>
        <w:t xml:space="preserve">    System-&gt;&gt;System: Create User (status=INVITED)</w:t>
      </w:r>
      <w:r>
        <w:br/>
      </w:r>
      <w:r>
        <w:rPr>
          <w:rStyle w:val="VerbatimChar"/>
        </w:rPr>
        <w:t xml:space="preserve">    System-&gt;&gt;Email: Send invitation email</w:t>
      </w:r>
      <w:r>
        <w:br/>
      </w:r>
      <w:r>
        <w:rPr>
          <w:rStyle w:val="VerbatimChar"/>
        </w:rPr>
        <w:t xml:space="preserve">    Email-&gt;&gt;NewUser: Invitation with link</w:t>
      </w:r>
      <w:r>
        <w:br/>
      </w:r>
      <w:r>
        <w:rPr>
          <w:rStyle w:val="VerbatimChar"/>
        </w:rPr>
        <w:t xml:space="preserve">    NewUser-&gt;&gt;System: Click invitation link</w:t>
      </w:r>
      <w:r>
        <w:br/>
      </w:r>
      <w:r>
        <w:rPr>
          <w:rStyle w:val="VerbatimChar"/>
        </w:rPr>
        <w:t xml:space="preserve">    System-&gt;&gt;NewUser: Show registration form</w:t>
      </w:r>
      <w:r>
        <w:br/>
      </w:r>
      <w:r>
        <w:rPr>
          <w:rStyle w:val="VerbatimChar"/>
        </w:rPr>
        <w:t xml:space="preserve">    NewUser-&gt;&gt;System: Complete registration</w:t>
      </w:r>
      <w:r>
        <w:br/>
      </w:r>
      <w:r>
        <w:rPr>
          <w:rStyle w:val="VerbatimChar"/>
        </w:rPr>
        <w:t xml:space="preserve">    System-&gt;&gt;System: Update User (status=ACTIVE)</w:t>
      </w:r>
      <w:r>
        <w:br/>
      </w:r>
      <w:r>
        <w:rPr>
          <w:rStyle w:val="VerbatimChar"/>
        </w:rPr>
        <w:t xml:space="preserve">    System-&gt;&gt;NewUser: Redirect to dashboard</w:t>
      </w:r>
      <w:r>
        <w:br/>
      </w:r>
      <w:r>
        <w:rPr>
          <w:rStyle w:val="VerbatimChar"/>
        </w:rPr>
        <w:t xml:space="preserve">    System-&gt;&gt;Owner: Notify: User joined</w:t>
      </w:r>
    </w:p>
    <w:bookmarkEnd w:id="45"/>
    <w:bookmarkStart w:id="46" w:name="content-access-flow"/>
    <w:p>
      <w:pPr>
        <w:pStyle w:val="Heading3"/>
      </w:pPr>
      <w:r>
        <w:t xml:space="preserve">9.2 Content Access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API</w:t>
      </w:r>
      <w:r>
        <w:br/>
      </w:r>
      <w:r>
        <w:rPr>
          <w:rStyle w:val="VerbatimChar"/>
        </w:rPr>
        <w:t xml:space="preserve">    participant AuthZ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br/>
      </w:r>
      <w:r>
        <w:rPr>
          <w:rStyle w:val="VerbatimChar"/>
        </w:rPr>
        <w:t xml:space="preserve">    User-&gt;&gt;API: Request content</w:t>
      </w:r>
      <w:r>
        <w:br/>
      </w:r>
      <w:r>
        <w:rPr>
          <w:rStyle w:val="VerbatimChar"/>
        </w:rPr>
        <w:t xml:space="preserve">    API-&gt;&gt;AuthZ: Check permissions</w:t>
      </w:r>
      <w:r>
        <w:br/>
      </w:r>
      <w:r>
        <w:rPr>
          <w:rStyle w:val="VerbatimChar"/>
        </w:rPr>
        <w:t xml:space="preserve">    AuthZ-&gt;&gt;AuthZ: Get user role &amp; org</w:t>
      </w:r>
      <w:r>
        <w:br/>
      </w:r>
      <w:r>
        <w:rPr>
          <w:rStyle w:val="VerbatimChar"/>
        </w:rPr>
        <w:t xml:space="preserve">    AuthZ-&gt;&gt;DB: Query content with org filter</w:t>
      </w:r>
      <w:r>
        <w:br/>
      </w:r>
      <w:r>
        <w:br/>
      </w:r>
      <w:r>
        <w:rPr>
          <w:rStyle w:val="VerbatimChar"/>
        </w:rPr>
        <w:t xml:space="preserve">    alt Global Content</w:t>
      </w:r>
      <w:r>
        <w:br/>
      </w:r>
      <w:r>
        <w:rPr>
          <w:rStyle w:val="VerbatimChar"/>
        </w:rPr>
        <w:t xml:space="preserve">        DB--&gt;&gt;AuthZ: Return global content</w:t>
      </w:r>
      <w:r>
        <w:br/>
      </w:r>
      <w:r>
        <w:rPr>
          <w:rStyle w:val="VerbatimChar"/>
        </w:rPr>
        <w:t xml:space="preserve">    else Org Content</w:t>
      </w:r>
      <w:r>
        <w:br/>
      </w:r>
      <w:r>
        <w:rPr>
          <w:rStyle w:val="VerbatimChar"/>
        </w:rPr>
        <w:t xml:space="preserve">        DB--&gt;&gt;AuthZ: Return org content (if org matches)</w:t>
      </w:r>
      <w:r>
        <w:br/>
      </w:r>
      <w:r>
        <w:rPr>
          <w:rStyle w:val="VerbatimChar"/>
        </w:rPr>
        <w:t xml:space="preserve">    else Other Org Content</w:t>
      </w:r>
      <w:r>
        <w:br/>
      </w:r>
      <w:r>
        <w:rPr>
          <w:rStyle w:val="VerbatimChar"/>
        </w:rPr>
        <w:t xml:space="preserve">        DB--&gt;&gt;AuthZ: Return empty (isolated)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AuthZ--&gt;&gt;API: Filtered content</w:t>
      </w:r>
      <w:r>
        <w:br/>
      </w:r>
      <w:r>
        <w:rPr>
          <w:rStyle w:val="VerbatimChar"/>
        </w:rPr>
        <w:t xml:space="preserve">    API--&gt;&gt;User: Content response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ecurity-considerations"/>
    <w:p>
      <w:pPr>
        <w:pStyle w:val="Heading2"/>
      </w:pPr>
      <w:r>
        <w:t xml:space="preserve">10. Security Considerations</w:t>
      </w:r>
    </w:p>
    <w:bookmarkStart w:id="48" w:name="authentication"/>
    <w:p>
      <w:pPr>
        <w:pStyle w:val="Heading3"/>
      </w:pPr>
      <w:r>
        <w:t xml:space="preserve">10.1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Email/Password</w:t>
            </w:r>
          </w:p>
        </w:tc>
        <w:tc>
          <w:tcPr/>
          <w:p>
            <w:pPr>
              <w:pStyle w:val="Compact"/>
            </w:pPr>
            <w:r>
              <w:t xml:space="preserve">All tiers</w:t>
            </w:r>
          </w:p>
        </w:tc>
        <w:tc>
          <w:tcPr/>
          <w:p>
            <w:pPr>
              <w:pStyle w:val="Compact"/>
            </w:pPr>
            <w:r>
              <w:t xml:space="preserve">Default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Link</w:t>
            </w:r>
          </w:p>
        </w:tc>
        <w:tc>
          <w:tcPr/>
          <w:p>
            <w:pPr>
              <w:pStyle w:val="Compact"/>
            </w:pPr>
            <w:r>
              <w:t xml:space="preserve">All tiers</w:t>
            </w:r>
          </w:p>
        </w:tc>
        <w:tc>
          <w:tcPr/>
          <w:p>
            <w:pPr>
              <w:pStyle w:val="Compact"/>
            </w:pPr>
            <w:r>
              <w:t xml:space="preserve">Optional passwordless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SSO/SAML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Okta, Azure AD, Google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MFA/2FA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TOTP-based</w:t>
            </w:r>
          </w:p>
        </w:tc>
      </w:tr>
    </w:tbl>
    <w:bookmarkEnd w:id="48"/>
    <w:bookmarkStart w:id="49" w:name="authorization-rules"/>
    <w:p>
      <w:pPr>
        <w:pStyle w:val="Heading3"/>
      </w:pPr>
      <w:r>
        <w:t xml:space="preserve">10.2 Authorization Rules</w:t>
      </w:r>
    </w:p>
    <w:p>
      <w:pPr>
        <w:pStyle w:val="SourceCode"/>
      </w:pPr>
      <w:r>
        <w:rPr>
          <w:rStyle w:val="VerbatimChar"/>
        </w:rPr>
        <w:t xml:space="preserve">Rule 1: Users can only access their organization's data</w:t>
      </w:r>
      <w:r>
        <w:br/>
      </w:r>
      <w:r>
        <w:rPr>
          <w:rStyle w:val="VerbatimChar"/>
        </w:rPr>
        <w:t xml:space="preserve">Rule 2: Users can only access content matching their subscription tier</w:t>
      </w:r>
      <w:r>
        <w:br/>
      </w:r>
      <w:r>
        <w:rPr>
          <w:rStyle w:val="VerbatimChar"/>
        </w:rPr>
        <w:t xml:space="preserve">Rule 3: Learners can only view/modify their own progress</w:t>
      </w:r>
      <w:r>
        <w:br/>
      </w:r>
      <w:r>
        <w:rPr>
          <w:rStyle w:val="VerbatimChar"/>
        </w:rPr>
        <w:t xml:space="preserve">Rule 4: Admins can view all users in their organization</w:t>
      </w:r>
      <w:r>
        <w:br/>
      </w:r>
      <w:r>
        <w:rPr>
          <w:rStyle w:val="VerbatimChar"/>
        </w:rPr>
        <w:t xml:space="preserve">Rule 5: Owners can modify organization settings and billing</w:t>
      </w:r>
      <w:r>
        <w:br/>
      </w:r>
      <w:r>
        <w:rPr>
          <w:rStyle w:val="VerbatimChar"/>
        </w:rPr>
        <w:t xml:space="preserve">Rule 6: System Admins bypass organization isolation</w:t>
      </w:r>
    </w:p>
    <w:bookmarkEnd w:id="49"/>
    <w:bookmarkStart w:id="50" w:name="data-protection"/>
    <w:p>
      <w:pPr>
        <w:pStyle w:val="Heading3"/>
      </w:pPr>
      <w:r>
        <w:t xml:space="preserve">10.3 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Passwords</w:t>
            </w:r>
          </w:p>
        </w:tc>
        <w:tc>
          <w:tcPr/>
          <w:p>
            <w:pPr>
              <w:pStyle w:val="Compact"/>
            </w:pPr>
            <w:r>
              <w:t xml:space="preserve">bcrypt hash (cost 12)</w:t>
            </w:r>
          </w:p>
        </w:tc>
        <w:tc>
          <w:tcPr/>
          <w:p>
            <w:pPr>
              <w:pStyle w:val="Compact"/>
            </w:pPr>
            <w:r>
              <w:t xml:space="preserve">Never stored plaintext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(email, name)</w:t>
            </w:r>
          </w:p>
        </w:tc>
        <w:tc>
          <w:tcPr/>
          <w:p>
            <w:pPr>
              <w:pStyle w:val="Compact"/>
            </w:pPr>
            <w:r>
              <w:t xml:space="preserve">Encrypted at rest</w:t>
            </w:r>
          </w:p>
        </w:tc>
        <w:tc>
          <w:tcPr/>
          <w:p>
            <w:pPr>
              <w:pStyle w:val="Compact"/>
            </w:pPr>
            <w:r>
              <w:t xml:space="preserve">Until account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data</w:t>
            </w:r>
          </w:p>
        </w:tc>
        <w:tc>
          <w:tcPr/>
          <w:p>
            <w:pPr>
              <w:pStyle w:val="Compact"/>
            </w:pPr>
            <w:r>
              <w:t xml:space="preserve">Encrypted at rest</w:t>
            </w:r>
          </w:p>
        </w:tc>
        <w:tc>
          <w:tcPr/>
          <w:p>
            <w:pPr>
              <w:pStyle w:val="Compact"/>
            </w:pPr>
            <w:r>
              <w:t xml:space="preserve">2 years after last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data</w:t>
            </w:r>
          </w:p>
        </w:tc>
        <w:tc>
          <w:tcPr/>
          <w:p>
            <w:pPr>
              <w:pStyle w:val="Compact"/>
            </w:pPr>
            <w:r>
              <w:t xml:space="preserve">Handled by Stripe</w:t>
            </w:r>
          </w:p>
        </w:tc>
        <w:tc>
          <w:tcPr/>
          <w:p>
            <w:pPr>
              <w:pStyle w:val="Compact"/>
            </w:pPr>
            <w:r>
              <w:t xml:space="preserve">Not stored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tokens</w:t>
            </w:r>
          </w:p>
        </w:tc>
        <w:tc>
          <w:tcPr/>
          <w:p>
            <w:pPr>
              <w:pStyle w:val="Compact"/>
            </w:pPr>
            <w:r>
              <w:t xml:space="preserve">JWT, 8hr expiry</w:t>
            </w:r>
          </w:p>
        </w:tc>
        <w:tc>
          <w:tcPr/>
          <w:p>
            <w:pPr>
              <w:pStyle w:val="Compact"/>
            </w:pPr>
            <w:r>
              <w:t xml:space="preserve">Redis, auto-expire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appendix"/>
    <w:p>
      <w:pPr>
        <w:pStyle w:val="Heading2"/>
      </w:pPr>
      <w:r>
        <w:t xml:space="preserve">11. Appendix</w:t>
      </w:r>
    </w:p>
    <w:bookmarkStart w:id="52" w:name="entity-summary"/>
    <w:p>
      <w:pPr>
        <w:pStyle w:val="Heading3"/>
      </w:pPr>
      <w:r>
        <w:t xml:space="preserve">11.1 Entity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3249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id, name, slug, type, tier, status</w:t>
            </w:r>
          </w:p>
        </w:tc>
        <w:tc>
          <w:tcPr/>
          <w:p>
            <w:pPr>
              <w:pStyle w:val="Compact"/>
            </w:pPr>
            <w:r>
              <w:t xml:space="preserve">→ Users, Content,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id, email, name, role, org_id, status</w:t>
            </w:r>
          </w:p>
        </w:tc>
        <w:tc>
          <w:tcPr/>
          <w:p>
            <w:pPr>
              <w:pStyle w:val="Compact"/>
            </w:pPr>
            <w:r>
              <w:t xml:space="preserve">→ Organization,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id, tier, status, max_users, price</w:t>
            </w:r>
          </w:p>
        </w:tc>
        <w:tc>
          <w:tcPr/>
          <w:p>
            <w:pPr>
              <w:pStyle w:val="Compact"/>
            </w:pPr>
            <w:r>
              <w:t xml:space="preserve">→ Organization</w:t>
            </w:r>
          </w:p>
        </w:tc>
      </w:tr>
    </w:tbl>
    <w:bookmarkEnd w:id="52"/>
    <w:bookmarkStart w:id="53" w:name="role-summary"/>
    <w:p>
      <w:pPr>
        <w:pStyle w:val="Heading3"/>
      </w:pPr>
      <w:r>
        <w:t xml:space="preserve">11.2 Role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 in System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Key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Own data</w:t>
            </w:r>
          </w:p>
        </w:tc>
        <w:tc>
          <w:tcPr/>
          <w:p>
            <w:pPr>
              <w:pStyle w:val="Compact"/>
            </w:pPr>
            <w:r>
              <w:t xml:space="preserve">Learn, track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Few per org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Manage users,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1-2 per org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Billing,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Full platform access</w:t>
            </w:r>
          </w:p>
        </w:tc>
      </w:tr>
    </w:tbl>
    <w:bookmarkEnd w:id="53"/>
    <w:bookmarkStart w:id="54" w:name="subscription-tier-summary"/>
    <w:p>
      <w:pPr>
        <w:pStyle w:val="Heading3"/>
      </w:pPr>
      <w:r>
        <w:t xml:space="preserve">11.3 Subscription Tier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Max Users</w:t>
            </w:r>
          </w:p>
        </w:tc>
        <w:tc>
          <w:tcPr/>
          <w:p>
            <w:pPr>
              <w:pStyle w:val="Compac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£149</w:t>
            </w:r>
          </w:p>
        </w:tc>
        <w:tc>
          <w:tcPr/>
          <w:p>
            <w:pPr>
              <w:pStyle w:val="Compact"/>
            </w:pPr>
            <w:r>
              <w:t xml:space="preserve">Core content, basic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£449</w:t>
            </w:r>
          </w:p>
        </w:tc>
        <w:tc>
          <w:tcPr/>
          <w:p>
            <w:pPr>
              <w:pStyle w:val="Compact"/>
            </w:pPr>
            <w:r>
              <w:t xml:space="preserve">+ Custom content, advanced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+ API, SSO, dedicated support</w:t>
            </w:r>
          </w:p>
        </w:tc>
      </w:tr>
    </w:tbl>
    <w:bookmarkEnd w:id="54"/>
    <w:bookmarkStart w:id="55" w:name="revision-history"/>
    <w:p>
      <w:pPr>
        <w:pStyle w:val="Heading3"/>
      </w:pPr>
      <w:r>
        <w:t xml:space="preserve">11.4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2026-01-20T18:47:53Z</dcterms:created>
  <dcterms:modified xsi:type="dcterms:W3CDTF">2026-01-20T18:47:53Z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