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sprint-2-review-report"/>
    <w:p>
      <w:pPr>
        <w:pStyle w:val="Heading1"/>
      </w:pPr>
      <w:r>
        <w:t xml:space="preserve">Sprint 2 Review Report</w:t>
      </w:r>
    </w:p>
    <w:bookmarkStart w:id="9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SS-WS3.0-S2R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2026-01-20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Reviewer</w:t>
            </w:r>
          </w:p>
        </w:tc>
        <w:tc>
          <w:tcPr/>
          <w:p>
            <w:pPr>
              <w:pStyle w:val="Compact"/>
            </w:pPr>
            <w:r>
              <w:t xml:space="preserve">Obi Wan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</w:t>
            </w:r>
          </w:p>
        </w:tc>
        <w:tc>
          <w:tcPr/>
          <w:p>
            <w:pPr>
              <w:pStyle w:val="Compact"/>
            </w:pPr>
            <w:r>
              <w:t xml:space="preserve">WS3.0-S2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S2.4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documents-reviewed"/>
    <w:p>
      <w:pPr>
        <w:pStyle w:val="Heading2"/>
      </w:pPr>
      <w:r>
        <w:t xml:space="preserve">1. Documents Reviewed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4"/>
        <w:gridCol w:w="1942"/>
        <w:gridCol w:w="1643"/>
        <w:gridCol w:w="1942"/>
        <w:gridCol w:w="8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File Size</w:t>
            </w:r>
          </w:p>
        </w:tc>
        <w:tc>
          <w:tcPr/>
          <w:p>
            <w:pPr>
              <w:pStyle w:val="Compact"/>
            </w:pPr>
            <w:r>
              <w:t xml:space="preserve">Commit Hash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CMS Functional Requirements</w:t>
            </w:r>
          </w:p>
        </w:tc>
        <w:tc>
          <w:tcPr/>
          <w:p>
            <w:pPr>
              <w:pStyle w:val="Compact"/>
            </w:pPr>
            <w:r>
              <w:t xml:space="preserve">SS-WS3.0-CMS-FR</w:t>
            </w:r>
          </w:p>
        </w:tc>
        <w:tc>
          <w:tcPr/>
          <w:p>
            <w:pPr>
              <w:pStyle w:val="Compact"/>
            </w:pPr>
            <w:r>
              <w:t xml:space="preserve">23,919 bytes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1788c18</w:t>
            </w:r>
          </w:p>
        </w:tc>
        <w:tc>
          <w:tcPr/>
          <w:p>
            <w:pPr>
              <w:pStyle w:val="Compact"/>
            </w:pPr>
            <w:r>
              <w:t xml:space="preserve">2026-01-20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CMS Workflow Specification</w:t>
            </w:r>
          </w:p>
        </w:tc>
        <w:tc>
          <w:tcPr/>
          <w:p>
            <w:pPr>
              <w:pStyle w:val="Compact"/>
            </w:pPr>
            <w:r>
              <w:t xml:space="preserve">SS-WS3.0-CMS-WF</w:t>
            </w:r>
          </w:p>
        </w:tc>
        <w:tc>
          <w:tcPr/>
          <w:p>
            <w:pPr>
              <w:pStyle w:val="Compact"/>
            </w:pPr>
            <w:r>
              <w:t xml:space="preserve">33,302 bytes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d2e6f8f</w:t>
            </w:r>
          </w:p>
        </w:tc>
        <w:tc>
          <w:tcPr/>
          <w:p>
            <w:pPr>
              <w:pStyle w:val="Compact"/>
            </w:pPr>
            <w:r>
              <w:t xml:space="preserve">2026-01-20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Import/Export Specification</w:t>
            </w:r>
          </w:p>
        </w:tc>
        <w:tc>
          <w:tcPr/>
          <w:p>
            <w:pPr>
              <w:pStyle w:val="Compact"/>
            </w:pPr>
            <w:r>
              <w:t xml:space="preserve">SS-WS3.0-CMS-IE</w:t>
            </w:r>
          </w:p>
        </w:tc>
        <w:tc>
          <w:tcPr/>
          <w:p>
            <w:pPr>
              <w:pStyle w:val="Compact"/>
            </w:pPr>
            <w:r>
              <w:t xml:space="preserve">33,460 bytes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111a333</w:t>
            </w:r>
          </w:p>
        </w:tc>
        <w:tc>
          <w:tcPr/>
          <w:p>
            <w:pPr>
              <w:pStyle w:val="Compact"/>
            </w:pPr>
            <w:r>
              <w:t xml:space="preserve">2026-01-20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Sprint 2 Documentation Size:</w:t>
      </w:r>
      <w:r>
        <w:t xml:space="preserve"> </w:t>
      </w:r>
      <w:r>
        <w:t xml:space="preserve">90,681 bytes (~89 KB)</w:t>
      </w:r>
    </w:p>
    <w:p>
      <w:r>
        <w:pict>
          <v:rect style="width:0;height:1.5pt" o:hralign="center" o:hrstd="t" o:hr="t"/>
        </w:pict>
      </w:r>
    </w:p>
    <w:bookmarkEnd w:id="10"/>
    <w:bookmarkStart w:id="16" w:name="consistency-check-results-cross-sprint"/>
    <w:p>
      <w:pPr>
        <w:pStyle w:val="Heading2"/>
      </w:pPr>
      <w:r>
        <w:t xml:space="preserve">2. Consistency Check Results — Cross-Sprint</w:t>
      </w:r>
    </w:p>
    <w:bookmarkStart w:id="11" w:name="entity-name-consistency"/>
    <w:p>
      <w:pPr>
        <w:pStyle w:val="Heading3"/>
      </w:pPr>
      <w:r>
        <w:t xml:space="preserve">2.1 Entity Name Consistency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8"/>
        <w:gridCol w:w="3009"/>
        <w:gridCol w:w="2692"/>
        <w:gridCol w:w="11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Sprint 1 Reference</w:t>
            </w:r>
          </w:p>
        </w:tc>
        <w:tc>
          <w:tcPr/>
          <w:p>
            <w:pPr>
              <w:pStyle w:val="Compact"/>
            </w:pPr>
            <w:r>
              <w:t xml:space="preserve">Sprint 2 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Wine entity</w:t>
            </w:r>
          </w:p>
        </w:tc>
        <w:tc>
          <w:tcPr/>
          <w:p>
            <w:pPr>
              <w:pStyle w:val="Compact"/>
            </w:pPr>
            <w:r>
              <w:t xml:space="preserve">CDM Section 2.1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Referenced in CMS-FR (CMS-W-*), CMS-WF (workflows), CMS-IE (import schema)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 entity</w:t>
            </w:r>
          </w:p>
        </w:tc>
        <w:tc>
          <w:tcPr/>
          <w:p>
            <w:pPr>
              <w:pStyle w:val="Compact"/>
            </w:pPr>
            <w:r>
              <w:t xml:space="preserve">CDM Section 2.2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Referenced in CMS-FR (CMS-M-*), CMS-WF (Standard workflow), CMS-IE (JSON schema)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Lesson entity</w:t>
            </w:r>
          </w:p>
        </w:tc>
        <w:tc>
          <w:tcPr/>
          <w:p>
            <w:pPr>
              <w:pStyle w:val="Compact"/>
            </w:pPr>
            <w:r>
              <w:t xml:space="preserve">CDM Section 2.3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Referenced in CMS-FR (CMS-M-006 to CMS-M-011), CMS-WF (workflows)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 entity</w:t>
            </w:r>
          </w:p>
        </w:tc>
        <w:tc>
          <w:tcPr/>
          <w:p>
            <w:pPr>
              <w:pStyle w:val="Compact"/>
            </w:pPr>
            <w:r>
              <w:t xml:space="preserve">CDM Section 2.4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Referenced in CMS-FR (CMS-Q-*), CMS-WF (workflows), CMS-IE (JSON schema)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 entity</w:t>
            </w:r>
          </w:p>
        </w:tc>
        <w:tc>
          <w:tcPr/>
          <w:p>
            <w:pPr>
              <w:pStyle w:val="Compact"/>
            </w:pPr>
            <w:r>
              <w:t xml:space="preserve">CDM Section 2.5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Referenced in CMS-FR (CMS-Q-007 to CMS-Q-016), CMS-IE (nested in Quiz schema)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 entity</w:t>
            </w:r>
          </w:p>
        </w:tc>
        <w:tc>
          <w:tcPr/>
          <w:p>
            <w:pPr>
              <w:pStyle w:val="Compact"/>
            </w:pPr>
            <w:r>
              <w:t xml:space="preserve">CDM Section 2.6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Referenced in CMS-FR (CMS-SC-*), CMS-WF (Extended workflow), CMS-IE (JSON schema)</w:t>
            </w:r>
          </w:p>
        </w:tc>
      </w:tr>
    </w:tbl>
    <w:bookmarkEnd w:id="11"/>
    <w:bookmarkStart w:id="12" w:name="content-state-consistency"/>
    <w:p>
      <w:pPr>
        <w:pStyle w:val="Heading3"/>
      </w:pPr>
      <w:r>
        <w:t xml:space="preserve">2.2 Content State Consistency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8"/>
        <w:gridCol w:w="3009"/>
        <w:gridCol w:w="2692"/>
        <w:gridCol w:w="11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Sprint 1 Reference</w:t>
            </w:r>
          </w:p>
        </w:tc>
        <w:tc>
          <w:tcPr/>
          <w:p>
            <w:pPr>
              <w:pStyle w:val="Compact"/>
            </w:pPr>
            <w:r>
              <w:t xml:space="preserve">Sprint 2 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state</w:t>
            </w:r>
          </w:p>
        </w:tc>
        <w:tc>
          <w:tcPr/>
          <w:p>
            <w:pPr>
              <w:pStyle w:val="Compact"/>
            </w:pPr>
            <w:r>
              <w:t xml:space="preserve">CLS Section 2.1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Used in CMS-FR filter (CMS-SR-008), CMS-WF all workflows, CMS-IE import creates 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state</w:t>
            </w:r>
          </w:p>
        </w:tc>
        <w:tc>
          <w:tcPr/>
          <w:p>
            <w:pPr>
              <w:pStyle w:val="Compact"/>
            </w:pPr>
            <w:r>
              <w:t xml:space="preserve">CLS Section 2.1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Used in CMS-FR filter, CMS-WF review workflows, CMS-IE not applicable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Published state</w:t>
            </w:r>
          </w:p>
        </w:tc>
        <w:tc>
          <w:tcPr/>
          <w:p>
            <w:pPr>
              <w:pStyle w:val="Compact"/>
            </w:pPr>
            <w:r>
              <w:t xml:space="preserve">CLS Section 2.1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Used in CMS-FR filter, CMS-WF publication workflow, CMS-IE export filter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Archived state</w:t>
            </w:r>
          </w:p>
        </w:tc>
        <w:tc>
          <w:tcPr/>
          <w:p>
            <w:pPr>
              <w:pStyle w:val="Compact"/>
            </w:pPr>
            <w:r>
              <w:t xml:space="preserve">CLS Section 2.1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Used in CMS-FR filter, CMS-WF archival workflow</w:t>
            </w:r>
          </w:p>
        </w:tc>
      </w:tr>
    </w:tbl>
    <w:bookmarkEnd w:id="12"/>
    <w:bookmarkStart w:id="13" w:name="role-definition-consistency"/>
    <w:p>
      <w:pPr>
        <w:pStyle w:val="Heading3"/>
      </w:pPr>
      <w:r>
        <w:t xml:space="preserve">2.3 Role Definition Consistency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8"/>
        <w:gridCol w:w="3009"/>
        <w:gridCol w:w="2692"/>
        <w:gridCol w:w="11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Sprint 1 Reference</w:t>
            </w:r>
          </w:p>
        </w:tc>
        <w:tc>
          <w:tcPr/>
          <w:p>
            <w:pPr>
              <w:pStyle w:val="Compact"/>
            </w:pPr>
            <w:r>
              <w:t xml:space="preserve">Sprint 2 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Author</w:t>
            </w:r>
          </w:p>
        </w:tc>
        <w:tc>
          <w:tcPr/>
          <w:p>
            <w:pPr>
              <w:pStyle w:val="Compact"/>
            </w:pPr>
            <w:r>
              <w:t xml:space="preserve">CLS Section 6.2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Used in CMS-FR Section 2.1, CMS-WF Section 3, CMS-IE Section 10.1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Admin</w:t>
            </w:r>
          </w:p>
        </w:tc>
        <w:tc>
          <w:tcPr/>
          <w:p>
            <w:pPr>
              <w:pStyle w:val="Compact"/>
            </w:pPr>
            <w:r>
              <w:t xml:space="preserve">CLS Section 6.2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Used in all three Sprint 2 documents as primary admin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Expert</w:t>
            </w:r>
          </w:p>
        </w:tc>
        <w:tc>
          <w:tcPr/>
          <w:p>
            <w:pPr>
              <w:pStyle w:val="Compact"/>
            </w:pPr>
            <w:r>
              <w:t xml:space="preserve">CLS Section 6.2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Used in CMS-FR Section 2.1, CMS-WF review workflows, CMS-IE 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Reviewer</w:t>
            </w:r>
          </w:p>
        </w:tc>
        <w:tc>
          <w:tcPr/>
          <w:p>
            <w:pPr>
              <w:pStyle w:val="Compact"/>
            </w:pPr>
            <w:r>
              <w:t xml:space="preserve">CLS Section 6.2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Used in CMS-WF Extended workflow, CMS-IE permissions 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 Admin</w:t>
            </w:r>
          </w:p>
        </w:tc>
        <w:tc>
          <w:tcPr/>
          <w:p>
            <w:pPr>
              <w:pStyle w:val="Compact"/>
            </w:pPr>
            <w:r>
              <w:t xml:space="preserve">CLS Section 6.2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Used in CMS-FR Section 2.1, CMS-WF archival, CMS-IE org-scoped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Learner</w:t>
            </w:r>
          </w:p>
        </w:tc>
        <w:tc>
          <w:tcPr/>
          <w:p>
            <w:pPr>
              <w:pStyle w:val="Compact"/>
            </w:pPr>
            <w:r>
              <w:t xml:space="preserve">ORG Section 3.1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Referenced in CMS-IE export permissions (no export access)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Admin</w:t>
            </w:r>
          </w:p>
        </w:tc>
        <w:tc>
          <w:tcPr/>
          <w:p>
            <w:pPr>
              <w:pStyle w:val="Compact"/>
            </w:pPr>
            <w:r>
              <w:t xml:space="preserve">ORG Section 3.1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Referenced in CMS-IE with full access permissions</w:t>
            </w:r>
          </w:p>
        </w:tc>
      </w:tr>
    </w:tbl>
    <w:bookmarkEnd w:id="13"/>
    <w:bookmarkStart w:id="14" w:name="subscription-tier-consistency"/>
    <w:p>
      <w:pPr>
        <w:pStyle w:val="Heading3"/>
      </w:pPr>
      <w:r>
        <w:t xml:space="preserve">2.4 Subscription Tier Consistency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8"/>
        <w:gridCol w:w="3009"/>
        <w:gridCol w:w="2692"/>
        <w:gridCol w:w="11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Sprint 1 Reference</w:t>
            </w:r>
          </w:p>
        </w:tc>
        <w:tc>
          <w:tcPr/>
          <w:p>
            <w:pPr>
              <w:pStyle w:val="Compact"/>
            </w:pPr>
            <w:r>
              <w:t xml:space="preserve">Sprint 2 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Starter tier</w:t>
            </w:r>
          </w:p>
        </w:tc>
        <w:tc>
          <w:tcPr/>
          <w:p>
            <w:pPr>
              <w:pStyle w:val="Compact"/>
            </w:pPr>
            <w:r>
              <w:t xml:space="preserve">ORG Section 7.1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CMS-IE Section 12.3 defines import limits for Starter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Professional tier</w:t>
            </w:r>
          </w:p>
        </w:tc>
        <w:tc>
          <w:tcPr/>
          <w:p>
            <w:pPr>
              <w:pStyle w:val="Compact"/>
            </w:pPr>
            <w:r>
              <w:t xml:space="preserve">ORG Section 7.1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CMS-IE Section 12.3 defines enhanced limits for Professional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 tier</w:t>
            </w:r>
          </w:p>
        </w:tc>
        <w:tc>
          <w:tcPr/>
          <w:p>
            <w:pPr>
              <w:pStyle w:val="Compact"/>
            </w:pPr>
            <w:r>
              <w:t xml:space="preserve">ORG Section 7.1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CMS-IE Section 12.3 defines unlimited for Enterprise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Pricing alignment</w:t>
            </w:r>
          </w:p>
        </w:tc>
        <w:tc>
          <w:tcPr/>
          <w:p>
            <w:pPr>
              <w:pStyle w:val="Compact"/>
            </w:pPr>
            <w:r>
              <w:t xml:space="preserve">ORG Section 7.1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£149/£449/Custom pricing maintained</w:t>
            </w:r>
          </w:p>
        </w:tc>
      </w:tr>
    </w:tbl>
    <w:bookmarkEnd w:id="14"/>
    <w:bookmarkStart w:id="15" w:name="content-tier-consistency"/>
    <w:p>
      <w:pPr>
        <w:pStyle w:val="Heading3"/>
      </w:pPr>
      <w:r>
        <w:t xml:space="preserve">2.5 Content Tier Consistency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8"/>
        <w:gridCol w:w="3009"/>
        <w:gridCol w:w="2692"/>
        <w:gridCol w:w="11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Sprint 1 Reference</w:t>
            </w:r>
          </w:p>
        </w:tc>
        <w:tc>
          <w:tcPr/>
          <w:p>
            <w:pPr>
              <w:pStyle w:val="Compact"/>
            </w:pPr>
            <w:r>
              <w:t xml:space="preserve">Sprint 2 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Bronze (70%)</w:t>
            </w:r>
          </w:p>
        </w:tc>
        <w:tc>
          <w:tcPr/>
          <w:p>
            <w:pPr>
              <w:pStyle w:val="Compact"/>
            </w:pPr>
            <w:r>
              <w:t xml:space="preserve">CDM Section 2.4.2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CMS-FR CMS-Q-017 references Bronze 70% 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Silver (80%)</w:t>
            </w:r>
          </w:p>
        </w:tc>
        <w:tc>
          <w:tcPr/>
          <w:p>
            <w:pPr>
              <w:pStyle w:val="Compact"/>
            </w:pPr>
            <w:r>
              <w:t xml:space="preserve">CDM Section 2.4.2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CMS-FR CMS-Q-017 references Silver 80% 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 (90%)</w:t>
            </w:r>
          </w:p>
        </w:tc>
        <w:tc>
          <w:tcPr/>
          <w:p>
            <w:pPr>
              <w:pStyle w:val="Compact"/>
            </w:pPr>
            <w:r>
              <w:t xml:space="preserve">CDM Section 2.4.2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CMS-FR CMS-Q-017 references Gold 90% default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1" w:name="X807d75c29010e464c18c66648771782d2ec1d5c"/>
    <w:p>
      <w:pPr>
        <w:pStyle w:val="Heading2"/>
      </w:pPr>
      <w:r>
        <w:t xml:space="preserve">3. Consistency Check Results — Within Sprint 2</w:t>
      </w:r>
    </w:p>
    <w:bookmarkStart w:id="17" w:name="requirements-to-workflows-coverage"/>
    <w:p>
      <w:pPr>
        <w:pStyle w:val="Heading3"/>
      </w:pPr>
      <w:r>
        <w:t xml:space="preserve">3.1 Requirements to Workflows Coverage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288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Wine CRUD operations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CMS-W-001 to CMS-W-006 covered by Creation, Revision, Archival workflows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 management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CMS-M-001 to CMS-M-016 covered by Standard approval 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 management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CMS-Q-001 to CMS-Q-029 covered by Standard approval 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 management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CMS-SC-001 to CMS-SC-025 covered by Extended approval 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process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CMS-WF Section 4 details review workflow matching CMS-FR 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Bulk operations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CMS-BK-001 to CMS-BK-015 addressed in workflows (batch workflow noted)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logging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CMS-AU-001 to CMS-AU-012 covered in workflow audit actions</w:t>
            </w:r>
          </w:p>
        </w:tc>
      </w:tr>
    </w:tbl>
    <w:bookmarkEnd w:id="17"/>
    <w:bookmarkStart w:id="18" w:name="import-schemas-to-entity-attributes"/>
    <w:p>
      <w:pPr>
        <w:pStyle w:val="Heading3"/>
      </w:pPr>
      <w:r>
        <w:t xml:space="preserve">3.2 Import Schemas to Entity Attributes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288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Wine import → CDM Wine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20 columns match CDM attributes (name, producer, vintage, type, region, country, grapeVarieties, priceTier, quickFacts, detailedProfile, expertInsights)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 import → CDM Module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JSON schema includes title, description, category, tier, lessons array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 import → CDM Quiz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JSON schema includes title, tier, passingScore, questions with options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 import → CDM Scenario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JSON schema includes title, description, difficulty, steps with choices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 types match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SINGLE_CHOICE, MULTIPLE_CHOICE, TRUE_FALSE, ORDERING match CDM questionType enum</w:t>
            </w:r>
          </w:p>
        </w:tc>
      </w:tr>
    </w:tbl>
    <w:bookmarkEnd w:id="18"/>
    <w:bookmarkStart w:id="19" w:name="permissions-consistency-across-documents"/>
    <w:p>
      <w:pPr>
        <w:pStyle w:val="Heading3"/>
      </w:pPr>
      <w:r>
        <w:t xml:space="preserve">3.3 Permissions Consistency Across Documents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288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Author permissions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Consistent across CMS-FR (Section 2.2), CMS-WF (Section 3.2), CMS-IE (Section 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Admin permissions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Final approval authority consistent in all documents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Expert permissions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Review-only consistent across all documents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 Admin scope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Organization-scoped access consistent</w:t>
            </w:r>
          </w:p>
        </w:tc>
      </w:tr>
    </w:tbl>
    <w:bookmarkEnd w:id="19"/>
    <w:bookmarkStart w:id="20" w:name="terminology-consistency"/>
    <w:p>
      <w:pPr>
        <w:pStyle w:val="Heading3"/>
      </w:pPr>
      <w:r>
        <w:t xml:space="preserve">3.4 Terminology Consistency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288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tier naming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Bronze/Silver/Gold used consistently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 tier naming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Starter/Professional/Enterprise used consistently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naming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DRAFT/REVIEW/PUBLISHED/ARCHIVED (uppercase) consistent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 naming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Consistent capitalization and naming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 naming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Wine, Module, Lesson, Quiz, Question, Scenario (capitalized)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Attribute naming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camelCase used consistently (e.g., grapeVarieties, priceTier)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5" w:name="completeness-check-results"/>
    <w:p>
      <w:pPr>
        <w:pStyle w:val="Heading2"/>
      </w:pPr>
      <w:r>
        <w:t xml:space="preserve">4. Completeness Check Results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4"/>
        <w:gridCol w:w="1414"/>
        <w:gridCol w:w="1414"/>
        <w:gridCol w:w="1414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Sections</w:t>
            </w:r>
          </w:p>
        </w:tc>
        <w:tc>
          <w:tcPr/>
          <w:p>
            <w:pPr>
              <w:pStyle w:val="Compact"/>
            </w:pPr>
            <w:r>
              <w:t xml:space="preserve">Diagrams</w:t>
            </w:r>
          </w:p>
        </w:tc>
        <w:tc>
          <w:tcPr/>
          <w:p>
            <w:pPr>
              <w:pStyle w:val="Compact"/>
            </w:pPr>
            <w:r>
              <w:t xml:space="preserve">Metadata</w:t>
            </w:r>
          </w:p>
        </w:tc>
        <w:tc>
          <w:tcPr/>
          <w:p>
            <w:pPr>
              <w:pStyle w:val="Compact"/>
            </w:pPr>
            <w:r>
              <w:t xml:space="preserve">Tables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CMS Functional Requirements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45+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CMS Workflow Specification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50+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Import/Export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40+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</w:tbl>
    <w:bookmarkStart w:id="22" w:name="metadata-completeness"/>
    <w:p>
      <w:pPr>
        <w:pStyle w:val="Heading3"/>
      </w:pPr>
      <w:r>
        <w:t xml:space="preserve">4.1 Metadata Completeness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8"/>
        <w:gridCol w:w="2043"/>
        <w:gridCol w:w="2043"/>
        <w:gridCol w:w="20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CMS-FR</w:t>
            </w:r>
          </w:p>
        </w:tc>
        <w:tc>
          <w:tcPr/>
          <w:p>
            <w:pPr>
              <w:pStyle w:val="Compact"/>
            </w:pPr>
            <w:r>
              <w:t xml:space="preserve">CMS-WF</w:t>
            </w:r>
          </w:p>
        </w:tc>
        <w:tc>
          <w:tcPr/>
          <w:p>
            <w:pPr>
              <w:pStyle w:val="Compact"/>
            </w:pPr>
            <w:r>
              <w:t xml:space="preserve">CMS-IE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✅ SS-WS3.0-CMS-FR</w:t>
            </w:r>
          </w:p>
        </w:tc>
        <w:tc>
          <w:tcPr/>
          <w:p>
            <w:pPr>
              <w:pStyle w:val="Compact"/>
            </w:pPr>
            <w:r>
              <w:t xml:space="preserve">✅ SS-WS3.0-CMS-WF</w:t>
            </w:r>
          </w:p>
        </w:tc>
        <w:tc>
          <w:tcPr/>
          <w:p>
            <w:pPr>
              <w:pStyle w:val="Compact"/>
            </w:pPr>
            <w:r>
              <w:t xml:space="preserve">✅ SS-WS3.0-CMS-IE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✅ 1.0</w:t>
            </w:r>
          </w:p>
        </w:tc>
        <w:tc>
          <w:tcPr/>
          <w:p>
            <w:pPr>
              <w:pStyle w:val="Compact"/>
            </w:pPr>
            <w:r>
              <w:t xml:space="preserve">✅ 1.0</w:t>
            </w:r>
          </w:p>
        </w:tc>
        <w:tc>
          <w:tcPr/>
          <w:p>
            <w:pPr>
              <w:pStyle w:val="Compact"/>
            </w:pPr>
            <w:r>
              <w:t xml:space="preserve">✅ 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✅ 2026-01-20</w:t>
            </w:r>
          </w:p>
        </w:tc>
        <w:tc>
          <w:tcPr/>
          <w:p>
            <w:pPr>
              <w:pStyle w:val="Compact"/>
            </w:pPr>
            <w:r>
              <w:t xml:space="preserve">✅ 2026-01-20</w:t>
            </w:r>
          </w:p>
        </w:tc>
        <w:tc>
          <w:tcPr/>
          <w:p>
            <w:pPr>
              <w:pStyle w:val="Compact"/>
            </w:pPr>
            <w:r>
              <w:t xml:space="preserve">✅ 2026-01-20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✅ Obi Wan</w:t>
            </w:r>
          </w:p>
        </w:tc>
        <w:tc>
          <w:tcPr/>
          <w:p>
            <w:pPr>
              <w:pStyle w:val="Compact"/>
            </w:pPr>
            <w:r>
              <w:t xml:space="preserve">✅ Obi Wan</w:t>
            </w:r>
          </w:p>
        </w:tc>
        <w:tc>
          <w:tcPr/>
          <w:p>
            <w:pPr>
              <w:pStyle w:val="Compact"/>
            </w:pPr>
            <w:r>
              <w:t xml:space="preserve">✅ Obi Wan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✅ DRAFT</w:t>
            </w:r>
          </w:p>
        </w:tc>
        <w:tc>
          <w:tcPr/>
          <w:p>
            <w:pPr>
              <w:pStyle w:val="Compact"/>
            </w:pPr>
            <w:r>
              <w:t xml:space="preserve">✅ DRAFT</w:t>
            </w:r>
          </w:p>
        </w:tc>
        <w:tc>
          <w:tcPr/>
          <w:p>
            <w:pPr>
              <w:pStyle w:val="Compact"/>
            </w:pPr>
            <w:r>
              <w:t xml:space="preserve">✅ 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</w:t>
            </w:r>
          </w:p>
        </w:tc>
        <w:tc>
          <w:tcPr/>
          <w:p>
            <w:pPr>
              <w:pStyle w:val="Compact"/>
            </w:pPr>
            <w:r>
              <w:t xml:space="preserve">✅ WS3.0-S2</w:t>
            </w:r>
          </w:p>
        </w:tc>
        <w:tc>
          <w:tcPr/>
          <w:p>
            <w:pPr>
              <w:pStyle w:val="Compact"/>
            </w:pPr>
            <w:r>
              <w:t xml:space="preserve">✅ WS3.0-S2</w:t>
            </w:r>
          </w:p>
        </w:tc>
        <w:tc>
          <w:tcPr/>
          <w:p>
            <w:pPr>
              <w:pStyle w:val="Compact"/>
            </w:pPr>
            <w:r>
              <w:t xml:space="preserve">✅ WS3.0-S2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✅ S2.1</w:t>
            </w:r>
          </w:p>
        </w:tc>
        <w:tc>
          <w:tcPr/>
          <w:p>
            <w:pPr>
              <w:pStyle w:val="Compact"/>
            </w:pPr>
            <w:r>
              <w:t xml:space="preserve">✅ S2.2</w:t>
            </w:r>
          </w:p>
        </w:tc>
        <w:tc>
          <w:tcPr/>
          <w:p>
            <w:pPr>
              <w:pStyle w:val="Compact"/>
            </w:pPr>
            <w:r>
              <w:t xml:space="preserve">✅ S2.3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Docs</w:t>
            </w:r>
          </w:p>
        </w:tc>
        <w:tc>
          <w:tcPr/>
          <w:p>
            <w:pPr>
              <w:pStyle w:val="Compact"/>
            </w:pPr>
            <w:r>
              <w:t xml:space="preserve">✅ CDM, CLS, ORG</w:t>
            </w:r>
          </w:p>
        </w:tc>
        <w:tc>
          <w:tcPr/>
          <w:p>
            <w:pPr>
              <w:pStyle w:val="Compact"/>
            </w:pPr>
            <w:r>
              <w:t xml:space="preserve">✅ CLS, CMS-FR</w:t>
            </w:r>
          </w:p>
        </w:tc>
        <w:tc>
          <w:tcPr/>
          <w:p>
            <w:pPr>
              <w:pStyle w:val="Compact"/>
            </w:pPr>
            <w:r>
              <w:t xml:space="preserve">✅ CDM, CMS-FR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 History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22"/>
    <w:bookmarkStart w:id="23" w:name="diagram-validation"/>
    <w:p>
      <w:pPr>
        <w:pStyle w:val="Heading3"/>
      </w:pPr>
      <w:r>
        <w:t xml:space="preserve">4.2 Diagram Validation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Diagram Type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Mermaid 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CMS-WF</w:t>
            </w:r>
          </w:p>
        </w:tc>
        <w:tc>
          <w:tcPr/>
          <w:p>
            <w:pPr>
              <w:pStyle w:val="Compact"/>
            </w:pPr>
            <w:r>
              <w:t xml:space="preserve">Flowchart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CMS-WF</w:t>
            </w:r>
          </w:p>
        </w:tc>
        <w:tc>
          <w:tcPr/>
          <w:p>
            <w:pPr>
              <w:pStyle w:val="Compact"/>
            </w:pPr>
            <w:r>
              <w:t xml:space="preserve">Sequence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CMS-WF</w:t>
            </w:r>
          </w:p>
        </w:tc>
        <w:tc>
          <w:tcPr/>
          <w:p>
            <w:pPr>
              <w:pStyle w:val="Compact"/>
            </w:pPr>
            <w:r>
              <w:t xml:space="preserve">Subgraph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CMS-IE</w:t>
            </w:r>
          </w:p>
        </w:tc>
        <w:tc>
          <w:tcPr/>
          <w:p>
            <w:pPr>
              <w:pStyle w:val="Compact"/>
            </w:pPr>
            <w:r>
              <w:t xml:space="preserve">Flowchart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Sprint 2 Diagrams: 15</w:t>
      </w:r>
    </w:p>
    <w:bookmarkEnd w:id="23"/>
    <w:bookmarkStart w:id="24" w:name="content-quality-checks"/>
    <w:p>
      <w:pPr>
        <w:pStyle w:val="Heading3"/>
      </w:pPr>
      <w:r>
        <w:t xml:space="preserve">4.3 Content Quality Checks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CMS-FR</w:t>
            </w:r>
          </w:p>
        </w:tc>
        <w:tc>
          <w:tcPr/>
          <w:p>
            <w:pPr>
              <w:pStyle w:val="Compact"/>
            </w:pPr>
            <w:r>
              <w:t xml:space="preserve">CMS-WF</w:t>
            </w:r>
          </w:p>
        </w:tc>
        <w:tc>
          <w:tcPr/>
          <w:p>
            <w:pPr>
              <w:pStyle w:val="Compact"/>
            </w:pPr>
            <w:r>
              <w:t xml:space="preserve">CMS-IE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TODO placeholders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TBD sections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sections populated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Examples provided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Appendix included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8" w:name="issues-found"/>
    <w:p>
      <w:pPr>
        <w:pStyle w:val="Heading2"/>
      </w:pPr>
      <w:r>
        <w:t xml:space="preserve">5. Issues Found</w:t>
      </w:r>
    </w:p>
    <w:bookmarkStart w:id="26" w:name="issues-identified-and-resolved"/>
    <w:p>
      <w:pPr>
        <w:pStyle w:val="Heading3"/>
      </w:pPr>
      <w:r>
        <w:t xml:space="preserve">5.1 Issues Identified and Resolved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 blocking issues found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6"/>
    <w:bookmarkStart w:id="27" w:name="minor-observations-non-blocking"/>
    <w:p>
      <w:pPr>
        <w:pStyle w:val="Heading3"/>
      </w:pPr>
      <w:r>
        <w:t xml:space="preserve">5.2 Minor Observations (Non-blocking)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65"/>
        <w:gridCol w:w="2451"/>
        <w:gridCol w:w="1885"/>
        <w:gridCol w:w="30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Observation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All documents marked DRAFT status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Update to APPROVED after Sprint 2 sign-off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Wine type codes use uppercase (RED, WHITE) in CMS-IE vs lowercase (red, white) in CDM</w:t>
            </w:r>
          </w:p>
        </w:tc>
        <w:tc>
          <w:tcPr/>
          <w:p>
            <w:pPr>
              <w:pStyle w:val="Compact"/>
            </w:pPr>
            <w:r>
              <w:t xml:space="preserve">CMS-IE, CDM</w:t>
            </w:r>
          </w:p>
        </w:tc>
        <w:tc>
          <w:tcPr/>
          <w:p>
            <w:pPr>
              <w:pStyle w:val="Compact"/>
            </w:pPr>
            <w:r>
              <w:t xml:space="preserve">Standardize to uppercase in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Price tier codes differ slightly (ENTRY/PREMIUM/FINE/PRESTIGE in CMS-IE vs budget/moderate/premium/luxury in CDM)</w:t>
            </w:r>
          </w:p>
        </w:tc>
        <w:tc>
          <w:tcPr/>
          <w:p>
            <w:pPr>
              <w:pStyle w:val="Compact"/>
            </w:pPr>
            <w:r>
              <w:t xml:space="preserve">CMS-IE, CDM</w:t>
            </w:r>
          </w:p>
        </w:tc>
        <w:tc>
          <w:tcPr/>
          <w:p>
            <w:pPr>
              <w:pStyle w:val="Compact"/>
            </w:pPr>
            <w:r>
              <w:t xml:space="preserve">Align naming in implementation phase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4" w:name="sprint-2-summary-statistics"/>
    <w:p>
      <w:pPr>
        <w:pStyle w:val="Heading2"/>
      </w:pPr>
      <w:r>
        <w:t xml:space="preserve">6. Sprint 2 Summary Statistics</w:t>
      </w:r>
    </w:p>
    <w:bookmarkStart w:id="29" w:name="document-statistics"/>
    <w:p>
      <w:pPr>
        <w:pStyle w:val="Heading3"/>
      </w:pPr>
      <w:r>
        <w:t xml:space="preserve">6.1 Document Statistics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Documents created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file size</w:t>
            </w:r>
          </w:p>
        </w:tc>
        <w:tc>
          <w:tcPr/>
          <w:p>
            <w:pPr>
              <w:pStyle w:val="Compact"/>
            </w:pPr>
            <w:r>
              <w:t xml:space="preserve">90,681 bytes (~89 KB)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commits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bookmarkEnd w:id="29"/>
    <w:bookmarkStart w:id="30" w:name="requirements-statistics-cms-fr"/>
    <w:p>
      <w:pPr>
        <w:pStyle w:val="Heading3"/>
      </w:pPr>
      <w:r>
        <w:t xml:space="preserve">6.2 Requirements Statistics (CMS-FR)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Code Prefix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Wine Management</w:t>
            </w:r>
          </w:p>
        </w:tc>
        <w:tc>
          <w:tcPr/>
          <w:p>
            <w:pPr>
              <w:pStyle w:val="Compact"/>
            </w:pPr>
            <w:r>
              <w:t xml:space="preserve">CMS-W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 Management</w:t>
            </w:r>
          </w:p>
        </w:tc>
        <w:tc>
          <w:tcPr/>
          <w:p>
            <w:pPr>
              <w:pStyle w:val="Compact"/>
            </w:pPr>
            <w:r>
              <w:t xml:space="preserve">CMS-M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 Management</w:t>
            </w:r>
          </w:p>
        </w:tc>
        <w:tc>
          <w:tcPr/>
          <w:p>
            <w:pPr>
              <w:pStyle w:val="Compact"/>
            </w:pPr>
            <w:r>
              <w:t xml:space="preserve">CMS-Q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 Management</w:t>
            </w:r>
          </w:p>
        </w:tc>
        <w:tc>
          <w:tcPr/>
          <w:p>
            <w:pPr>
              <w:pStyle w:val="Compact"/>
            </w:pPr>
            <w:r>
              <w:t xml:space="preserve">CMS-SC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and Filtering</w:t>
            </w:r>
          </w:p>
        </w:tc>
        <w:tc>
          <w:tcPr/>
          <w:p>
            <w:pPr>
              <w:pStyle w:val="Compact"/>
            </w:pPr>
            <w:r>
              <w:t xml:space="preserve">CMS-SR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Bulk Operations</w:t>
            </w:r>
          </w:p>
        </w:tc>
        <w:tc>
          <w:tcPr/>
          <w:p>
            <w:pPr>
              <w:pStyle w:val="Compact"/>
            </w:pPr>
            <w:r>
              <w:t xml:space="preserve">CMS-BK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</w:t>
            </w:r>
          </w:p>
        </w:tc>
        <w:tc>
          <w:tcPr/>
          <w:p>
            <w:pPr>
              <w:pStyle w:val="Compact"/>
            </w:pPr>
            <w:r>
              <w:t xml:space="preserve">CMS-RP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Logging</w:t>
            </w:r>
          </w:p>
        </w:tc>
        <w:tc>
          <w:tcPr/>
          <w:p>
            <w:pPr>
              <w:pStyle w:val="Compact"/>
            </w:pPr>
            <w:r>
              <w:t xml:space="preserve">CMS-AU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Non-Functional</w:t>
            </w:r>
          </w:p>
        </w:tc>
        <w:tc>
          <w:tcPr/>
          <w:p>
            <w:pPr>
              <w:pStyle w:val="Compact"/>
            </w:pPr>
            <w:r>
              <w:t xml:space="preserve">CMS-NF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Requirements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159</w:t>
            </w:r>
          </w:p>
        </w:tc>
      </w:tr>
    </w:tbl>
    <w:bookmarkEnd w:id="30"/>
    <w:bookmarkStart w:id="31" w:name="requirements-by-priority"/>
    <w:p>
      <w:pPr>
        <w:pStyle w:val="Heading3"/>
      </w:pPr>
      <w:r>
        <w:t xml:space="preserve">6.3 Requirements by Priority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Percentage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89</w:t>
            </w:r>
          </w:p>
        </w:tc>
        <w:tc>
          <w:tcPr/>
          <w:p>
            <w:pPr>
              <w:pStyle w:val="Compact"/>
            </w:pPr>
            <w:r>
              <w:t xml:space="preserve">56%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36%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Could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bookmarkEnd w:id="31"/>
    <w:bookmarkStart w:id="32" w:name="workflow-statistics-cms-wf"/>
    <w:p>
      <w:pPr>
        <w:pStyle w:val="Heading3"/>
      </w:pPr>
      <w:r>
        <w:t xml:space="preserve">6.4 Workflow Statistics (CMS-WF)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workflows documented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 diagrams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 types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 definitions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bookmarkEnd w:id="32"/>
    <w:bookmarkStart w:id="33" w:name="importexport-statistics-cms-ie"/>
    <w:p>
      <w:pPr>
        <w:pStyle w:val="Heading3"/>
      </w:pPr>
      <w:r>
        <w:t xml:space="preserve">6.5 Import/Export Statistics (CMS-IE)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 schemas defined</w:t>
            </w:r>
          </w:p>
        </w:tc>
        <w:tc>
          <w:tcPr/>
          <w:p>
            <w:pPr>
              <w:pStyle w:val="Compact"/>
            </w:pPr>
            <w:r>
              <w:t xml:space="preserve">4 (Wine, Module, Quiz, Scenario)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formats supported</w:t>
            </w:r>
          </w:p>
        </w:tc>
        <w:tc>
          <w:tcPr/>
          <w:p>
            <w:pPr>
              <w:pStyle w:val="Compact"/>
            </w:pPr>
            <w:r>
              <w:t xml:space="preserve">4 (CSV, XLSX, JSON, PDF)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endpoints specified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codes defined</w:t>
            </w:r>
          </w:p>
        </w:tc>
        <w:tc>
          <w:tcPr/>
          <w:p>
            <w:pPr>
              <w:pStyle w:val="Compact"/>
            </w:pPr>
            <w:r>
              <w:t xml:space="preserve">10+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rules</w:t>
            </w:r>
          </w:p>
        </w:tc>
        <w:tc>
          <w:tcPr/>
          <w:p>
            <w:pPr>
              <w:pStyle w:val="Compact"/>
            </w:pPr>
            <w:r>
              <w:t xml:space="preserve">30+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9" w:name="X82de7df9cbd5f07b34ce9a017b04ee92436e35b"/>
    <w:p>
      <w:pPr>
        <w:pStyle w:val="Heading2"/>
      </w:pPr>
      <w:r>
        <w:t xml:space="preserve">7. Cumulative WS3.0 Statistics (Sprint 1 + Sprint 2)</w:t>
      </w:r>
    </w:p>
    <w:bookmarkStart w:id="35" w:name="document-count"/>
    <w:p>
      <w:pPr>
        <w:pStyle w:val="Heading3"/>
      </w:pPr>
      <w:r>
        <w:t xml:space="preserve">7.1 Document Count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Sprint 1</w:t>
            </w:r>
          </w:p>
        </w:tc>
        <w:tc>
          <w:tcPr/>
          <w:p>
            <w:pPr>
              <w:pStyle w:val="Compact"/>
            </w:pPr>
            <w:r>
              <w:t xml:space="preserve">Sprint 2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Specification Documents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Reports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Documents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</w:tr>
    </w:tbl>
    <w:bookmarkEnd w:id="35"/>
    <w:bookmarkStart w:id="36" w:name="content-metrics"/>
    <w:p>
      <w:pPr>
        <w:pStyle w:val="Heading3"/>
      </w:pPr>
      <w:r>
        <w:t xml:space="preserve">7.2 Content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Sprint 1</w:t>
            </w:r>
          </w:p>
        </w:tc>
        <w:tc>
          <w:tcPr/>
          <w:p>
            <w:pPr>
              <w:pStyle w:val="Compact"/>
            </w:pPr>
            <w:r>
              <w:t xml:space="preserve">Sprint 2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Size (bytes)</w:t>
            </w:r>
          </w:p>
        </w:tc>
        <w:tc>
          <w:tcPr/>
          <w:p>
            <w:pPr>
              <w:pStyle w:val="Compact"/>
            </w:pPr>
            <w:r>
              <w:t xml:space="preserve">69,719</w:t>
            </w:r>
          </w:p>
        </w:tc>
        <w:tc>
          <w:tcPr/>
          <w:p>
            <w:pPr>
              <w:pStyle w:val="Compact"/>
            </w:pPr>
            <w:r>
              <w:t xml:space="preserve">90,681</w:t>
            </w:r>
          </w:p>
        </w:tc>
        <w:tc>
          <w:tcPr/>
          <w:p>
            <w:pPr>
              <w:pStyle w:val="Compact"/>
            </w:pPr>
            <w:r>
              <w:t xml:space="preserve">160,400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Commits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Mermaid Diagrams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Tables</w:t>
            </w:r>
          </w:p>
        </w:tc>
        <w:tc>
          <w:tcPr/>
          <w:p>
            <w:pPr>
              <w:pStyle w:val="Compact"/>
            </w:pPr>
            <w:r>
              <w:t xml:space="preserve">80+</w:t>
            </w:r>
          </w:p>
        </w:tc>
        <w:tc>
          <w:tcPr/>
          <w:p>
            <w:pPr>
              <w:pStyle w:val="Compact"/>
            </w:pPr>
            <w:r>
              <w:t xml:space="preserve">135+</w:t>
            </w:r>
          </w:p>
        </w:tc>
        <w:tc>
          <w:tcPr/>
          <w:p>
            <w:pPr>
              <w:pStyle w:val="Compact"/>
            </w:pPr>
            <w:r>
              <w:t xml:space="preserve">215+</w:t>
            </w:r>
          </w:p>
        </w:tc>
      </w:tr>
    </w:tbl>
    <w:bookmarkEnd w:id="36"/>
    <w:bookmarkStart w:id="37" w:name="domain-coverage"/>
    <w:p>
      <w:pPr>
        <w:pStyle w:val="Heading3"/>
      </w:pPr>
      <w:r>
        <w:t xml:space="preserve">7.3 Domain Coverage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Sprint 1</w:t>
            </w:r>
          </w:p>
        </w:tc>
        <w:tc>
          <w:tcPr/>
          <w:p>
            <w:pPr>
              <w:pStyle w:val="Compact"/>
            </w:pPr>
            <w:r>
              <w:t xml:space="preserve">Sprint 2</w:t>
            </w:r>
          </w:p>
        </w:tc>
        <w:tc>
          <w:tcPr/>
          <w:p>
            <w:pPr>
              <w:pStyle w:val="Compact"/>
            </w:pPr>
            <w:r>
              <w:t xml:space="preserve">Cumulative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Entities Defined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Relationships Mapped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Requirements 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159</w:t>
            </w:r>
          </w:p>
        </w:tc>
        <w:tc>
          <w:tcPr/>
          <w:p>
            <w:pPr>
              <w:pStyle w:val="Compact"/>
            </w:pPr>
            <w:r>
              <w:t xml:space="preserve">159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Workflows Documented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Roles Defined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States Defined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Transitions Defined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 Schemas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Endpoints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</w:tbl>
    <w:bookmarkEnd w:id="37"/>
    <w:bookmarkStart w:id="38" w:name="sprint-deliverables-summary"/>
    <w:p>
      <w:pPr>
        <w:pStyle w:val="Heading3"/>
      </w:pPr>
      <w:r>
        <w:t xml:space="preserve">7.4 Sprint Deliverables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562"/>
        <w:gridCol w:w="34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Sprint</w:t>
            </w:r>
          </w:p>
        </w:tc>
        <w:tc>
          <w:tcPr/>
          <w:p>
            <w:pPr>
              <w:pStyle w:val="Compact"/>
            </w:pPr>
            <w:r>
              <w:t xml:space="preserve">Documents</w:t>
            </w:r>
          </w:p>
        </w:tc>
        <w:tc>
          <w:tcPr/>
          <w:p>
            <w:pPr>
              <w:pStyle w:val="Compact"/>
            </w:pPr>
            <w:r>
              <w:t xml:space="preserve">Primary Focus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1</w:t>
            </w:r>
          </w:p>
        </w:tc>
        <w:tc>
          <w:tcPr/>
          <w:p>
            <w:pPr>
              <w:pStyle w:val="Compact"/>
            </w:pPr>
            <w:r>
              <w:t xml:space="preserve">CDM, CLS, ORG, S1R</w:t>
            </w:r>
          </w:p>
        </w:tc>
        <w:tc>
          <w:tcPr/>
          <w:p>
            <w:pPr>
              <w:pStyle w:val="Compact"/>
            </w:pPr>
            <w:r>
              <w:t xml:space="preserve">Foundation: Domain model, lifecycle, organizations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2</w:t>
            </w:r>
          </w:p>
        </w:tc>
        <w:tc>
          <w:tcPr/>
          <w:p>
            <w:pPr>
              <w:pStyle w:val="Compact"/>
            </w:pPr>
            <w:r>
              <w:t xml:space="preserve">CMS-FR, CMS-WF, CMS-IE, S2R</w:t>
            </w:r>
          </w:p>
        </w:tc>
        <w:tc>
          <w:tcPr/>
          <w:p>
            <w:pPr>
              <w:pStyle w:val="Compact"/>
            </w:pPr>
            <w:r>
              <w:t xml:space="preserve">CMS: Requirements, workflows, import/export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3" w:name="sprint-2-verdict"/>
    <w:p>
      <w:pPr>
        <w:pStyle w:val="Heading2"/>
      </w:pPr>
      <w:r>
        <w:t xml:space="preserve">8. Sprint 2 Verdict</w:t>
      </w:r>
    </w:p>
    <w:bookmarkStart w:id="40" w:name="quality-assessment"/>
    <w:p>
      <w:pPr>
        <w:pStyle w:val="Heading3"/>
      </w:pPr>
      <w:r>
        <w:t xml:space="preserve">8.1 Quality Assessment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84"/>
        <w:gridCol w:w="2217"/>
        <w:gridCol w:w="2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Completeness</w:t>
            </w:r>
          </w:p>
        </w:tc>
        <w:tc>
          <w:tcPr/>
          <w:p>
            <w:pPr>
              <w:pStyle w:val="Compact"/>
            </w:pPr>
            <w:r>
              <w:t xml:space="preserve">✅ 100%</w:t>
            </w:r>
          </w:p>
        </w:tc>
        <w:tc>
          <w:tcPr/>
          <w:p>
            <w:pPr>
              <w:pStyle w:val="Compact"/>
            </w:pPr>
            <w:r>
              <w:t xml:space="preserve">All required sections 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Consistency (Cross-Sprint)</w:t>
            </w:r>
          </w:p>
        </w:tc>
        <w:tc>
          <w:tcPr/>
          <w:p>
            <w:pPr>
              <w:pStyle w:val="Compact"/>
            </w:pPr>
            <w:r>
              <w:t xml:space="preserve">✅ 100%</w:t>
            </w:r>
          </w:p>
        </w:tc>
        <w:tc>
          <w:tcPr/>
          <w:p>
            <w:pPr>
              <w:pStyle w:val="Compact"/>
            </w:pPr>
            <w:r>
              <w:t xml:space="preserve">No contradictions with Sprint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Consistency (Within Sprint)</w:t>
            </w:r>
          </w:p>
        </w:tc>
        <w:tc>
          <w:tcPr/>
          <w:p>
            <w:pPr>
              <w:pStyle w:val="Compact"/>
            </w:pPr>
            <w:r>
              <w:t xml:space="preserve">✅ 100%</w:t>
            </w:r>
          </w:p>
        </w:tc>
        <w:tc>
          <w:tcPr/>
          <w:p>
            <w:pPr>
              <w:pStyle w:val="Compact"/>
            </w:pPr>
            <w:r>
              <w:t xml:space="preserve">All documents aligned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✅ 100%</w:t>
            </w:r>
          </w:p>
        </w:tc>
        <w:tc>
          <w:tcPr/>
          <w:p>
            <w:pPr>
              <w:pStyle w:val="Compact"/>
            </w:pPr>
            <w:r>
              <w:t xml:space="preserve">Requirements match existing app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 Quality</w:t>
            </w:r>
          </w:p>
        </w:tc>
        <w:tc>
          <w:tcPr/>
          <w:p>
            <w:pPr>
              <w:pStyle w:val="Compact"/>
            </w:pPr>
            <w:r>
              <w:t xml:space="preserve">✅ High</w:t>
            </w:r>
          </w:p>
        </w:tc>
        <w:tc>
          <w:tcPr/>
          <w:p>
            <w:pPr>
              <w:pStyle w:val="Compact"/>
            </w:pPr>
            <w:r>
              <w:t xml:space="preserve">Clear, well-structured, comprehensive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Diagram Quality</w:t>
            </w:r>
          </w:p>
        </w:tc>
        <w:tc>
          <w:tcPr/>
          <w:p>
            <w:pPr>
              <w:pStyle w:val="Compact"/>
            </w:pPr>
            <w:r>
              <w:t xml:space="preserve">✅ High</w:t>
            </w:r>
          </w:p>
        </w:tc>
        <w:tc>
          <w:tcPr/>
          <w:p>
            <w:pPr>
              <w:pStyle w:val="Compact"/>
            </w:pPr>
            <w:r>
              <w:t xml:space="preserve">All 15 Mermaid diagrams 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Cross-referencing</w:t>
            </w:r>
          </w:p>
        </w:tc>
        <w:tc>
          <w:tcPr/>
          <w:p>
            <w:pPr>
              <w:pStyle w:val="Compact"/>
            </w:pPr>
            <w:r>
              <w:t xml:space="preserve">✅ 100%</w:t>
            </w:r>
          </w:p>
        </w:tc>
        <w:tc>
          <w:tcPr/>
          <w:p>
            <w:pPr>
              <w:pStyle w:val="Compact"/>
            </w:pPr>
            <w:r>
              <w:t xml:space="preserve">Documents properly linked</w:t>
            </w:r>
          </w:p>
        </w:tc>
      </w:tr>
    </w:tbl>
    <w:bookmarkEnd w:id="40"/>
    <w:bookmarkStart w:id="41" w:name="final-verdict"/>
    <w:p>
      <w:pPr>
        <w:pStyle w:val="Heading3"/>
      </w:pPr>
      <w:r>
        <w:t xml:space="preserve">8.2 Final Verdict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Ready for Sprint 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</w:tbl>
    <w:bookmarkEnd w:id="41"/>
    <w:bookmarkStart w:id="42" w:name="approval"/>
    <w:p>
      <w:pPr>
        <w:pStyle w:val="Heading3"/>
      </w:pPr>
      <w:r>
        <w:t xml:space="preserve">8.3 Approval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SPRINT 2 APPROVED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Documents:        3 of 3 complete                          │</w:t>
      </w:r>
      <w:r>
        <w:br/>
      </w:r>
      <w:r>
        <w:rPr>
          <w:rStyle w:val="VerbatimChar"/>
        </w:rPr>
        <w:t xml:space="preserve">│  Requirements:     159 defined                              │</w:t>
      </w:r>
      <w:r>
        <w:br/>
      </w:r>
      <w:r>
        <w:rPr>
          <w:rStyle w:val="VerbatimChar"/>
        </w:rPr>
        <w:t xml:space="preserve">│  Workflows:        6 documented                             │</w:t>
      </w:r>
      <w:r>
        <w:br/>
      </w:r>
      <w:r>
        <w:rPr>
          <w:rStyle w:val="VerbatimChar"/>
        </w:rPr>
        <w:t xml:space="preserve">│  Import Schemas:   4 defined                                │</w:t>
      </w:r>
      <w:r>
        <w:br/>
      </w:r>
      <w:r>
        <w:rPr>
          <w:rStyle w:val="VerbatimChar"/>
        </w:rPr>
        <w:t xml:space="preserve">│  Quality Gate:     PASSED                                   │</w:t>
      </w:r>
      <w:r>
        <w:br/>
      </w:r>
      <w:r>
        <w:rPr>
          <w:rStyle w:val="VerbatimChar"/>
        </w:rPr>
        <w:t xml:space="preserve">│  Issues:           0 blocking                               │</w:t>
      </w:r>
      <w:r>
        <w:br/>
      </w:r>
      <w:r>
        <w:rPr>
          <w:rStyle w:val="VerbatimChar"/>
        </w:rPr>
        <w:t xml:space="preserve">│  Sprint Status:    COMPLETE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Approved by:      Obi Wan                                  │</w:t>
      </w:r>
      <w:r>
        <w:br/>
      </w:r>
      <w:r>
        <w:rPr>
          <w:rStyle w:val="VerbatimChar"/>
        </w:rPr>
        <w:t xml:space="preserve">│  Date:             2026-01-20                               │</w:t>
      </w:r>
      <w:r>
        <w:br/>
      </w:r>
      <w:r>
        <w:rPr>
          <w:rStyle w:val="VerbatimChar"/>
        </w:rPr>
        <w:t xml:space="preserve">│  Tag:              ws3.0-sprint2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sprint-3-readiness"/>
    <w:p>
      <w:pPr>
        <w:pStyle w:val="Heading2"/>
      </w:pPr>
      <w:r>
        <w:t xml:space="preserve">9. Sprint 3 Readiness</w:t>
      </w:r>
    </w:p>
    <w:bookmarkStart w:id="44" w:name="prerequisites-met"/>
    <w:p>
      <w:pPr>
        <w:pStyle w:val="Heading3"/>
      </w:pPr>
      <w:r>
        <w:t xml:space="preserve">9.1 Prerequisites Met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Prerequisite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entities defined (Sprint 1)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lifecycle documented (Sprint 1)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 model established (Sprint 1)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CMS requirements specified (Sprint 2)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CMS workflows defined (Sprint 2)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Import/Export capabilities specified (Sprint 2)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44"/>
    <w:bookmarkStart w:id="45" w:name="recommended-sprint-3-focus"/>
    <w:p>
      <w:pPr>
        <w:pStyle w:val="Heading3"/>
      </w:pPr>
      <w:r>
        <w:t xml:space="preserve">9.2 Recommended Sprint 3 Focus</w:t>
      </w:r>
    </w:p>
    <w:p>
      <w:pPr>
        <w:pStyle w:val="FirstParagraph"/>
      </w:pPr>
      <w:r>
        <w:t xml:space="preserve">Based on Sprint 1 and Sprint 2 deliverables, Sprint 3 should focus 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API Specification</w:t>
      </w:r>
      <w:r>
        <w:t xml:space="preserve"> </w:t>
      </w:r>
      <w:r>
        <w:t xml:space="preserve">- Define REST/GraphQL endpoints for all CMS operations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Database Schema</w:t>
      </w:r>
      <w:r>
        <w:t xml:space="preserve"> </w:t>
      </w:r>
      <w:r>
        <w:t xml:space="preserve">- Create Prisma/SQL schema based on entity definitions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Authentication &amp; Authorization</w:t>
      </w:r>
      <w:r>
        <w:t xml:space="preserve"> </w:t>
      </w:r>
      <w:r>
        <w:t xml:space="preserve">- Implement role-based access control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Content Management UI</w:t>
      </w:r>
      <w:r>
        <w:t xml:space="preserve"> </w:t>
      </w:r>
      <w:r>
        <w:t xml:space="preserve">- Admin interface wireframes/specifications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appendix"/>
    <w:p>
      <w:pPr>
        <w:pStyle w:val="Heading2"/>
      </w:pPr>
      <w:r>
        <w:t xml:space="preserve">10. Appendix</w:t>
      </w:r>
    </w:p>
    <w:bookmarkStart w:id="47" w:name="git-history-for-sprint-2"/>
    <w:p>
      <w:pPr>
        <w:pStyle w:val="Heading3"/>
      </w:pPr>
      <w:r>
        <w:t xml:space="preserve">10.1 Git History for Sprint 2</w:t>
      </w:r>
    </w:p>
    <w:p>
      <w:pPr>
        <w:pStyle w:val="SourceCode"/>
      </w:pPr>
      <w:r>
        <w:rPr>
          <w:rStyle w:val="VerbatimChar"/>
        </w:rPr>
        <w:t xml:space="preserve">111a333 docs(ws3.0): S2.3 Content Import/Export Specification</w:t>
      </w:r>
      <w:r>
        <w:br/>
      </w:r>
      <w:r>
        <w:rPr>
          <w:rStyle w:val="VerbatimChar"/>
        </w:rPr>
        <w:t xml:space="preserve">d2e6f8f docs(ws3.0): S2.2 CMS Workflow Specification</w:t>
      </w:r>
      <w:r>
        <w:br/>
      </w:r>
      <w:r>
        <w:rPr>
          <w:rStyle w:val="VerbatimChar"/>
        </w:rPr>
        <w:t xml:space="preserve">1788c18 docs(ws3.0): S2.1 CMS Functional Requirements</w:t>
      </w:r>
    </w:p>
    <w:bookmarkEnd w:id="47"/>
    <w:bookmarkStart w:id="48" w:name="file-manifest"/>
    <w:p>
      <w:pPr>
        <w:pStyle w:val="Heading3"/>
      </w:pPr>
      <w:r>
        <w:t xml:space="preserve">10.2 File Manifest</w:t>
      </w:r>
    </w:p>
    <w:p>
      <w:pPr>
        <w:pStyle w:val="SourceCode"/>
      </w:pPr>
      <w:r>
        <w:rPr>
          <w:rStyle w:val="VerbatimChar"/>
        </w:rPr>
        <w:t xml:space="preserve">specifications/ws3.0/</w:t>
      </w:r>
      <w:r>
        <w:br/>
      </w:r>
      <w:r>
        <w:rPr>
          <w:rStyle w:val="VerbatimChar"/>
        </w:rPr>
        <w:t xml:space="preserve">├── Content_Domain_Model.md              (21,277 bytes) [Sprint 1]</w:t>
      </w:r>
      <w:r>
        <w:br/>
      </w:r>
      <w:r>
        <w:rPr>
          <w:rStyle w:val="VerbatimChar"/>
        </w:rPr>
        <w:t xml:space="preserve">├── Content_Domain_Model.docx            (21,457 bytes) [Sprint 1]</w:t>
      </w:r>
      <w:r>
        <w:br/>
      </w:r>
      <w:r>
        <w:rPr>
          <w:rStyle w:val="VerbatimChar"/>
        </w:rPr>
        <w:t xml:space="preserve">├── Content_Lifecycle_Specification.md   (25,202 bytes) [Sprint 1]</w:t>
      </w:r>
      <w:r>
        <w:br/>
      </w:r>
      <w:r>
        <w:rPr>
          <w:rStyle w:val="VerbatimChar"/>
        </w:rPr>
        <w:t xml:space="preserve">├── Content_Lifecycle_Specification.docx (23,059 bytes) [Sprint 1]</w:t>
      </w:r>
      <w:r>
        <w:br/>
      </w:r>
      <w:r>
        <w:rPr>
          <w:rStyle w:val="VerbatimChar"/>
        </w:rPr>
        <w:t xml:space="preserve">├── Organization_Model.md                (23,240 bytes) [Sprint 1]</w:t>
      </w:r>
      <w:r>
        <w:br/>
      </w:r>
      <w:r>
        <w:rPr>
          <w:rStyle w:val="VerbatimChar"/>
        </w:rPr>
        <w:t xml:space="preserve">├── Organization_Model.docx              (21,963 bytes) [Sprint 1]</w:t>
      </w:r>
      <w:r>
        <w:br/>
      </w:r>
      <w:r>
        <w:rPr>
          <w:rStyle w:val="VerbatimChar"/>
        </w:rPr>
        <w:t xml:space="preserve">├── Sprint_1_Review_Report.md            (10,855 bytes) [Sprint 1]</w:t>
      </w:r>
      <w:r>
        <w:br/>
      </w:r>
      <w:r>
        <w:rPr>
          <w:rStyle w:val="VerbatimChar"/>
        </w:rPr>
        <w:t xml:space="preserve">├── Sprint_1_Review_Report.docx          (generated)    [Sprint 1]</w:t>
      </w:r>
      <w:r>
        <w:br/>
      </w:r>
      <w:r>
        <w:rPr>
          <w:rStyle w:val="VerbatimChar"/>
        </w:rPr>
        <w:t xml:space="preserve">├── CMS_Functional_Requirements.md       (23,919 bytes) [Sprint 2]</w:t>
      </w:r>
      <w:r>
        <w:br/>
      </w:r>
      <w:r>
        <w:rPr>
          <w:rStyle w:val="VerbatimChar"/>
        </w:rPr>
        <w:t xml:space="preserve">├── CMS_Functional_Requirements.docx     (generated)    [Sprint 2]</w:t>
      </w:r>
      <w:r>
        <w:br/>
      </w:r>
      <w:r>
        <w:rPr>
          <w:rStyle w:val="VerbatimChar"/>
        </w:rPr>
        <w:t xml:space="preserve">├── CMS_Workflow_Specification.md        (33,302 bytes) [Sprint 2]</w:t>
      </w:r>
      <w:r>
        <w:br/>
      </w:r>
      <w:r>
        <w:rPr>
          <w:rStyle w:val="VerbatimChar"/>
        </w:rPr>
        <w:t xml:space="preserve">├── CMS_Workflow_Specification.docx      (generated)    [Sprint 2]</w:t>
      </w:r>
      <w:r>
        <w:br/>
      </w:r>
      <w:r>
        <w:rPr>
          <w:rStyle w:val="VerbatimChar"/>
        </w:rPr>
        <w:t xml:space="preserve">├── Content_Import_Export_Specification.md   (33,460 bytes) [Sprint 2]</w:t>
      </w:r>
      <w:r>
        <w:br/>
      </w:r>
      <w:r>
        <w:rPr>
          <w:rStyle w:val="VerbatimChar"/>
        </w:rPr>
        <w:t xml:space="preserve">├── Content_Import_Export_Specification.docx (generated)    [Sprint 2]</w:t>
      </w:r>
      <w:r>
        <w:br/>
      </w:r>
      <w:r>
        <w:rPr>
          <w:rStyle w:val="VerbatimChar"/>
        </w:rPr>
        <w:t xml:space="preserve">├── Sprint_2_Review_Report.md            (this file)    [Sprint 2]</w:t>
      </w:r>
      <w:r>
        <w:br/>
      </w:r>
      <w:r>
        <w:rPr>
          <w:rStyle w:val="VerbatimChar"/>
        </w:rPr>
        <w:t xml:space="preserve">└── Sprint_2_Review_Report.docx          (generated)    [Sprint 2]</w:t>
      </w:r>
    </w:p>
    <w:bookmarkEnd w:id="48"/>
    <w:bookmarkStart w:id="49" w:name="cross-reference-matrix"/>
    <w:p>
      <w:pPr>
        <w:pStyle w:val="Heading3"/>
      </w:pPr>
      <w:r>
        <w:t xml:space="preserve">10.3 Cross-Reference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References</w:t>
            </w:r>
          </w:p>
        </w:tc>
        <w:tc>
          <w:tcPr/>
          <w:p>
            <w:pPr>
              <w:pStyle w:val="Compact"/>
            </w:pPr>
            <w:r>
              <w:t xml:space="preserve">Referenced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CLS, ORG, CMS-FR, CMS-IE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CLS</w:t>
            </w:r>
          </w:p>
        </w:tc>
        <w:tc>
          <w:tcPr/>
          <w:p>
            <w:pPr>
              <w:pStyle w:val="Compact"/>
            </w:pPr>
            <w:r>
              <w:t xml:space="preserve">CDM</w:t>
            </w:r>
          </w:p>
        </w:tc>
        <w:tc>
          <w:tcPr/>
          <w:p>
            <w:pPr>
              <w:pStyle w:val="Compact"/>
            </w:pPr>
            <w:r>
              <w:t xml:space="preserve">CMS-FR, CMS-WF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</w:t>
            </w:r>
          </w:p>
        </w:tc>
        <w:tc>
          <w:tcPr/>
          <w:p>
            <w:pPr>
              <w:pStyle w:val="Compact"/>
            </w:pPr>
            <w:r>
              <w:t xml:space="preserve">CDM, CLS</w:t>
            </w:r>
          </w:p>
        </w:tc>
        <w:tc>
          <w:tcPr/>
          <w:p>
            <w:pPr>
              <w:pStyle w:val="Compact"/>
            </w:pPr>
            <w:r>
              <w:t xml:space="preserve">CMS-IE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CMS-FR</w:t>
            </w:r>
          </w:p>
        </w:tc>
        <w:tc>
          <w:tcPr/>
          <w:p>
            <w:pPr>
              <w:pStyle w:val="Compact"/>
            </w:pPr>
            <w:r>
              <w:t xml:space="preserve">CDM, CLS, ORG</w:t>
            </w:r>
          </w:p>
        </w:tc>
        <w:tc>
          <w:tcPr/>
          <w:p>
            <w:pPr>
              <w:pStyle w:val="Compact"/>
            </w:pPr>
            <w:r>
              <w:t xml:space="preserve">CMS-WF, CMS-IE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CMS-WF</w:t>
            </w:r>
          </w:p>
        </w:tc>
        <w:tc>
          <w:tcPr/>
          <w:p>
            <w:pPr>
              <w:pStyle w:val="Compact"/>
            </w:pPr>
            <w:r>
              <w:t xml:space="preserve">CLS, CMS-FR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CMS-IE</w:t>
            </w:r>
          </w:p>
        </w:tc>
        <w:tc>
          <w:tcPr/>
          <w:p>
            <w:pPr>
              <w:pStyle w:val="Compact"/>
            </w:pPr>
            <w:r>
              <w:t xml:space="preserve">CDM, CMS-FR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49"/>
    <w:bookmarkStart w:id="50" w:name="revision-history"/>
    <w:p>
      <w:pPr>
        <w:pStyle w:val="Heading3"/>
      </w:pPr>
      <w:r>
        <w:t xml:space="preserve">10.4 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Reviewer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2026-01-20</w:t>
            </w:r>
          </w:p>
        </w:tc>
        <w:tc>
          <w:tcPr/>
          <w:p>
            <w:pPr>
              <w:pStyle w:val="Compact"/>
            </w:pPr>
            <w:r>
              <w:t xml:space="preserve">Obi Wan</w:t>
            </w:r>
          </w:p>
        </w:tc>
        <w:tc>
          <w:tcPr/>
          <w:p>
            <w:pPr>
              <w:pStyle w:val="Compact"/>
            </w:pPr>
            <w:r>
              <w:t xml:space="preserve">Initial review and approval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Sprint 2 Review Report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2026-01-20T19:21:57Z</dcterms:created>
  <dcterms:modified xsi:type="dcterms:W3CDTF">2026-01-20T19:21:57Z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