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24"/>
          <w:szCs w:val="24"/>
        </w:rPr>
      </w:pPr>
      <w:bookmarkStart w:colFirst="0" w:colLast="0" w:name="_jab22kvx9p9w" w:id="0"/>
      <w:bookmarkEnd w:id="0"/>
      <w:r w:rsidDel="00000000" w:rsidR="00000000" w:rsidRPr="00000000">
        <w:rPr>
          <w:sz w:val="24"/>
          <w:szCs w:val="24"/>
          <w:rtl w:val="0"/>
        </w:rPr>
        <w:t xml:space="preserve">Glossary — Education Account + FAS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  <w:sz w:val="24"/>
          <w:szCs w:val="24"/>
        </w:rPr>
      </w:pPr>
      <w:bookmarkStart w:colFirst="0" w:colLast="0" w:name="_ty3z7icw1l4r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Project: MOE Education Account &amp; Financial Assistance Scheme (Agile Training Practice — Cohort 3, 10/2026)</w:t>
      </w:r>
    </w:p>
    <w:p w:rsidR="00000000" w:rsidDel="00000000" w:rsidP="00000000" w:rsidRDefault="00000000" w:rsidRPr="00000000" w14:paraId="00000003">
      <w:pPr>
        <w:pStyle w:val="Heading1"/>
        <w:rPr>
          <w:b w:val="1"/>
          <w:bCs w:val="1"/>
          <w:sz w:val="24"/>
          <w:szCs w:val="24"/>
        </w:rPr>
      </w:pPr>
      <w:bookmarkStart w:colFirst="0" w:colLast="0" w:name="_zbyaeivh9dyk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Thuật ngữ giữ nguyên tiếng Anh, định nghĩa bằng tiếng Việt. Team đề xuất bổ sung qua comment.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6690"/>
        <w:tblGridChange w:id="0">
          <w:tblGrid>
            <w:gridCol w:w="2670"/>
            <w:gridCol w:w="6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Thuật ngữ (Term)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Giải thích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 ROLES — VAI TRÒ &amp; NGƯỜI DÙNG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Ministry of Education (Bộ Giáo dục Singapore) — chủ hệ thống, tài trợ MOEFAS.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MOE HQ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Nhân viên trụ sở MOE. Thao tác trên Admin Portal: Top-Up, cấu hình scheme, ngân sách &amp; thống kê MOEFAS, mô phỏng giao diện (simulate views).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School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Nhân viên trường học. Duy trì master data cấp trường, quyết định cấp SBFAS, thu nhận đơn hardcopy, ngân sách &amp; thống kê SBFAS.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Phụ huynh học sinh. Dùng e-Service Portal qua SingPass: xem account, thanh toán phí, nộp đơn FAS.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Students (Singapore Citizens)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Học sinh — chủ sở hữu Education Account.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 SYSTEMS &amp; INTEGRATIONS — HỆ THỐNG &amp; TÍCH HỢP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Admin Portal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Cổng quản trị dành cho MOE HQ users và School users.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e-Service Portal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Cổng dịch vụ dành cho phụ huynh, đăng nhập bằng SingPass.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SingPass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Hệ thống định danh và đăng nhập quốc gia của Singapore.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Third-party income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Hệ thống bên thứ ba cung cấp dữ liệu thu nhập hộ gia đình phục vụ việc xét eligibility.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Online payment methods / Payment gateway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Phương thức thanh toán trực tuyến cho phụ huynh, song song với thanh toán bằng số dư Education Account.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 BUSINESS TERMS — THUẬT NGỮ NGHIỆP VỤ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Education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Tài khoản giáo dục của công dân Singapore cho chi tiêu liên quan đến giáo dục. Tự động tạo &amp; kích hoạt khi trẻ đủ 7 tuổi; tự động đóng khi đủ 16 tuổi.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Top-Up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Nạp tiền vào Education Account. Hai phạm vi: batch (theo lô, chạy theo rule cấu hình) và specific (từng account). Hai nhịp: regular (định kỳ) và ad-hoc (đột xuất).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Batch top-up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Rule lọc người nhận khi nạp theo lô: độ tuổi, số dư tài khoản (account balance), trạng thái học tập (schooling status).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Master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Danh mục nền của hệ thống: trường, level/cohort, lớp, học sinh trong lớp, fee types, fee components.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Level / Cohort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Khối/niên khóa của học sinh.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Loại phí phải nộp (ví dụ: học phí, phí hoạt động).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Fee 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Thành phần cấu thành bên trong một fee type. Subsidy áp dụng trên từng component — đơn vị tính subsidy nhỏ nhất. Lưu ý: dễ nhầm với fee type.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FAS (Financial Assistance Scheme)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Chương trình hỗ trợ tài chính cho học sinh có khó khăn tài chính.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Scheme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Một phác đồ hỗ trợ cụ thể, cấu hình được trong hệ thống (tiêu chí + tier + subsidy). Nhiều scheme có thể chạy song song.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MOEFAS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Scheme FAS toàn quốc do MOE tài trợ. Tự động cấp (auto-grant) khi hồ sơ đạt các tiêu chí định sẵn.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SBFAS (School-based FAS)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 cấp trường. School users quyết định cấp hay không khi hồ sơ không đạt MOEFAS.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Funding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Nguồn tài trợ của scheme; một scheme có thể ghép nhiều nguồn (ví dụ: 90% MOE tài trợ).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Eligibility 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Tiêu chí đủ điều kiện của scheme: quốc tịch, household income band, per-capita income band.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Household income band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Nhóm/thang thu nhập tổng của hộ gia đình.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Per-capita income band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Nhóm/thang thu nhập bình quân đầu người (tổng thu nhập hộ chia số thành viên).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Bậc hỗ trợ trong một scheme; mỗi tier gắn với một mức subsidy trên từng fee component.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Subsidy 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Số tiền trợ cấp giảm trừ vào fee component theo tier đã cấp.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Auto-grant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Cơ chế tự động cấp MOEFAS khi hồ sơ đạt tiêu chí, không cần duyệt tay.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Application 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Kết quả xét đơn FAS; phải được phản ánh chính xác vào fees payable.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Fees payable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Khoản phí thực tế phải nộp sau khi áp subsidy.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Outstanding charges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Khoản phí còn nợ, hiển thị trên e-Service Portal để phụ huynh thanh toán.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Hardcopy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Đơn FAS giấy do phụ huynh điền offline, School users thu thập và nhập vào hệ thống. Dành cho phụ huynh không truy cập được e-Service Portal.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Family 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Đơn vị gia đình: một đơn FAS đánh giá tất cả anh chị em trong hộ chung một kết quả.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Budget &amp; statistics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Quản lý ngân sách và thống kê subsidy đã cấp: MOE HQ theo dõi MOEFAS; School users theo dõi SBFAS.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Simulate 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Chế độ để MOE HQ mô phỏng màn hình của School users/Parents nhằm giải đáp thắc mắc.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 AI TERMS — THUẬT NGỮ 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Rule-based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Bước 1 của eligibility: xét theo rule cấu hình, quyết định đạt/không đạt tiêu chí.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ML risk classification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Machine Learning dự đoán mức độ khó khăn tài chính còn lại của hồ sơ; phân loại Low / Medium / High Risk.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Assistance tier recommendation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Tier hỗ trợ do model đề xuất; School user vẫn là người quyết định cuối cùng (human-in-the-loop).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AI chatbot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Trợ lý Q&amp;A trên e-Service Portal, trả lời câu hỏi về chức năng của portal.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Dynamic follow-up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Khả năng chatbot chủ động hỏi thêm để làm rõ ngữ cảnh trước khi trả lời.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Auto-fill 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Tự động điền đơn FAS từ profile phụ huynh và các câu trả lời thu được từ chatbot.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5. AGILE / BA TERMS — THUẬT NGỮ QUY TRÌNH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Yêu cầu viết theo mẫu "As a..., I want..., so that...". Danh sách đầy đủ trong sheet Agile requirements, tab User Stories + AC.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Acceptance Criteria (AC) / Gherkin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Tiêu chí nghiệm thu của story, viết dạng Given / When / Then.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MoSCoW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Thang ưu tiên: Must have / Should have / Could have / Won't have.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Chu kỳ 1 tuần; dự án dùng 3 sprint. Chi tiết trong sheet Agile requirements, tab Sprint Plan.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DoR / DoD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Definition of Ready / Definition of Done — tiêu chí story đủ điều kiện vào sprint / hoàn thành.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 backlog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Danh sách story có thứ tự ưu tiên, do BA duy trì cùng 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Walking skeleton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Phiên bản chạy end-to-end tối thiểu (mục tiêu Sprint 1).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Minimum Viable Product — phiên bản nhỏ nhất dùng được thật.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Mock / Stub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Giả lập tích hợp ngoài (SingPass, income API, payment gateway) trong phạm vi prototype.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Vertical slice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Cắt story theo chiều đầy đủ UI → logic → data để demo được từng sprint.</w:t>
            </w:r>
          </w:p>
        </w:tc>
      </w:tr>
    </w:tbl>
    <w:p w:rsidR="00000000" w:rsidDel="00000000" w:rsidP="00000000" w:rsidRDefault="00000000" w:rsidRPr="00000000" w14:paraId="00000076">
      <w:pPr>
        <w:pStyle w:val="Heading1"/>
        <w:rPr>
          <w:b w:val="1"/>
          <w:bCs w:val="1"/>
          <w:sz w:val="24"/>
          <w:szCs w:val="24"/>
        </w:rPr>
      </w:pPr>
      <w:bookmarkStart w:colFirst="0" w:colLast="0" w:name="_ash90mo06ume" w:id="3"/>
      <w:bookmarkEnd w:id="3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