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sz w:val="34"/>
          <w:szCs w:val="34"/>
          <w:u w:val="none"/>
        </w:rPr>
      </w:pPr>
      <w:bookmarkStart w:colFirst="0" w:colLast="0" w:name="_3a1q3vxmccd2" w:id="0"/>
      <w:bookmarkEnd w:id="0"/>
      <w:r w:rsidDel="00000000" w:rsidR="00000000" w:rsidRPr="00000000">
        <w:rPr>
          <w:sz w:val="34"/>
          <w:szCs w:val="34"/>
          <w:u w:val="none"/>
          <w:rtl w:val="0"/>
        </w:rPr>
        <w:t xml:space="preserve">Slide 1 – Sprint 1 Demo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REVIEW · SPRINT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wpnmarkim2d" w:id="1"/>
      <w:bookmarkEnd w:id="1"/>
      <w:r w:rsidDel="00000000" w:rsidR="00000000" w:rsidRPr="00000000">
        <w:rPr>
          <w:color w:val="000000"/>
          <w:sz w:val="46"/>
          <w:szCs w:val="46"/>
          <w:rtl w:val="0"/>
        </w:rPr>
        <w:t xml:space="preserve">Sprint 1 Demo &amp; Feedback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ind w:right="0"/>
        <w:rPr>
          <w:sz w:val="26"/>
          <w:szCs w:val="26"/>
          <w:shd w:fill="auto" w:val="clear"/>
        </w:rPr>
      </w:pPr>
      <w:bookmarkStart w:colFirst="0" w:colLast="0" w:name="_woy2ez9vr05d" w:id="2"/>
      <w:bookmarkEnd w:id="2"/>
      <w:r w:rsidDel="00000000" w:rsidR="00000000" w:rsidRPr="00000000">
        <w:rPr>
          <w:sz w:val="26"/>
          <w:szCs w:val="26"/>
          <w:shd w:fill="auto" w:val="clear"/>
          <w:rtl w:val="0"/>
        </w:rPr>
        <w:t xml:space="preserve">Building the Core Foundation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Agenda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1 Overview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System Demo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&amp; Clarifications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sz w:val="34"/>
          <w:szCs w:val="34"/>
          <w:u w:val="none"/>
        </w:rPr>
      </w:pPr>
      <w:bookmarkStart w:colFirst="0" w:colLast="0" w:name="_nyn59psxrqz6" w:id="3"/>
      <w:bookmarkEnd w:id="3"/>
      <w:r w:rsidDel="00000000" w:rsidR="00000000" w:rsidRPr="00000000">
        <w:rPr>
          <w:sz w:val="34"/>
          <w:szCs w:val="34"/>
          <w:u w:val="none"/>
          <w:rtl w:val="0"/>
        </w:rPr>
        <w:t xml:space="preserve">Slide 2 – Sprint 1 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OBJECTIVE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30r3nesxsezi" w:id="4"/>
      <w:bookmarkEnd w:id="4"/>
      <w:r w:rsidDel="00000000" w:rsidR="00000000" w:rsidRPr="00000000">
        <w:rPr>
          <w:color w:val="000000"/>
          <w:sz w:val="46"/>
          <w:szCs w:val="46"/>
          <w:rtl w:val="0"/>
        </w:rPr>
        <w:t xml:space="preserve">Establishing the Core System Foundation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focus was to build and demonstrate the essential workflows across three key areas.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Accounts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account creation using mock Government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e-Service Portal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login and access to children's accounts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Portal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setup, user assignment and student enrolment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sz w:val="34"/>
          <w:szCs w:val="34"/>
          <w:u w:val="none"/>
        </w:rPr>
      </w:pPr>
      <w:bookmarkStart w:colFirst="0" w:colLast="0" w:name="_ikd0yso2af25" w:id="5"/>
      <w:bookmarkEnd w:id="5"/>
      <w:r w:rsidDel="00000000" w:rsidR="00000000" w:rsidRPr="00000000">
        <w:rPr>
          <w:sz w:val="34"/>
          <w:szCs w:val="34"/>
          <w:u w:val="none"/>
          <w:rtl w:val="0"/>
        </w:rPr>
        <w:t xml:space="preserve">Slide 3 – Automated Education Account Creation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FUNCTIONALITY 01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od3sgh83p3h4" w:id="6"/>
      <w:bookmarkEnd w:id="6"/>
      <w:r w:rsidDel="00000000" w:rsidR="00000000" w:rsidRPr="00000000">
        <w:rPr>
          <w:color w:val="000000"/>
          <w:sz w:val="46"/>
          <w:szCs w:val="46"/>
          <w:rtl w:val="0"/>
        </w:rPr>
        <w:t xml:space="preserve">Automated Education Account Creation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Government Citizen Database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identity and eligibility information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&amp; Data Validation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Singapore Citizen · Age 7 to under 16 · Required Data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Account Created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to Student Profile · Active · Initial Balance SGD 0.00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sz w:val="34"/>
          <w:szCs w:val="34"/>
          <w:u w:val="none"/>
        </w:rPr>
      </w:pPr>
      <w:bookmarkStart w:colFirst="0" w:colLast="0" w:name="_pjwl6lfk887n" w:id="7"/>
      <w:bookmarkEnd w:id="7"/>
      <w:r w:rsidDel="00000000" w:rsidR="00000000" w:rsidRPr="00000000">
        <w:rPr>
          <w:sz w:val="34"/>
          <w:szCs w:val="34"/>
          <w:u w:val="none"/>
          <w:rtl w:val="0"/>
        </w:rPr>
        <w:t xml:space="preserve">Slide 4 – e-Service Portal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FUNCTIONALITY 02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y0e2n56819iq" w:id="8"/>
      <w:bookmarkEnd w:id="8"/>
      <w:r w:rsidDel="00000000" w:rsidR="00000000" w:rsidRPr="00000000">
        <w:rPr>
          <w:color w:val="000000"/>
          <w:sz w:val="46"/>
          <w:szCs w:val="46"/>
          <w:rtl w:val="0"/>
        </w:rPr>
        <w:t xml:space="preserve">Parent &amp; Guardian Access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Singpass Login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identity verification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Parent–Student Relationship Verification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Data matching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Education Account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information · Available account actions · Fee Payment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sz w:val="34"/>
          <w:szCs w:val="34"/>
          <w:u w:val="none"/>
        </w:rPr>
      </w:pPr>
      <w:bookmarkStart w:colFirst="0" w:colLast="0" w:name="_buhf3bqjobml" w:id="9"/>
      <w:bookmarkEnd w:id="9"/>
      <w:r w:rsidDel="00000000" w:rsidR="00000000" w:rsidRPr="00000000">
        <w:rPr>
          <w:sz w:val="34"/>
          <w:szCs w:val="34"/>
          <w:u w:val="none"/>
          <w:rtl w:val="0"/>
        </w:rPr>
        <w:t xml:space="preserve">Slide 5 – Admin Portal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FUNCTIONALITY 03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a2iuiuj59nf0" w:id="10"/>
      <w:bookmarkEnd w:id="10"/>
      <w:r w:rsidDel="00000000" w:rsidR="00000000" w:rsidRPr="00000000">
        <w:rPr>
          <w:color w:val="000000"/>
          <w:sz w:val="46"/>
          <w:szCs w:val="46"/>
          <w:rtl w:val="0"/>
        </w:rPr>
        <w:t xml:space="preserve">School Administration &amp; Student Enrolment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HQ User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School Users using NRIC · Create Schools · Assign School Users to Schools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User – Academic Setup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Configure School Structure → Academic Year → Level → Class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User – Student Management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Create Student Records → Assign Students to Classes → Establish Student Enrolment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vi"/>
      </w:rPr>
    </w:rPrDefault>
    <w:pPrDefault>
      <w:pPr>
        <w:pBdr>
          <w:top w:color="auto" w:space="1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ind w:right="2700"/>
    </w:pPr>
    <w:rPr>
      <w:b w:val="1"/>
      <w:bCs w:val="1"/>
      <w:sz w:val="28"/>
      <w:szCs w:val="28"/>
      <w:shd w:fill="b6d7a8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