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 1. Education Account Lifecycle Validation Rules</w:t>
      </w:r>
    </w:p>
    <w:p>
      <w:pPr>
        <w:pStyle w:val="Heading1"/>
        <w:keepNext/>
      </w:pPr>
      <w:r>
        <w:t>1. Document control</w:t>
      </w:r>
    </w:p>
    <w:tbl>
      <w:tblPr>
        <w:tblStyle w:val="TableGrid"/>
        <w:tblW w:type="auto" w:w="0"/>
        <w:tblLayout w:type="fixed"/>
        <w:tblLook w:firstColumn="1" w:firstRow="1" w:lastColumn="0" w:lastRow="0" w:noHBand="0" w:noVBand="1" w:val="04A0"/>
      </w:tblPr>
      <w:tblGrid>
        <w:gridCol w:w="2304"/>
        <w:gridCol w:w="7056"/>
      </w:tblGrid>
      <w:tr>
        <w:trPr>
          <w:cantSplit/>
          <w:tblHeader/>
        </w:trPr>
        <w:tc>
          <w:tcPr>
            <w:tcW w:type="dxa" w:w="2304"/>
          </w:tcPr>
          <w:p>
            <w:pPr>
              <w:keepNext/>
            </w:pPr>
            <w:r>
              <w:rPr>
                <w:b/>
              </w:rPr>
              <w:t>Field</w:t>
            </w:r>
          </w:p>
        </w:tc>
        <w:tc>
          <w:tcPr>
            <w:tcW w:type="dxa" w:w="7056"/>
          </w:tcPr>
          <w:p>
            <w:pPr>
              <w:keepNext/>
            </w:pPr>
            <w:r>
              <w:rPr>
                <w:b/>
              </w:rPr>
              <w:t>Value</w:t>
            </w:r>
          </w:p>
        </w:tc>
      </w:tr>
      <w:tr>
        <w:trPr>
          <w:cantSplit/>
        </w:trPr>
        <w:tc>
          <w:tcPr>
            <w:tcW w:type="dxa" w:w="2304"/>
          </w:tcPr>
          <w:p>
            <w:r>
              <w:t>Project</w:t>
            </w:r>
          </w:p>
        </w:tc>
        <w:tc>
          <w:tcPr>
            <w:tcW w:type="dxa" w:w="7056"/>
          </w:tcPr>
          <w:p>
            <w:r>
              <w:t>EAFAMS (MOE education account and financial assistance platform)</w:t>
            </w:r>
          </w:p>
        </w:tc>
      </w:tr>
      <w:tr>
        <w:trPr>
          <w:cantSplit/>
        </w:trPr>
        <w:tc>
          <w:tcPr>
            <w:tcW w:type="dxa" w:w="2304"/>
          </w:tcPr>
          <w:p>
            <w:r>
              <w:t>Theme</w:t>
            </w:r>
          </w:p>
        </w:tc>
        <w:tc>
          <w:tcPr>
            <w:tcW w:type="dxa" w:w="7056"/>
          </w:tcPr>
          <w:p>
            <w:r>
              <w:t>Function 1. Education account lifecycle: creation, closure and balance handling</w:t>
            </w:r>
          </w:p>
        </w:tc>
      </w:tr>
      <w:tr>
        <w:trPr>
          <w:cantSplit/>
        </w:trPr>
        <w:tc>
          <w:tcPr>
            <w:tcW w:type="dxa" w:w="2304"/>
          </w:tcPr>
          <w:p>
            <w:r>
              <w:t>Deliverable</w:t>
            </w:r>
          </w:p>
        </w:tc>
        <w:tc>
          <w:tcPr>
            <w:tcW w:type="dxa" w:w="7056"/>
          </w:tcPr>
          <w:p>
            <w:r>
              <w:t>Validation rules, EN edition</w:t>
            </w:r>
          </w:p>
        </w:tc>
      </w:tr>
      <w:tr>
        <w:trPr>
          <w:cantSplit/>
        </w:trPr>
        <w:tc>
          <w:tcPr>
            <w:tcW w:type="dxa" w:w="2304"/>
          </w:tcPr>
          <w:p>
            <w:r>
              <w:t>Version and date</w:t>
            </w:r>
          </w:p>
        </w:tc>
        <w:tc>
          <w:tcPr>
            <w:tcW w:type="dxa" w:w="7056"/>
          </w:tcPr>
          <w:p>
            <w:r>
              <w:t>Draft 0.1, 26/10/2026</w:t>
            </w:r>
          </w:p>
        </w:tc>
      </w:tr>
      <w:tr>
        <w:trPr>
          <w:cantSplit/>
        </w:trPr>
        <w:tc>
          <w:tcPr>
            <w:tcW w:type="dxa" w:w="2304"/>
          </w:tcPr>
          <w:p>
            <w:r>
              <w:t>Author</w:t>
            </w:r>
          </w:p>
        </w:tc>
        <w:tc>
          <w:tcPr>
            <w:tcW w:type="dxa" w:w="7056"/>
          </w:tcPr>
          <w:p>
            <w:r>
              <w:t>QA (generated locally from captured sources)</w:t>
            </w:r>
          </w:p>
        </w:tc>
      </w:tr>
      <w:tr>
        <w:trPr>
          <w:cantSplit/>
        </w:trPr>
        <w:tc>
          <w:tcPr>
            <w:tcW w:type="dxa" w:w="2304"/>
          </w:tcPr>
          <w:p>
            <w:r>
              <w:t>Main sources</w:t>
            </w:r>
          </w:p>
        </w:tc>
        <w:tc>
          <w:tcPr>
            <w:tcW w:type="dxa" w:w="7056"/>
          </w:tcPr>
          <w:p>
            <w:r>
              <w:t>R1 specification v1.2, captured 14 October 2026 (Team sources/fs/agile-fs-r1-2026-10-14.txt, second revision in that export); Function 1 test plan v1.2, 15 October 2026, for the decision register and the data contract checks; Function 1 implementation audit, 15 October 2026, for observed deviations only.</w:t>
            </w:r>
          </w:p>
        </w:tc>
      </w:tr>
      <w:tr>
        <w:trPr>
          <w:cantSplit/>
        </w:trPr>
        <w:tc>
          <w:tcPr>
            <w:tcW w:type="dxa" w:w="2304"/>
          </w:tcPr>
          <w:p>
            <w:r>
              <w:t>Source standing</w:t>
            </w:r>
          </w:p>
        </w:tc>
        <w:tc>
          <w:tcPr>
            <w:tcW w:type="dxa" w:w="7056"/>
          </w:tcPr>
          <w:p>
            <w:r>
              <w:t>R1 v1.2 is a proposed implementation, not an approved specification. Only items marked CR trace to the tender or a dated client statement. This document grants no approval.</w:t>
            </w:r>
          </w:p>
        </w:tc>
      </w:tr>
      <w:tr>
        <w:trPr>
          <w:cantSplit/>
        </w:trPr>
        <w:tc>
          <w:tcPr>
            <w:tcW w:type="dxa" w:w="2304"/>
          </w:tcPr>
          <w:p>
            <w:r>
              <w:t>Revision caution</w:t>
            </w:r>
          </w:p>
        </w:tc>
        <w:tc>
          <w:tcPr>
            <w:tcW w:type="dxa" w:w="7056"/>
          </w:tcPr>
          <w:p>
            <w:r>
              <w:t>The same export contains v1.0 and v1.2, and both reuse the F01-BR and F02-BR identifiers with different meanings. v1.2 controls. v1.0 is cited only in sections 5.5 and 6.6 as history.</w:t>
            </w:r>
          </w:p>
        </w:tc>
      </w:tr>
      <w:tr>
        <w:trPr>
          <w:cantSplit/>
        </w:trPr>
        <w:tc>
          <w:tcPr>
            <w:tcW w:type="dxa" w:w="2304"/>
          </w:tcPr>
          <w:p>
            <w:r>
              <w:t>Companion documents</w:t>
            </w:r>
          </w:p>
        </w:tc>
        <w:tc>
          <w:tcPr>
            <w:tcW w:type="dxa" w:w="7056"/>
          </w:tcPr>
          <w:p>
            <w:r>
              <w:t>Function 1 test plan and case register. This document explains the rules; it does not replace the cases, results or defect register.</w:t>
            </w:r>
          </w:p>
        </w:tc>
      </w:tr>
    </w:tbl>
    <w:p/>
    <w:p>
      <w:r>
        <w:t>F1 has no screens of its own. Parent and HQ presentation belongs to F08, so this document stops at the backend checks and the data they return.</w:t>
      </w:r>
    </w:p>
    <w:p>
      <w:pPr>
        <w:pStyle w:val="Heading1"/>
        <w:keepNext/>
      </w:pPr>
      <w:r>
        <w:t>2. Scope</w:t>
      </w:r>
    </w:p>
    <w:p>
      <w:r>
        <w:t>In scope: citizen data extraction and required-field validation, initial and daily synchronization, age eligibility at 7 and 16 including the 29 February rule, duplicate prevention, account creation values, the backend-triggered closure check, the closure-deferred safety rule, citizenship changes, synchronization logging and recovery, and the transaction and ledger rules that F1 owns.</w:t>
      </w:r>
    </w:p>
    <w:p>
      <w:r>
        <w:t>Out of scope: F08 screens, authentication and relationship display; top-up campaigns and batch credits (R2); fee configuration (R3); invoices, payment processing and split payment (R9); FAS and chatbot functions. CPF transfer is deferred by v1.2 and appears only as a deferred rule.</w:t>
      </w:r>
    </w:p>
    <w:p>
      <w:r>
        <w:t>This edition states 14 business rules, 8 exception flows, 8 alternative flows and 24 acceptance criteria.</w:t>
      </w:r>
    </w:p>
    <w:p>
      <w:pPr>
        <w:pStyle w:val="Heading1"/>
        <w:keepNext/>
      </w:pPr>
      <w:r>
        <w:t>3. Conventions</w:t>
      </w:r>
    </w:p>
    <w:tbl>
      <w:tblPr>
        <w:tblStyle w:val="TableGrid"/>
        <w:tblW w:type="auto" w:w="0"/>
        <w:tblLayout w:type="fixed"/>
        <w:tblLook w:firstColumn="1" w:firstRow="1" w:lastColumn="0" w:lastRow="0" w:noHBand="0" w:noVBand="1" w:val="04A0"/>
      </w:tblPr>
      <w:tblGrid>
        <w:gridCol w:w="1008"/>
        <w:gridCol w:w="3456"/>
        <w:gridCol w:w="4896"/>
      </w:tblGrid>
      <w:tr>
        <w:trPr>
          <w:cantSplit/>
          <w:tblHeader/>
        </w:trPr>
        <w:tc>
          <w:tcPr>
            <w:tcW w:type="dxa" w:w="1008"/>
          </w:tcPr>
          <w:p>
            <w:pPr>
              <w:keepNext/>
            </w:pPr>
            <w:r>
              <w:rPr>
                <w:b/>
              </w:rPr>
              <w:t>Marker</w:t>
            </w:r>
          </w:p>
        </w:tc>
        <w:tc>
          <w:tcPr>
            <w:tcW w:type="dxa" w:w="3456"/>
          </w:tcPr>
          <w:p>
            <w:pPr>
              <w:keepNext/>
            </w:pPr>
            <w:r>
              <w:rPr>
                <w:b/>
              </w:rPr>
              <w:t>Meaning</w:t>
            </w:r>
          </w:p>
        </w:tc>
        <w:tc>
          <w:tcPr>
            <w:tcW w:type="dxa" w:w="4896"/>
          </w:tcPr>
          <w:p>
            <w:pPr>
              <w:keepNext/>
            </w:pPr>
            <w:r>
              <w:rPr>
                <w:b/>
              </w:rPr>
              <w:t>How it is treated</w:t>
            </w:r>
          </w:p>
        </w:tc>
      </w:tr>
      <w:tr>
        <w:trPr>
          <w:cantSplit/>
        </w:trPr>
        <w:tc>
          <w:tcPr>
            <w:tcW w:type="dxa" w:w="1008"/>
          </w:tcPr>
          <w:p>
            <w:r>
              <w:t>CR</w:t>
            </w:r>
          </w:p>
        </w:tc>
        <w:tc>
          <w:tcPr>
            <w:tcW w:type="dxa" w:w="3456"/>
          </w:tcPr>
          <w:p>
            <w:r>
              <w:t>Client-confirmed through the tender or a dated client statement.</w:t>
            </w:r>
          </w:p>
        </w:tc>
        <w:tc>
          <w:tcPr>
            <w:tcW w:type="dxa" w:w="4896"/>
          </w:tcPr>
          <w:p>
            <w:r>
              <w:t>A mismatch is a build failure.</w:t>
            </w:r>
          </w:p>
        </w:tc>
      </w:tr>
      <w:tr>
        <w:trPr>
          <w:cantSplit/>
        </w:trPr>
        <w:tc>
          <w:tcPr>
            <w:tcW w:type="dxa" w:w="1008"/>
          </w:tcPr>
          <w:p>
            <w:r>
              <w:t>TD</w:t>
            </w:r>
          </w:p>
        </w:tc>
        <w:tc>
          <w:tcPr>
            <w:tcW w:type="dxa" w:w="3456"/>
          </w:tcPr>
          <w:p>
            <w:r>
              <w:t>Team decision recorded in v1.2.</w:t>
            </w:r>
          </w:p>
        </w:tc>
        <w:tc>
          <w:tcPr>
            <w:tcW w:type="dxa" w:w="4896"/>
          </w:tcPr>
          <w:p>
            <w:r>
              <w:t>A mismatch is a build failure, but the rule is not client-approved.</w:t>
            </w:r>
          </w:p>
        </w:tc>
      </w:tr>
      <w:tr>
        <w:trPr>
          <w:cantSplit/>
        </w:trPr>
        <w:tc>
          <w:tcPr>
            <w:tcW w:type="dxa" w:w="1008"/>
          </w:tcPr>
          <w:p>
            <w:r>
              <w:t>WA</w:t>
            </w:r>
          </w:p>
        </w:tc>
        <w:tc>
          <w:tcPr>
            <w:tcW w:type="dxa" w:w="3456"/>
          </w:tcPr>
          <w:p>
            <w:r>
              <w:t>Working assumption.</w:t>
            </w:r>
          </w:p>
        </w:tc>
        <w:tc>
          <w:tcPr>
            <w:tcW w:type="dxa" w:w="4896"/>
          </w:tcPr>
          <w:p>
            <w:r>
              <w:t>Record the observed result. Acceptance waits for approval.</w:t>
            </w:r>
          </w:p>
        </w:tc>
      </w:tr>
      <w:tr>
        <w:trPr>
          <w:cantSplit/>
        </w:trPr>
        <w:tc>
          <w:tcPr>
            <w:tcW w:type="dxa" w:w="1008"/>
          </w:tcPr>
          <w:p>
            <w:r>
              <w:t>-</w:t>
            </w:r>
          </w:p>
        </w:tc>
        <w:tc>
          <w:tcPr>
            <w:tcW w:type="dxa" w:w="3456"/>
          </w:tcPr>
          <w:p>
            <w:r>
              <w:t>No marker in the source.</w:t>
            </w:r>
          </w:p>
        </w:tc>
        <w:tc>
          <w:tcPr>
            <w:tcW w:type="dxa" w:w="4896"/>
          </w:tcPr>
          <w:p>
            <w:r>
              <w:t>Treat as a proposal from the v1.2 draft.</w:t>
            </w:r>
          </w:p>
        </w:tc>
      </w:tr>
      <w:tr>
        <w:trPr>
          <w:cantSplit/>
        </w:trPr>
        <w:tc>
          <w:tcPr>
            <w:tcW w:type="dxa" w:w="1008"/>
          </w:tcPr>
          <w:p>
            <w:r>
              <w:t>Open</w:t>
            </w:r>
          </w:p>
        </w:tc>
        <w:tc>
          <w:tcPr>
            <w:tcW w:type="dxa" w:w="3456"/>
          </w:tcPr>
          <w:p>
            <w:r>
              <w:t>No agreed answer exists.</w:t>
            </w:r>
          </w:p>
        </w:tc>
        <w:tc>
          <w:tcPr>
            <w:tcW w:type="dxa" w:w="4896"/>
          </w:tcPr>
          <w:p>
            <w:r>
              <w:t>Record behaviour only; never mark the check passed.</w:t>
            </w:r>
          </w:p>
        </w:tc>
      </w:tr>
    </w:tbl>
    <w:p/>
    <w:p>
      <w:pPr>
        <w:pStyle w:val="ListBullet"/>
      </w:pPr>
      <w:r>
        <w:t>Rule text is an English paraphrase of the captured Vietnamese source. Source identifiers and section numbers are preserved.</w:t>
      </w:r>
    </w:p>
    <w:p>
      <w:pPr>
        <w:pStyle w:val="ListBullet"/>
      </w:pPr>
      <w:r>
        <w:t>Where a rule carries two markers, the note separates the confirmed part from the assumption. F01-BR02 is the only one here.</w:t>
      </w:r>
    </w:p>
    <w:p>
      <w:pPr>
        <w:pStyle w:val="ListBullet"/>
      </w:pPr>
      <w:r>
        <w:t>Money is SGD with exactly two decimals. Dates in examples use DD/MM/YYYY and Singapore time (UTC+8).</w:t>
      </w:r>
    </w:p>
    <w:p>
      <w:pPr>
        <w:pStyle w:val="ListBullet"/>
      </w:pPr>
      <w:r>
        <w:t>F1 has no user-facing message catalogue in the capture. Section 9 lists the outcome vocabulary QA uses in evidence, not product copy.</w:t>
      </w:r>
    </w:p>
    <w:p>
      <w:pPr>
        <w:pStyle w:val="ListBullet"/>
      </w:pPr>
      <w:r>
        <w:t>Rules the test plan left conditional stay conditional here. Nothing is tightened or relaxed silently.</w:t>
      </w:r>
    </w:p>
    <w:p>
      <w:pPr>
        <w:pStyle w:val="Heading1"/>
        <w:keepNext/>
      </w:pPr>
      <w:r>
        <w:t>4. Entry points and validation order</w:t>
      </w:r>
    </w:p>
    <w:p>
      <w:r>
        <w:t>The order matters. A record is checked for required data before citizenship, before age and before the duplicate check, and every backend read runs the closure check before returning data.</w:t>
      </w:r>
    </w:p>
    <w:tbl>
      <w:tblPr>
        <w:tblStyle w:val="TableGrid"/>
        <w:tblW w:type="auto" w:w="0"/>
        <w:tblLayout w:type="fixed"/>
        <w:tblLook w:firstColumn="1" w:firstRow="1" w:lastColumn="0" w:lastRow="0" w:noHBand="0" w:noVBand="1" w:val="04A0"/>
      </w:tblPr>
      <w:tblGrid>
        <w:gridCol w:w="1872"/>
        <w:gridCol w:w="1800"/>
        <w:gridCol w:w="3168"/>
        <w:gridCol w:w="2520"/>
      </w:tblGrid>
      <w:tr>
        <w:trPr>
          <w:cantSplit/>
          <w:tblHeader/>
        </w:trPr>
        <w:tc>
          <w:tcPr>
            <w:tcW w:type="dxa" w:w="1872"/>
          </w:tcPr>
          <w:p>
            <w:pPr>
              <w:keepNext/>
            </w:pPr>
            <w:r>
              <w:rPr>
                <w:b/>
              </w:rPr>
              <w:t>Entry point</w:t>
            </w:r>
          </w:p>
        </w:tc>
        <w:tc>
          <w:tcPr>
            <w:tcW w:type="dxa" w:w="1800"/>
          </w:tcPr>
          <w:p>
            <w:pPr>
              <w:keepNext/>
            </w:pPr>
            <w:r>
              <w:rPr>
                <w:b/>
              </w:rPr>
              <w:t>Trigger</w:t>
            </w:r>
          </w:p>
        </w:tc>
        <w:tc>
          <w:tcPr>
            <w:tcW w:type="dxa" w:w="3168"/>
          </w:tcPr>
          <w:p>
            <w:pPr>
              <w:keepNext/>
            </w:pPr>
            <w:r>
              <w:rPr>
                <w:b/>
              </w:rPr>
              <w:t>Validation order</w:t>
            </w:r>
          </w:p>
        </w:tc>
        <w:tc>
          <w:tcPr>
            <w:tcW w:type="dxa" w:w="2520"/>
          </w:tcPr>
          <w:p>
            <w:pPr>
              <w:keepNext/>
            </w:pPr>
            <w:r>
              <w:rPr>
                <w:b/>
              </w:rPr>
              <w:t>Result</w:t>
            </w:r>
          </w:p>
        </w:tc>
      </w:tr>
      <w:tr>
        <w:trPr>
          <w:cantSplit/>
        </w:trPr>
        <w:tc>
          <w:tcPr>
            <w:tcW w:type="dxa" w:w="1872"/>
          </w:tcPr>
          <w:p>
            <w:r>
              <w:t>Initial synchronization</w:t>
            </w:r>
          </w:p>
        </w:tc>
        <w:tc>
          <w:tcPr>
            <w:tcW w:type="dxa" w:w="1800"/>
          </w:tcPr>
          <w:p>
            <w:r>
              <w:t>First run against the mock citizen API</w:t>
            </w:r>
          </w:p>
        </w:tc>
        <w:tc>
          <w:tcPr>
            <w:tcW w:type="dxa" w:w="3168"/>
          </w:tcPr>
          <w:p>
            <w:r>
              <w:t>Authenticate, validate required fields, check citizenship, check age 7 to under 16, check for an existing account, create.</w:t>
            </w:r>
          </w:p>
        </w:tc>
        <w:tc>
          <w:tcPr>
            <w:tcW w:type="dxa" w:w="2520"/>
          </w:tcPr>
          <w:p>
            <w:r>
              <w:t>An invalid record is skipped with a reason and the job result is logged.</w:t>
            </w:r>
          </w:p>
        </w:tc>
      </w:tr>
      <w:tr>
        <w:trPr>
          <w:cantSplit/>
        </w:trPr>
        <w:tc>
          <w:tcPr>
            <w:tcW w:type="dxa" w:w="1872"/>
          </w:tcPr>
          <w:p>
            <w:r>
              <w:t>Daily incremental synchronization</w:t>
            </w:r>
          </w:p>
        </w:tc>
        <w:tc>
          <w:tcPr>
            <w:tcW w:type="dxa" w:w="1800"/>
          </w:tcPr>
          <w:p>
            <w:r>
              <w:t>Daily job, 00:00 SGT (WA)</w:t>
            </w:r>
          </w:p>
        </w:tc>
        <w:tc>
          <w:tcPr>
            <w:tcW w:type="dxa" w:w="3168"/>
          </w:tcPr>
          <w:p>
            <w:r>
              <w:t>Same order for citizens turning 7. A missed date joins the next run (WA).</w:t>
            </w:r>
          </w:p>
        </w:tc>
        <w:tc>
          <w:tcPr>
            <w:tcW w:type="dxa" w:w="2520"/>
          </w:tcPr>
          <w:p>
            <w:r>
              <w:t>Same as initial sync.</w:t>
            </w:r>
          </w:p>
        </w:tc>
      </w:tr>
      <w:tr>
        <w:trPr>
          <w:cantSplit/>
        </w:trPr>
        <w:tc>
          <w:tcPr>
            <w:tcW w:type="dxa" w:w="1872"/>
          </w:tcPr>
          <w:p>
            <w:r>
              <w:t>Account read for Parent or HQ</w:t>
            </w:r>
          </w:p>
        </w:tc>
        <w:tc>
          <w:tcPr>
            <w:tcW w:type="dxa" w:w="1800"/>
          </w:tcPr>
          <w:p>
            <w:r>
              <w:t>Any backend read, including F08 and HQ lookup</w:t>
            </w:r>
          </w:p>
        </w:tc>
        <w:tc>
          <w:tcPr>
            <w:tcW w:type="dxa" w:w="3168"/>
          </w:tcPr>
          <w:p>
            <w:r>
              <w:t>If Closed, skip closure. Otherwise fetch current citizen data, check age 16, run closure, then return the current status.</w:t>
            </w:r>
          </w:p>
        </w:tc>
        <w:tc>
          <w:tcPr>
            <w:tcW w:type="dxa" w:w="2520"/>
          </w:tcPr>
          <w:p>
            <w:r>
              <w:t>The caller sees the status after the check. An API failure does not change the status (WA).</w:t>
            </w:r>
          </w:p>
        </w:tc>
      </w:tr>
      <w:tr>
        <w:trPr>
          <w:cantSplit/>
        </w:trPr>
        <w:tc>
          <w:tcPr>
            <w:tcW w:type="dxa" w:w="1872"/>
          </w:tcPr>
          <w:p>
            <w:r>
              <w:t>Top-up or payment request</w:t>
            </w:r>
          </w:p>
        </w:tc>
        <w:tc>
          <w:tcPr>
            <w:tcW w:type="dxa" w:w="1800"/>
          </w:tcPr>
          <w:p>
            <w:r>
              <w:t>Financial request from the owning function</w:t>
            </w:r>
          </w:p>
        </w:tc>
        <w:tc>
          <w:tcPr>
            <w:tcW w:type="dxa" w:w="3168"/>
          </w:tcPr>
          <w:p>
            <w:r>
              <w:t>Run the closure check before any money moves. Refuse when the holder is 16 or over, or the account is Closed.</w:t>
            </w:r>
          </w:p>
        </w:tc>
        <w:tc>
          <w:tcPr>
            <w:tcW w:type="dxa" w:w="2520"/>
          </w:tcPr>
          <w:p>
            <w:r>
              <w:t>No money moves. The refusal belongs to the closure check, not to the payment rule.</w:t>
            </w:r>
          </w:p>
        </w:tc>
      </w:tr>
      <w:tr>
        <w:trPr>
          <w:cantSplit/>
        </w:trPr>
        <w:tc>
          <w:tcPr>
            <w:tcW w:type="dxa" w:w="1872"/>
          </w:tcPr>
          <w:p>
            <w:r>
              <w:t>Retry or re-run</w:t>
            </w:r>
          </w:p>
        </w:tc>
        <w:tc>
          <w:tcPr>
            <w:tcW w:type="dxa" w:w="1800"/>
          </w:tcPr>
          <w:p>
            <w:r>
              <w:t>Manual or scheduled retry</w:t>
            </w:r>
          </w:p>
        </w:tc>
        <w:tc>
          <w:tcPr>
            <w:tcW w:type="dxa" w:w="3168"/>
          </w:tcPr>
          <w:p>
            <w:r>
              <w:t>Use the same dataset, check for existing accounts and recover missed dates.</w:t>
            </w:r>
          </w:p>
        </w:tc>
        <w:tc>
          <w:tcPr>
            <w:tcW w:type="dxa" w:w="2520"/>
          </w:tcPr>
          <w:p>
            <w:r>
              <w:t>No duplicate account, closure or transfer.</w:t>
            </w:r>
          </w:p>
        </w:tc>
      </w:tr>
    </w:tbl>
    <w:p/>
    <w:p>
      <w:r>
        <w:t>The closure check is shared. F08, top-up and payment must call the same backend rule rather than reimplement it, or the status they show and the status they enforce will drift.</w:t>
      </w:r>
    </w:p>
    <w:p>
      <w:pPr>
        <w:pStyle w:val="Heading1"/>
        <w:keepNext/>
      </w:pPr>
      <w:r>
        <w:t>5. Field rules</w:t>
      </w:r>
    </w:p>
    <w:p>
      <w:pPr>
        <w:pStyle w:val="Heading2"/>
        <w:keepNext/>
      </w:pPr>
      <w:r>
        <w:t>5.1 Student information</w:t>
      </w:r>
    </w:p>
    <w:p>
      <w:r>
        <w:t>Source: v1.2 sections 1.1.3 and 2.1. The Student Profile can exist without an Education Account, for example for a permanent resident or a foreign student.</w:t>
      </w:r>
    </w:p>
    <w:tbl>
      <w:tblPr>
        <w:tblStyle w:val="TableGrid"/>
        <w:tblW w:type="auto" w:w="0"/>
        <w:tblLayout w:type="fixed"/>
        <w:tblLook w:firstColumn="1" w:firstRow="1" w:lastColumn="0" w:lastRow="0" w:noHBand="0" w:noVBand="1" w:val="04A0"/>
      </w:tblPr>
      <w:tblGrid>
        <w:gridCol w:w="1728"/>
        <w:gridCol w:w="1296"/>
        <w:gridCol w:w="3024"/>
        <w:gridCol w:w="2160"/>
        <w:gridCol w:w="1152"/>
      </w:tblGrid>
      <w:tr>
        <w:trPr>
          <w:cantSplit/>
          <w:tblHeader/>
        </w:trPr>
        <w:tc>
          <w:tcPr>
            <w:tcW w:type="dxa" w:w="1728"/>
          </w:tcPr>
          <w:p>
            <w:pPr>
              <w:keepNext/>
            </w:pPr>
            <w:r>
              <w:rPr>
                <w:b/>
              </w:rPr>
              <w:t>Field</w:t>
            </w:r>
          </w:p>
        </w:tc>
        <w:tc>
          <w:tcPr>
            <w:tcW w:type="dxa" w:w="1296"/>
          </w:tcPr>
          <w:p>
            <w:pPr>
              <w:keepNext/>
            </w:pPr>
            <w:r>
              <w:rPr>
                <w:b/>
              </w:rPr>
              <w:t>Required</w:t>
            </w:r>
          </w:p>
        </w:tc>
        <w:tc>
          <w:tcPr>
            <w:tcW w:type="dxa" w:w="3024"/>
          </w:tcPr>
          <w:p>
            <w:pPr>
              <w:keepNext/>
            </w:pPr>
            <w:r>
              <w:rPr>
                <w:b/>
              </w:rPr>
              <w:t>Validation rule</w:t>
            </w:r>
          </w:p>
        </w:tc>
        <w:tc>
          <w:tcPr>
            <w:tcW w:type="dxa" w:w="2160"/>
          </w:tcPr>
          <w:p>
            <w:pPr>
              <w:keepNext/>
            </w:pPr>
            <w:r>
              <w:rPr>
                <w:b/>
              </w:rPr>
              <w:t>On failure</w:t>
            </w:r>
          </w:p>
        </w:tc>
        <w:tc>
          <w:tcPr>
            <w:tcW w:type="dxa" w:w="1152"/>
          </w:tcPr>
          <w:p>
            <w:pPr>
              <w:keepNext/>
            </w:pPr>
            <w:r>
              <w:rPr>
                <w:b/>
              </w:rPr>
              <w:t>Source</w:t>
            </w:r>
          </w:p>
        </w:tc>
      </w:tr>
      <w:tr>
        <w:trPr>
          <w:cantSplit/>
        </w:trPr>
        <w:tc>
          <w:tcPr>
            <w:tcW w:type="dxa" w:w="1728"/>
          </w:tcPr>
          <w:p>
            <w:r>
              <w:t>NRIC</w:t>
            </w:r>
          </w:p>
        </w:tc>
        <w:tc>
          <w:tcPr>
            <w:tcW w:type="dxa" w:w="1296"/>
          </w:tcPr>
          <w:p>
            <w:r>
              <w:t>Yes</w:t>
            </w:r>
          </w:p>
        </w:tc>
        <w:tc>
          <w:tcPr>
            <w:tcW w:type="dxa" w:w="3024"/>
          </w:tcPr>
          <w:p>
            <w:r>
              <w:t>Not empty and in the supported identifier format</w:t>
            </w:r>
          </w:p>
        </w:tc>
        <w:tc>
          <w:tcPr>
            <w:tcW w:type="dxa" w:w="2160"/>
          </w:tcPr>
          <w:p>
            <w:r>
              <w:t>No account; exception recorded</w:t>
            </w:r>
          </w:p>
        </w:tc>
        <w:tc>
          <w:tcPr>
            <w:tcW w:type="dxa" w:w="1152"/>
          </w:tcPr>
          <w:p>
            <w:r>
              <w:t>1.1.3, 2.1</w:t>
            </w:r>
          </w:p>
        </w:tc>
      </w:tr>
      <w:tr>
        <w:trPr>
          <w:cantSplit/>
        </w:trPr>
        <w:tc>
          <w:tcPr>
            <w:tcW w:type="dxa" w:w="1728"/>
          </w:tcPr>
          <w:p>
            <w:r>
              <w:t>Full Name</w:t>
            </w:r>
          </w:p>
        </w:tc>
        <w:tc>
          <w:tcPr>
            <w:tcW w:type="dxa" w:w="1296"/>
          </w:tcPr>
          <w:p>
            <w:r>
              <w:t>Yes</w:t>
            </w:r>
          </w:p>
        </w:tc>
        <w:tc>
          <w:tcPr>
            <w:tcW w:type="dxa" w:w="3024"/>
          </w:tcPr>
          <w:p>
            <w:r>
              <w:t>Not empty</w:t>
            </w:r>
          </w:p>
        </w:tc>
        <w:tc>
          <w:tcPr>
            <w:tcW w:type="dxa" w:w="2160"/>
          </w:tcPr>
          <w:p>
            <w:r>
              <w:t>No account; exception recorded</w:t>
            </w:r>
          </w:p>
        </w:tc>
        <w:tc>
          <w:tcPr>
            <w:tcW w:type="dxa" w:w="1152"/>
          </w:tcPr>
          <w:p>
            <w:r>
              <w:t>1.1.3, 2.1</w:t>
            </w:r>
          </w:p>
        </w:tc>
      </w:tr>
      <w:tr>
        <w:trPr>
          <w:cantSplit/>
        </w:trPr>
        <w:tc>
          <w:tcPr>
            <w:tcW w:type="dxa" w:w="1728"/>
          </w:tcPr>
          <w:p>
            <w:r>
              <w:t>Date of Birth</w:t>
            </w:r>
          </w:p>
        </w:tc>
        <w:tc>
          <w:tcPr>
            <w:tcW w:type="dxa" w:w="1296"/>
          </w:tcPr>
          <w:p>
            <w:r>
              <w:t>Yes</w:t>
            </w:r>
          </w:p>
        </w:tc>
        <w:tc>
          <w:tcPr>
            <w:tcW w:type="dxa" w:w="3024"/>
          </w:tcPr>
          <w:p>
            <w:r>
              <w:t>A valid date and not in the future</w:t>
            </w:r>
          </w:p>
        </w:tc>
        <w:tc>
          <w:tcPr>
            <w:tcW w:type="dxa" w:w="2160"/>
          </w:tcPr>
          <w:p>
            <w:r>
              <w:t>No account; exception recorded</w:t>
            </w:r>
          </w:p>
        </w:tc>
        <w:tc>
          <w:tcPr>
            <w:tcW w:type="dxa" w:w="1152"/>
          </w:tcPr>
          <w:p>
            <w:r>
              <w:t>1.1.3, 2.1</w:t>
            </w:r>
          </w:p>
        </w:tc>
      </w:tr>
      <w:tr>
        <w:trPr>
          <w:cantSplit/>
        </w:trPr>
        <w:tc>
          <w:tcPr>
            <w:tcW w:type="dxa" w:w="1728"/>
          </w:tcPr>
          <w:p>
            <w:r>
              <w:t>Citizenship</w:t>
            </w:r>
          </w:p>
        </w:tc>
        <w:tc>
          <w:tcPr>
            <w:tcW w:type="dxa" w:w="1296"/>
          </w:tcPr>
          <w:p>
            <w:r>
              <w:t>Yes</w:t>
            </w:r>
          </w:p>
        </w:tc>
        <w:tc>
          <w:tcPr>
            <w:tcW w:type="dxa" w:w="3024"/>
          </w:tcPr>
          <w:p>
            <w:r>
              <w:t>One of the recognised values</w:t>
            </w:r>
          </w:p>
        </w:tc>
        <w:tc>
          <w:tcPr>
            <w:tcW w:type="dxa" w:w="2160"/>
          </w:tcPr>
          <w:p>
            <w:r>
              <w:t>No account; exception recorded</w:t>
            </w:r>
          </w:p>
        </w:tc>
        <w:tc>
          <w:tcPr>
            <w:tcW w:type="dxa" w:w="1152"/>
          </w:tcPr>
          <w:p>
            <w:r>
              <w:t>1.1.3, 2.1</w:t>
            </w:r>
          </w:p>
        </w:tc>
      </w:tr>
      <w:tr>
        <w:trPr>
          <w:cantSplit/>
        </w:trPr>
        <w:tc>
          <w:tcPr>
            <w:tcW w:type="dxa" w:w="1728"/>
          </w:tcPr>
          <w:p>
            <w:r>
              <w:t>Gender</w:t>
            </w:r>
          </w:p>
        </w:tc>
        <w:tc>
          <w:tcPr>
            <w:tcW w:type="dxa" w:w="1296"/>
          </w:tcPr>
          <w:p>
            <w:r>
              <w:t>Yes (TD)</w:t>
            </w:r>
          </w:p>
        </w:tc>
        <w:tc>
          <w:tcPr>
            <w:tcW w:type="dxa" w:w="3024"/>
          </w:tcPr>
          <w:p>
            <w:r>
              <w:t>One of the valid values while the field stays required (WA)</w:t>
            </w:r>
          </w:p>
        </w:tc>
        <w:tc>
          <w:tcPr>
            <w:tcW w:type="dxa" w:w="2160"/>
          </w:tcPr>
          <w:p>
            <w:r>
              <w:t>No account; exception recorded</w:t>
            </w:r>
          </w:p>
        </w:tc>
        <w:tc>
          <w:tcPr>
            <w:tcW w:type="dxa" w:w="1152"/>
          </w:tcPr>
          <w:p>
            <w:r>
              <w:t>1.1.3, 2.1</w:t>
            </w:r>
          </w:p>
        </w:tc>
      </w:tr>
      <w:tr>
        <w:trPr>
          <w:cantSplit/>
        </w:trPr>
        <w:tc>
          <w:tcPr>
            <w:tcW w:type="dxa" w:w="1728"/>
          </w:tcPr>
          <w:p>
            <w:r>
              <w:t>Student Profile Status</w:t>
            </w:r>
          </w:p>
        </w:tc>
        <w:tc>
          <w:tcPr>
            <w:tcW w:type="dxa" w:w="1296"/>
          </w:tcPr>
          <w:p>
            <w:r>
              <w:t>System-managed</w:t>
            </w:r>
          </w:p>
        </w:tc>
        <w:tc>
          <w:tcPr>
            <w:tcW w:type="dxa" w:w="3024"/>
          </w:tcPr>
          <w:p>
            <w:r>
              <w:t>Not an eligibility condition and not an account status</w:t>
            </w:r>
          </w:p>
        </w:tc>
        <w:tc>
          <w:tcPr>
            <w:tcW w:type="dxa" w:w="2160"/>
          </w:tcPr>
          <w:p>
            <w:r>
              <w:t>Not applicable</w:t>
            </w:r>
          </w:p>
        </w:tc>
        <w:tc>
          <w:tcPr>
            <w:tcW w:type="dxa" w:w="1152"/>
          </w:tcPr>
          <w:p>
            <w:r>
              <w:t>2.1</w:t>
            </w:r>
          </w:p>
        </w:tc>
      </w:tr>
      <w:tr>
        <w:trPr>
          <w:cantSplit/>
        </w:trPr>
        <w:tc>
          <w:tcPr>
            <w:tcW w:type="dxa" w:w="1728"/>
          </w:tcPr>
          <w:p>
            <w:r>
              <w:t>Race</w:t>
            </w:r>
          </w:p>
        </w:tc>
        <w:tc>
          <w:tcPr>
            <w:tcW w:type="dxa" w:w="1296"/>
          </w:tcPr>
          <w:p>
            <w:r>
              <w:t>No</w:t>
            </w:r>
          </w:p>
        </w:tc>
        <w:tc>
          <w:tcPr>
            <w:tcW w:type="dxa" w:w="3024"/>
          </w:tcPr>
          <w:p>
            <w:r>
              <w:t>Stored if the source supplies it</w:t>
            </w:r>
          </w:p>
        </w:tc>
        <w:tc>
          <w:tcPr>
            <w:tcW w:type="dxa" w:w="2160"/>
          </w:tcPr>
          <w:p>
            <w:r>
              <w:t>Creation is not blocked</w:t>
            </w:r>
          </w:p>
        </w:tc>
        <w:tc>
          <w:tcPr>
            <w:tcW w:type="dxa" w:w="1152"/>
          </w:tcPr>
          <w:p>
            <w:r>
              <w:t>2.1</w:t>
            </w:r>
          </w:p>
        </w:tc>
      </w:tr>
      <w:tr>
        <w:trPr>
          <w:cantSplit/>
        </w:trPr>
        <w:tc>
          <w:tcPr>
            <w:tcW w:type="dxa" w:w="1728"/>
          </w:tcPr>
          <w:p>
            <w:r>
              <w:t>Block, Street, Unit, Postal Code, Country</w:t>
            </w:r>
          </w:p>
        </w:tc>
        <w:tc>
          <w:tcPr>
            <w:tcW w:type="dxa" w:w="1296"/>
          </w:tcPr>
          <w:p>
            <w:r>
              <w:t>No</w:t>
            </w:r>
          </w:p>
        </w:tc>
        <w:tc>
          <w:tcPr>
            <w:tcW w:type="dxa" w:w="3024"/>
          </w:tcPr>
          <w:p>
            <w:r>
              <w:t>Stored if the source supplies them</w:t>
            </w:r>
          </w:p>
        </w:tc>
        <w:tc>
          <w:tcPr>
            <w:tcW w:type="dxa" w:w="2160"/>
          </w:tcPr>
          <w:p>
            <w:r>
              <w:t>Creation is not blocked</w:t>
            </w:r>
          </w:p>
        </w:tc>
        <w:tc>
          <w:tcPr>
            <w:tcW w:type="dxa" w:w="1152"/>
          </w:tcPr>
          <w:p>
            <w:r>
              <w:t>2.1</w:t>
            </w:r>
          </w:p>
        </w:tc>
      </w:tr>
      <w:tr>
        <w:trPr>
          <w:cantSplit/>
        </w:trPr>
        <w:tc>
          <w:tcPr>
            <w:tcW w:type="dxa" w:w="1728"/>
          </w:tcPr>
          <w:p>
            <w:r>
              <w:t>Father NRIC, Mother NRIC</w:t>
            </w:r>
          </w:p>
        </w:tc>
        <w:tc>
          <w:tcPr>
            <w:tcW w:type="dxa" w:w="1296"/>
          </w:tcPr>
          <w:p>
            <w:r>
              <w:t>No</w:t>
            </w:r>
          </w:p>
        </w:tc>
        <w:tc>
          <w:tcPr>
            <w:tcW w:type="dxa" w:w="3024"/>
          </w:tcPr>
          <w:p>
            <w:r>
              <w:t>A link is created only when the relationship data is valid</w:t>
            </w:r>
          </w:p>
        </w:tc>
        <w:tc>
          <w:tcPr>
            <w:tcW w:type="dxa" w:w="2160"/>
          </w:tcPr>
          <w:p>
            <w:r>
              <w:t>Creation is not blocked; linking is skipped</w:t>
            </w:r>
          </w:p>
        </w:tc>
        <w:tc>
          <w:tcPr>
            <w:tcW w:type="dxa" w:w="1152"/>
          </w:tcPr>
          <w:p>
            <w:r>
              <w:t>2.1, 1.1.10</w:t>
            </w:r>
          </w:p>
        </w:tc>
      </w:tr>
    </w:tbl>
    <w:p/>
    <w:p>
      <w:r>
        <w:t>Missing required data fails only that record. The run continues, and the reason is written to the processing result.</w:t>
      </w:r>
    </w:p>
    <w:p>
      <w:pPr>
        <w:pStyle w:val="Heading2"/>
        <w:keepNext/>
      </w:pPr>
      <w:r>
        <w:t>5.2 Education account</w:t>
      </w:r>
    </w:p>
    <w:p>
      <w:r>
        <w:t>Source: v1.2 section 2.2. One citizen holds at most one account, and the account links to exactly one Student Profile.</w:t>
      </w:r>
    </w:p>
    <w:tbl>
      <w:tblPr>
        <w:tblStyle w:val="TableGrid"/>
        <w:tblW w:type="auto" w:w="0"/>
        <w:tblLayout w:type="fixed"/>
        <w:tblLook w:firstColumn="1" w:firstRow="1" w:lastColumn="0" w:lastRow="0" w:noHBand="0" w:noVBand="1" w:val="04A0"/>
      </w:tblPr>
      <w:tblGrid>
        <w:gridCol w:w="1728"/>
        <w:gridCol w:w="1296"/>
        <w:gridCol w:w="3024"/>
        <w:gridCol w:w="2160"/>
        <w:gridCol w:w="1152"/>
      </w:tblGrid>
      <w:tr>
        <w:trPr>
          <w:cantSplit/>
          <w:tblHeader/>
        </w:trPr>
        <w:tc>
          <w:tcPr>
            <w:tcW w:type="dxa" w:w="1728"/>
          </w:tcPr>
          <w:p>
            <w:pPr>
              <w:keepNext/>
            </w:pPr>
            <w:r>
              <w:rPr>
                <w:b/>
              </w:rPr>
              <w:t>Field</w:t>
            </w:r>
          </w:p>
        </w:tc>
        <w:tc>
          <w:tcPr>
            <w:tcW w:type="dxa" w:w="1296"/>
          </w:tcPr>
          <w:p>
            <w:pPr>
              <w:keepNext/>
            </w:pPr>
            <w:r>
              <w:rPr>
                <w:b/>
              </w:rPr>
              <w:t>Required</w:t>
            </w:r>
          </w:p>
        </w:tc>
        <w:tc>
          <w:tcPr>
            <w:tcW w:type="dxa" w:w="3024"/>
          </w:tcPr>
          <w:p>
            <w:pPr>
              <w:keepNext/>
            </w:pPr>
            <w:r>
              <w:rPr>
                <w:b/>
              </w:rPr>
              <w:t>Validation rule</w:t>
            </w:r>
          </w:p>
        </w:tc>
        <w:tc>
          <w:tcPr>
            <w:tcW w:type="dxa" w:w="2160"/>
          </w:tcPr>
          <w:p>
            <w:pPr>
              <w:keepNext/>
            </w:pPr>
            <w:r>
              <w:rPr>
                <w:b/>
              </w:rPr>
              <w:t>On failure</w:t>
            </w:r>
          </w:p>
        </w:tc>
        <w:tc>
          <w:tcPr>
            <w:tcW w:type="dxa" w:w="1152"/>
          </w:tcPr>
          <w:p>
            <w:pPr>
              <w:keepNext/>
            </w:pPr>
            <w:r>
              <w:rPr>
                <w:b/>
              </w:rPr>
              <w:t>Source</w:t>
            </w:r>
          </w:p>
        </w:tc>
      </w:tr>
      <w:tr>
        <w:trPr>
          <w:cantSplit/>
        </w:trPr>
        <w:tc>
          <w:tcPr>
            <w:tcW w:type="dxa" w:w="1728"/>
          </w:tcPr>
          <w:p>
            <w:r>
              <w:t>Education Account Number</w:t>
            </w:r>
          </w:p>
        </w:tc>
        <w:tc>
          <w:tcPr>
            <w:tcW w:type="dxa" w:w="1296"/>
          </w:tcPr>
          <w:p>
            <w:r>
              <w:t>Yes</w:t>
            </w:r>
          </w:p>
        </w:tc>
        <w:tc>
          <w:tcPr>
            <w:tcW w:type="dxa" w:w="3024"/>
          </w:tcPr>
          <w:p>
            <w:r>
              <w:t>Unique and generated by the system</w:t>
            </w:r>
          </w:p>
        </w:tc>
        <w:tc>
          <w:tcPr>
            <w:tcW w:type="dxa" w:w="2160"/>
          </w:tcPr>
          <w:p>
            <w:r>
              <w:t>Creation fails; no partial account</w:t>
            </w:r>
          </w:p>
        </w:tc>
        <w:tc>
          <w:tcPr>
            <w:tcW w:type="dxa" w:w="1152"/>
          </w:tcPr>
          <w:p>
            <w:r>
              <w:t>2.2</w:t>
            </w:r>
          </w:p>
        </w:tc>
      </w:tr>
      <w:tr>
        <w:trPr>
          <w:cantSplit/>
        </w:trPr>
        <w:tc>
          <w:tcPr>
            <w:tcW w:type="dxa" w:w="1728"/>
          </w:tcPr>
          <w:p>
            <w:r>
              <w:t>Account Holder Reference</w:t>
            </w:r>
          </w:p>
        </w:tc>
        <w:tc>
          <w:tcPr>
            <w:tcW w:type="dxa" w:w="1296"/>
          </w:tcPr>
          <w:p>
            <w:r>
              <w:t>Yes</w:t>
            </w:r>
          </w:p>
        </w:tc>
        <w:tc>
          <w:tcPr>
            <w:tcW w:type="dxa" w:w="3024"/>
          </w:tcPr>
          <w:p>
            <w:r>
              <w:t>Exactly one Student Profile</w:t>
            </w:r>
          </w:p>
        </w:tc>
        <w:tc>
          <w:tcPr>
            <w:tcW w:type="dxa" w:w="2160"/>
          </w:tcPr>
          <w:p>
            <w:r>
              <w:t>Creation fails</w:t>
            </w:r>
          </w:p>
        </w:tc>
        <w:tc>
          <w:tcPr>
            <w:tcW w:type="dxa" w:w="1152"/>
          </w:tcPr>
          <w:p>
            <w:r>
              <w:t>2.2</w:t>
            </w:r>
          </w:p>
        </w:tc>
      </w:tr>
      <w:tr>
        <w:trPr>
          <w:cantSplit/>
        </w:trPr>
        <w:tc>
          <w:tcPr>
            <w:tcW w:type="dxa" w:w="1728"/>
          </w:tcPr>
          <w:p>
            <w:r>
              <w:t>Account Balance</w:t>
            </w:r>
          </w:p>
        </w:tc>
        <w:tc>
          <w:tcPr>
            <w:tcW w:type="dxa" w:w="1296"/>
          </w:tcPr>
          <w:p>
            <w:r>
              <w:t>Yes</w:t>
            </w:r>
          </w:p>
        </w:tc>
        <w:tc>
          <w:tcPr>
            <w:tcW w:type="dxa" w:w="3024"/>
          </w:tcPr>
          <w:p>
            <w:r>
              <w:t>SGD 0.00 at creation, two decimals, never negative (WA)</w:t>
            </w:r>
          </w:p>
        </w:tc>
        <w:tc>
          <w:tcPr>
            <w:tcW w:type="dxa" w:w="2160"/>
          </w:tcPr>
          <w:p>
            <w:r>
              <w:t>Creation or transaction is rejected</w:t>
            </w:r>
          </w:p>
        </w:tc>
        <w:tc>
          <w:tcPr>
            <w:tcW w:type="dxa" w:w="1152"/>
          </w:tcPr>
          <w:p>
            <w:r>
              <w:t>2.2, 2.3</w:t>
            </w:r>
          </w:p>
        </w:tc>
      </w:tr>
      <w:tr>
        <w:trPr>
          <w:cantSplit/>
        </w:trPr>
        <w:tc>
          <w:tcPr>
            <w:tcW w:type="dxa" w:w="1728"/>
          </w:tcPr>
          <w:p>
            <w:r>
              <w:t>Account Status</w:t>
            </w:r>
          </w:p>
        </w:tc>
        <w:tc>
          <w:tcPr>
            <w:tcW w:type="dxa" w:w="1296"/>
          </w:tcPr>
          <w:p>
            <w:r>
              <w:t>Yes</w:t>
            </w:r>
          </w:p>
        </w:tc>
        <w:tc>
          <w:tcPr>
            <w:tcW w:type="dxa" w:w="3024"/>
          </w:tcPr>
          <w:p>
            <w:r>
              <w:t>Active at creation; Closed after closure; no delete (WA)</w:t>
            </w:r>
          </w:p>
        </w:tc>
        <w:tc>
          <w:tcPr>
            <w:tcW w:type="dxa" w:w="2160"/>
          </w:tcPr>
          <w:p>
            <w:r>
              <w:t>Inconsistent state; defect</w:t>
            </w:r>
          </w:p>
        </w:tc>
        <w:tc>
          <w:tcPr>
            <w:tcW w:type="dxa" w:w="1152"/>
          </w:tcPr>
          <w:p>
            <w:r>
              <w:t>2.2, 1.1.7</w:t>
            </w:r>
          </w:p>
        </w:tc>
      </w:tr>
      <w:tr>
        <w:trPr>
          <w:cantSplit/>
        </w:trPr>
        <w:tc>
          <w:tcPr>
            <w:tcW w:type="dxa" w:w="1728"/>
          </w:tcPr>
          <w:p>
            <w:r>
              <w:t>Currency</w:t>
            </w:r>
          </w:p>
        </w:tc>
        <w:tc>
          <w:tcPr>
            <w:tcW w:type="dxa" w:w="1296"/>
          </w:tcPr>
          <w:p>
            <w:r>
              <w:t>Yes</w:t>
            </w:r>
          </w:p>
        </w:tc>
        <w:tc>
          <w:tcPr>
            <w:tcW w:type="dxa" w:w="3024"/>
          </w:tcPr>
          <w:p>
            <w:r>
              <w:t>SGD</w:t>
            </w:r>
          </w:p>
        </w:tc>
        <w:tc>
          <w:tcPr>
            <w:tcW w:type="dxa" w:w="2160"/>
          </w:tcPr>
          <w:p>
            <w:r>
              <w:t>Creation fails</w:t>
            </w:r>
          </w:p>
        </w:tc>
        <w:tc>
          <w:tcPr>
            <w:tcW w:type="dxa" w:w="1152"/>
          </w:tcPr>
          <w:p>
            <w:r>
              <w:t>2.2</w:t>
            </w:r>
          </w:p>
        </w:tc>
      </w:tr>
      <w:tr>
        <w:trPr>
          <w:cantSplit/>
        </w:trPr>
        <w:tc>
          <w:tcPr>
            <w:tcW w:type="dxa" w:w="1728"/>
          </w:tcPr>
          <w:p>
            <w:r>
              <w:t>Account Creation Date</w:t>
            </w:r>
          </w:p>
        </w:tc>
        <w:tc>
          <w:tcPr>
            <w:tcW w:type="dxa" w:w="1296"/>
          </w:tcPr>
          <w:p>
            <w:r>
              <w:t>Yes</w:t>
            </w:r>
          </w:p>
        </w:tc>
        <w:tc>
          <w:tcPr>
            <w:tcW w:type="dxa" w:w="3024"/>
          </w:tcPr>
          <w:p>
            <w:r>
              <w:t>The actual creation timestamp</w:t>
            </w:r>
          </w:p>
        </w:tc>
        <w:tc>
          <w:tcPr>
            <w:tcW w:type="dxa" w:w="2160"/>
          </w:tcPr>
          <w:p>
            <w:r>
              <w:t>Audit record incomplete</w:t>
            </w:r>
          </w:p>
        </w:tc>
        <w:tc>
          <w:tcPr>
            <w:tcW w:type="dxa" w:w="1152"/>
          </w:tcPr>
          <w:p>
            <w:r>
              <w:t>2.2</w:t>
            </w:r>
          </w:p>
        </w:tc>
      </w:tr>
      <w:tr>
        <w:trPr>
          <w:cantSplit/>
        </w:trPr>
        <w:tc>
          <w:tcPr>
            <w:tcW w:type="dxa" w:w="1728"/>
          </w:tcPr>
          <w:p>
            <w:r>
              <w:t>Account Last Updated Date</w:t>
            </w:r>
          </w:p>
        </w:tc>
        <w:tc>
          <w:tcPr>
            <w:tcW w:type="dxa" w:w="1296"/>
          </w:tcPr>
          <w:p>
            <w:r>
              <w:t>System-managed</w:t>
            </w:r>
          </w:p>
        </w:tc>
        <w:tc>
          <w:tcPr>
            <w:tcW w:type="dxa" w:w="3024"/>
          </w:tcPr>
          <w:p>
            <w:r>
              <w:t>Set when the account changes, if the system records it</w:t>
            </w:r>
          </w:p>
        </w:tc>
        <w:tc>
          <w:tcPr>
            <w:tcW w:type="dxa" w:w="2160"/>
          </w:tcPr>
          <w:p>
            <w:r>
              <w:t>Not applicable</w:t>
            </w:r>
          </w:p>
        </w:tc>
        <w:tc>
          <w:tcPr>
            <w:tcW w:type="dxa" w:w="1152"/>
          </w:tcPr>
          <w:p>
            <w:r>
              <w:t>2.2</w:t>
            </w:r>
          </w:p>
        </w:tc>
      </w:tr>
      <w:tr>
        <w:trPr>
          <w:cantSplit/>
        </w:trPr>
        <w:tc>
          <w:tcPr>
            <w:tcW w:type="dxa" w:w="1728"/>
          </w:tcPr>
          <w:p>
            <w:r>
              <w:t>Actual Account Closure Date</w:t>
            </w:r>
          </w:p>
        </w:tc>
        <w:tc>
          <w:tcPr>
            <w:tcW w:type="dxa" w:w="1296"/>
          </w:tcPr>
          <w:p>
            <w:r>
              <w:t>Required when Closed (WA)</w:t>
            </w:r>
          </w:p>
        </w:tc>
        <w:tc>
          <w:tcPr>
            <w:tcW w:type="dxa" w:w="3024"/>
          </w:tcPr>
          <w:p>
            <w:r>
              <w:t>Set when closure completes</w:t>
            </w:r>
          </w:p>
        </w:tc>
        <w:tc>
          <w:tcPr>
            <w:tcW w:type="dxa" w:w="2160"/>
          </w:tcPr>
          <w:p>
            <w:r>
              <w:t>Closure result cannot be asserted or ordered</w:t>
            </w:r>
          </w:p>
        </w:tc>
        <w:tc>
          <w:tcPr>
            <w:tcW w:type="dxa" w:w="1152"/>
          </w:tcPr>
          <w:p>
            <w:r>
              <w:t>2.2</w:t>
            </w:r>
          </w:p>
        </w:tc>
      </w:tr>
    </w:tbl>
    <w:p/>
    <w:p>
      <w:r>
        <w:t>v1.2 removes the scheduled closure date. Do not validate against a stored due date; the backend decides from the current citizen record when the account is accessed.</w:t>
      </w:r>
    </w:p>
    <w:p>
      <w:pPr>
        <w:pStyle w:val="Heading2"/>
        <w:keepNext/>
      </w:pPr>
      <w:r>
        <w:t>5.3 Transaction and ledger</w:t>
      </w:r>
    </w:p>
    <w:p>
      <w:r>
        <w:t>Source: v1.2 section 2.3. F1 records the account-side contract. R2 and R9 own the business transaction rules, and the shared ledger contract must match.</w:t>
      </w:r>
    </w:p>
    <w:tbl>
      <w:tblPr>
        <w:tblStyle w:val="TableGrid"/>
        <w:tblW w:type="auto" w:w="0"/>
        <w:tblLayout w:type="fixed"/>
        <w:tblLook w:firstColumn="1" w:firstRow="1" w:lastColumn="0" w:lastRow="0" w:noHBand="0" w:noVBand="1" w:val="04A0"/>
      </w:tblPr>
      <w:tblGrid>
        <w:gridCol w:w="1728"/>
        <w:gridCol w:w="1296"/>
        <w:gridCol w:w="3024"/>
        <w:gridCol w:w="2160"/>
        <w:gridCol w:w="1152"/>
      </w:tblGrid>
      <w:tr>
        <w:trPr>
          <w:cantSplit/>
          <w:tblHeader/>
        </w:trPr>
        <w:tc>
          <w:tcPr>
            <w:tcW w:type="dxa" w:w="1728"/>
          </w:tcPr>
          <w:p>
            <w:pPr>
              <w:keepNext/>
            </w:pPr>
            <w:r>
              <w:rPr>
                <w:b/>
              </w:rPr>
              <w:t>Field</w:t>
            </w:r>
          </w:p>
        </w:tc>
        <w:tc>
          <w:tcPr>
            <w:tcW w:type="dxa" w:w="1296"/>
          </w:tcPr>
          <w:p>
            <w:pPr>
              <w:keepNext/>
            </w:pPr>
            <w:r>
              <w:rPr>
                <w:b/>
              </w:rPr>
              <w:t>Required</w:t>
            </w:r>
          </w:p>
        </w:tc>
        <w:tc>
          <w:tcPr>
            <w:tcW w:type="dxa" w:w="3024"/>
          </w:tcPr>
          <w:p>
            <w:pPr>
              <w:keepNext/>
            </w:pPr>
            <w:r>
              <w:rPr>
                <w:b/>
              </w:rPr>
              <w:t>Validation rule</w:t>
            </w:r>
          </w:p>
        </w:tc>
        <w:tc>
          <w:tcPr>
            <w:tcW w:type="dxa" w:w="2160"/>
          </w:tcPr>
          <w:p>
            <w:pPr>
              <w:keepNext/>
            </w:pPr>
            <w:r>
              <w:rPr>
                <w:b/>
              </w:rPr>
              <w:t>On failure</w:t>
            </w:r>
          </w:p>
        </w:tc>
        <w:tc>
          <w:tcPr>
            <w:tcW w:type="dxa" w:w="1152"/>
          </w:tcPr>
          <w:p>
            <w:pPr>
              <w:keepNext/>
            </w:pPr>
            <w:r>
              <w:rPr>
                <w:b/>
              </w:rPr>
              <w:t>Source</w:t>
            </w:r>
          </w:p>
        </w:tc>
      </w:tr>
      <w:tr>
        <w:trPr>
          <w:cantSplit/>
        </w:trPr>
        <w:tc>
          <w:tcPr>
            <w:tcW w:type="dxa" w:w="1728"/>
          </w:tcPr>
          <w:p>
            <w:r>
              <w:t>Transaction Reference Number</w:t>
            </w:r>
          </w:p>
        </w:tc>
        <w:tc>
          <w:tcPr>
            <w:tcW w:type="dxa" w:w="1296"/>
          </w:tcPr>
          <w:p>
            <w:r>
              <w:t>Yes</w:t>
            </w:r>
          </w:p>
        </w:tc>
        <w:tc>
          <w:tcPr>
            <w:tcW w:type="dxa" w:w="3024"/>
          </w:tcPr>
          <w:p>
            <w:r>
              <w:t>Unique for the transaction</w:t>
            </w:r>
          </w:p>
        </w:tc>
        <w:tc>
          <w:tcPr>
            <w:tcW w:type="dxa" w:w="2160"/>
          </w:tcPr>
          <w:p>
            <w:r>
              <w:t>Reject; duplicate risk recorded</w:t>
            </w:r>
          </w:p>
        </w:tc>
        <w:tc>
          <w:tcPr>
            <w:tcW w:type="dxa" w:w="1152"/>
          </w:tcPr>
          <w:p>
            <w:r>
              <w:t>2.3</w:t>
            </w:r>
          </w:p>
        </w:tc>
      </w:tr>
      <w:tr>
        <w:trPr>
          <w:cantSplit/>
        </w:trPr>
        <w:tc>
          <w:tcPr>
            <w:tcW w:type="dxa" w:w="1728"/>
          </w:tcPr>
          <w:p>
            <w:r>
              <w:t>Related Education Account</w:t>
            </w:r>
          </w:p>
        </w:tc>
        <w:tc>
          <w:tcPr>
            <w:tcW w:type="dxa" w:w="1296"/>
          </w:tcPr>
          <w:p>
            <w:r>
              <w:t>Yes</w:t>
            </w:r>
          </w:p>
        </w:tc>
        <w:tc>
          <w:tcPr>
            <w:tcW w:type="dxa" w:w="3024"/>
          </w:tcPr>
          <w:p>
            <w:r>
              <w:t>The account exists</w:t>
            </w:r>
          </w:p>
        </w:tc>
        <w:tc>
          <w:tcPr>
            <w:tcW w:type="dxa" w:w="2160"/>
          </w:tcPr>
          <w:p>
            <w:r>
              <w:t>Reject</w:t>
            </w:r>
          </w:p>
        </w:tc>
        <w:tc>
          <w:tcPr>
            <w:tcW w:type="dxa" w:w="1152"/>
          </w:tcPr>
          <w:p>
            <w:r>
              <w:t>2.3</w:t>
            </w:r>
          </w:p>
        </w:tc>
      </w:tr>
      <w:tr>
        <w:trPr>
          <w:cantSplit/>
        </w:trPr>
        <w:tc>
          <w:tcPr>
            <w:tcW w:type="dxa" w:w="1728"/>
          </w:tcPr>
          <w:p>
            <w:r>
              <w:t>Transaction Direction</w:t>
            </w:r>
          </w:p>
        </w:tc>
        <w:tc>
          <w:tcPr>
            <w:tcW w:type="dxa" w:w="1296"/>
          </w:tcPr>
          <w:p>
            <w:r>
              <w:t>Yes</w:t>
            </w:r>
          </w:p>
        </w:tc>
        <w:tc>
          <w:tcPr>
            <w:tcW w:type="dxa" w:w="3024"/>
          </w:tcPr>
          <w:p>
            <w:r>
              <w:t>Incoming or outgoing</w:t>
            </w:r>
          </w:p>
        </w:tc>
        <w:tc>
          <w:tcPr>
            <w:tcW w:type="dxa" w:w="2160"/>
          </w:tcPr>
          <w:p>
            <w:r>
              <w:t>Reject</w:t>
            </w:r>
          </w:p>
        </w:tc>
        <w:tc>
          <w:tcPr>
            <w:tcW w:type="dxa" w:w="1152"/>
          </w:tcPr>
          <w:p>
            <w:r>
              <w:t>2.3</w:t>
            </w:r>
          </w:p>
        </w:tc>
      </w:tr>
      <w:tr>
        <w:trPr>
          <w:cantSplit/>
        </w:trPr>
        <w:tc>
          <w:tcPr>
            <w:tcW w:type="dxa" w:w="1728"/>
          </w:tcPr>
          <w:p>
            <w:r>
              <w:t>Transaction Amount</w:t>
            </w:r>
          </w:p>
        </w:tc>
        <w:tc>
          <w:tcPr>
            <w:tcW w:type="dxa" w:w="1296"/>
          </w:tcPr>
          <w:p>
            <w:r>
              <w:t>Yes</w:t>
            </w:r>
          </w:p>
        </w:tc>
        <w:tc>
          <w:tcPr>
            <w:tcW w:type="dxa" w:w="3024"/>
          </w:tcPr>
          <w:p>
            <w:r>
              <w:t>SGD with two decimals</w:t>
            </w:r>
          </w:p>
        </w:tc>
        <w:tc>
          <w:tcPr>
            <w:tcW w:type="dxa" w:w="2160"/>
          </w:tcPr>
          <w:p>
            <w:r>
              <w:t>Reject</w:t>
            </w:r>
          </w:p>
        </w:tc>
        <w:tc>
          <w:tcPr>
            <w:tcW w:type="dxa" w:w="1152"/>
          </w:tcPr>
          <w:p>
            <w:r>
              <w:t>2.3</w:t>
            </w:r>
          </w:p>
        </w:tc>
      </w:tr>
      <w:tr>
        <w:trPr>
          <w:cantSplit/>
        </w:trPr>
        <w:tc>
          <w:tcPr>
            <w:tcW w:type="dxa" w:w="1728"/>
          </w:tcPr>
          <w:p>
            <w:r>
              <w:t>Transaction Status</w:t>
            </w:r>
          </w:p>
        </w:tc>
        <w:tc>
          <w:tcPr>
            <w:tcW w:type="dxa" w:w="1296"/>
          </w:tcPr>
          <w:p>
            <w:r>
              <w:t>Yes</w:t>
            </w:r>
          </w:p>
        </w:tc>
        <w:tc>
          <w:tcPr>
            <w:tcW w:type="dxa" w:w="3024"/>
          </w:tcPr>
          <w:p>
            <w:r>
              <w:t>Success or Failed</w:t>
            </w:r>
          </w:p>
        </w:tc>
        <w:tc>
          <w:tcPr>
            <w:tcW w:type="dxa" w:w="2160"/>
          </w:tcPr>
          <w:p>
            <w:r>
              <w:t>Reject</w:t>
            </w:r>
          </w:p>
        </w:tc>
        <w:tc>
          <w:tcPr>
            <w:tcW w:type="dxa" w:w="1152"/>
          </w:tcPr>
          <w:p>
            <w:r>
              <w:t>2.3</w:t>
            </w:r>
          </w:p>
        </w:tc>
      </w:tr>
      <w:tr>
        <w:trPr>
          <w:cantSplit/>
        </w:trPr>
        <w:tc>
          <w:tcPr>
            <w:tcW w:type="dxa" w:w="1728"/>
          </w:tcPr>
          <w:p>
            <w:r>
              <w:t>Transaction Description</w:t>
            </w:r>
          </w:p>
        </w:tc>
        <w:tc>
          <w:tcPr>
            <w:tcW w:type="dxa" w:w="1296"/>
          </w:tcPr>
          <w:p>
            <w:r>
              <w:t>No</w:t>
            </w:r>
          </w:p>
        </w:tc>
        <w:tc>
          <w:tcPr>
            <w:tcW w:type="dxa" w:w="3024"/>
          </w:tcPr>
          <w:p>
            <w:r>
              <w:t>Stored if supplied; must not carry a national identifier</w:t>
            </w:r>
          </w:p>
        </w:tc>
        <w:tc>
          <w:tcPr>
            <w:tcW w:type="dxa" w:w="2160"/>
          </w:tcPr>
          <w:p>
            <w:r>
              <w:t>Record; privacy review</w:t>
            </w:r>
          </w:p>
        </w:tc>
        <w:tc>
          <w:tcPr>
            <w:tcW w:type="dxa" w:w="1152"/>
          </w:tcPr>
          <w:p>
            <w:r>
              <w:t>2.3, audit F3 and F9</w:t>
            </w:r>
          </w:p>
        </w:tc>
      </w:tr>
      <w:tr>
        <w:trPr>
          <w:cantSplit/>
        </w:trPr>
        <w:tc>
          <w:tcPr>
            <w:tcW w:type="dxa" w:w="1728"/>
          </w:tcPr>
          <w:p>
            <w:r>
              <w:t>Transaction Date</w:t>
            </w:r>
          </w:p>
        </w:tc>
        <w:tc>
          <w:tcPr>
            <w:tcW w:type="dxa" w:w="1296"/>
          </w:tcPr>
          <w:p>
            <w:r>
              <w:t>Yes</w:t>
            </w:r>
          </w:p>
        </w:tc>
        <w:tc>
          <w:tcPr>
            <w:tcW w:type="dxa" w:w="3024"/>
          </w:tcPr>
          <w:p>
            <w:r>
              <w:t>The recorded timestamp</w:t>
            </w:r>
          </w:p>
        </w:tc>
        <w:tc>
          <w:tcPr>
            <w:tcW w:type="dxa" w:w="2160"/>
          </w:tcPr>
          <w:p>
            <w:r>
              <w:t>Reject</w:t>
            </w:r>
          </w:p>
        </w:tc>
        <w:tc>
          <w:tcPr>
            <w:tcW w:type="dxa" w:w="1152"/>
          </w:tcPr>
          <w:p>
            <w:r>
              <w:t>2.3</w:t>
            </w:r>
          </w:p>
        </w:tc>
      </w:tr>
      <w:tr>
        <w:trPr>
          <w:cantSplit/>
        </w:trPr>
        <w:tc>
          <w:tcPr>
            <w:tcW w:type="dxa" w:w="1728"/>
          </w:tcPr>
          <w:p>
            <w:r>
              <w:t>Transaction Type</w:t>
            </w:r>
          </w:p>
        </w:tc>
        <w:tc>
          <w:tcPr>
            <w:tcW w:type="dxa" w:w="1296"/>
          </w:tcPr>
          <w:p>
            <w:r>
              <w:t>Proposed</w:t>
            </w:r>
          </w:p>
        </w:tc>
        <w:tc>
          <w:tcPr>
            <w:tcW w:type="dxa" w:w="3024"/>
          </w:tcPr>
          <w:p>
            <w:r>
              <w:t>Top-up, payment or CPF transfer once those functions exist</w:t>
            </w:r>
          </w:p>
        </w:tc>
        <w:tc>
          <w:tcPr>
            <w:tcW w:type="dxa" w:w="2160"/>
          </w:tcPr>
          <w:p>
            <w:r>
              <w:t>Needs agreement</w:t>
            </w:r>
          </w:p>
        </w:tc>
        <w:tc>
          <w:tcPr>
            <w:tcW w:type="dxa" w:w="1152"/>
          </w:tcPr>
          <w:p>
            <w:r>
              <w:t>2.3</w:t>
            </w:r>
          </w:p>
        </w:tc>
      </w:tr>
    </w:tbl>
    <w:p/>
    <w:p>
      <w:pPr>
        <w:pStyle w:val="ListBullet"/>
      </w:pPr>
      <w:r>
        <w:t>A successful incoming transaction increases the balance. A successful outgoing transaction decreases it.</w:t>
      </w:r>
    </w:p>
    <w:p>
      <w:pPr>
        <w:pStyle w:val="ListBullet"/>
      </w:pPr>
      <w:r>
        <w:t>A failed transaction does not change the balance (WA).</w:t>
      </w:r>
    </w:p>
    <w:p>
      <w:pPr>
        <w:pStyle w:val="ListBullet"/>
      </w:pPr>
      <w:r>
        <w:t>Transaction history is retained after closure (TD).</w:t>
      </w:r>
    </w:p>
    <w:p>
      <w:pPr>
        <w:pStyle w:val="ListBullet"/>
      </w:pPr>
      <w:r>
        <w:t>Money is exact to two decimals. A negative balance is not supported (WA).</w:t>
      </w:r>
    </w:p>
    <w:p>
      <w:pPr>
        <w:pStyle w:val="ListBullet"/>
      </w:pPr>
      <w:r>
        <w:t>F01 does not create an opening transaction unless the team decides to (WA).</w:t>
      </w:r>
    </w:p>
    <w:p>
      <w:pPr>
        <w:pStyle w:val="Heading2"/>
        <w:keepNext/>
      </w:pPr>
      <w:r>
        <w:t>5.4 Synchronization and audit</w:t>
      </w:r>
    </w:p>
    <w:p>
      <w:r>
        <w:t>Source: v1.2 section 2.4. Every run records a result, and a partial run must not lose the records it did not process.</w:t>
      </w:r>
    </w:p>
    <w:tbl>
      <w:tblPr>
        <w:tblStyle w:val="TableGrid"/>
        <w:tblW w:type="auto" w:w="0"/>
        <w:tblLayout w:type="fixed"/>
        <w:tblLook w:firstColumn="1" w:firstRow="1" w:lastColumn="0" w:lastRow="0" w:noHBand="0" w:noVBand="1" w:val="04A0"/>
      </w:tblPr>
      <w:tblGrid>
        <w:gridCol w:w="1728"/>
        <w:gridCol w:w="1296"/>
        <w:gridCol w:w="3024"/>
        <w:gridCol w:w="2160"/>
        <w:gridCol w:w="1152"/>
      </w:tblGrid>
      <w:tr>
        <w:trPr>
          <w:cantSplit/>
          <w:tblHeader/>
        </w:trPr>
        <w:tc>
          <w:tcPr>
            <w:tcW w:type="dxa" w:w="1728"/>
          </w:tcPr>
          <w:p>
            <w:pPr>
              <w:keepNext/>
            </w:pPr>
            <w:r>
              <w:rPr>
                <w:b/>
              </w:rPr>
              <w:t>Field</w:t>
            </w:r>
          </w:p>
        </w:tc>
        <w:tc>
          <w:tcPr>
            <w:tcW w:type="dxa" w:w="1296"/>
          </w:tcPr>
          <w:p>
            <w:pPr>
              <w:keepNext/>
            </w:pPr>
            <w:r>
              <w:rPr>
                <w:b/>
              </w:rPr>
              <w:t>Required</w:t>
            </w:r>
          </w:p>
        </w:tc>
        <w:tc>
          <w:tcPr>
            <w:tcW w:type="dxa" w:w="3024"/>
          </w:tcPr>
          <w:p>
            <w:pPr>
              <w:keepNext/>
            </w:pPr>
            <w:r>
              <w:rPr>
                <w:b/>
              </w:rPr>
              <w:t>Validation rule</w:t>
            </w:r>
          </w:p>
        </w:tc>
        <w:tc>
          <w:tcPr>
            <w:tcW w:type="dxa" w:w="2160"/>
          </w:tcPr>
          <w:p>
            <w:pPr>
              <w:keepNext/>
            </w:pPr>
            <w:r>
              <w:rPr>
                <w:b/>
              </w:rPr>
              <w:t>On failure</w:t>
            </w:r>
          </w:p>
        </w:tc>
        <w:tc>
          <w:tcPr>
            <w:tcW w:type="dxa" w:w="1152"/>
          </w:tcPr>
          <w:p>
            <w:pPr>
              <w:keepNext/>
            </w:pPr>
            <w:r>
              <w:rPr>
                <w:b/>
              </w:rPr>
              <w:t>Source</w:t>
            </w:r>
          </w:p>
        </w:tc>
      </w:tr>
      <w:tr>
        <w:trPr>
          <w:cantSplit/>
        </w:trPr>
        <w:tc>
          <w:tcPr>
            <w:tcW w:type="dxa" w:w="1728"/>
          </w:tcPr>
          <w:p>
            <w:r>
              <w:t>Processing Reference</w:t>
            </w:r>
          </w:p>
        </w:tc>
        <w:tc>
          <w:tcPr>
            <w:tcW w:type="dxa" w:w="1296"/>
          </w:tcPr>
          <w:p>
            <w:r>
              <w:t>Yes</w:t>
            </w:r>
          </w:p>
        </w:tc>
        <w:tc>
          <w:tcPr>
            <w:tcW w:type="dxa" w:w="3024"/>
          </w:tcPr>
          <w:p>
            <w:r>
              <w:t>One reference per synchronization</w:t>
            </w:r>
          </w:p>
        </w:tc>
        <w:tc>
          <w:tcPr>
            <w:tcW w:type="dxa" w:w="2160"/>
          </w:tcPr>
          <w:p>
            <w:r>
              <w:t>Run cannot be traced</w:t>
            </w:r>
          </w:p>
        </w:tc>
        <w:tc>
          <w:tcPr>
            <w:tcW w:type="dxa" w:w="1152"/>
          </w:tcPr>
          <w:p>
            <w:r>
              <w:t>2.4</w:t>
            </w:r>
          </w:p>
        </w:tc>
      </w:tr>
      <w:tr>
        <w:trPr>
          <w:cantSplit/>
        </w:trPr>
        <w:tc>
          <w:tcPr>
            <w:tcW w:type="dxa" w:w="1728"/>
          </w:tcPr>
          <w:p>
            <w:r>
              <w:t>Job Name</w:t>
            </w:r>
          </w:p>
        </w:tc>
        <w:tc>
          <w:tcPr>
            <w:tcW w:type="dxa" w:w="1296"/>
          </w:tcPr>
          <w:p>
            <w:r>
              <w:t>Yes</w:t>
            </w:r>
          </w:p>
        </w:tc>
        <w:tc>
          <w:tcPr>
            <w:tcW w:type="dxa" w:w="3024"/>
          </w:tcPr>
          <w:p>
            <w:r>
              <w:t>Initial Synchronization or Daily Synchronization</w:t>
            </w:r>
          </w:p>
        </w:tc>
        <w:tc>
          <w:tcPr>
            <w:tcW w:type="dxa" w:w="2160"/>
          </w:tcPr>
          <w:p>
            <w:r>
              <w:t>Run cannot be classified</w:t>
            </w:r>
          </w:p>
        </w:tc>
        <w:tc>
          <w:tcPr>
            <w:tcW w:type="dxa" w:w="1152"/>
          </w:tcPr>
          <w:p>
            <w:r>
              <w:t>2.4</w:t>
            </w:r>
          </w:p>
        </w:tc>
      </w:tr>
      <w:tr>
        <w:trPr>
          <w:cantSplit/>
        </w:trPr>
        <w:tc>
          <w:tcPr>
            <w:tcW w:type="dxa" w:w="1728"/>
          </w:tcPr>
          <w:p>
            <w:r>
              <w:t>Trigger Type</w:t>
            </w:r>
          </w:p>
        </w:tc>
        <w:tc>
          <w:tcPr>
            <w:tcW w:type="dxa" w:w="1296"/>
          </w:tcPr>
          <w:p>
            <w:r>
              <w:t>Yes</w:t>
            </w:r>
          </w:p>
        </w:tc>
        <w:tc>
          <w:tcPr>
            <w:tcW w:type="dxa" w:w="3024"/>
          </w:tcPr>
          <w:p>
            <w:r>
              <w:t>Scheduled or Manual, where manual is supported</w:t>
            </w:r>
          </w:p>
        </w:tc>
        <w:tc>
          <w:tcPr>
            <w:tcW w:type="dxa" w:w="2160"/>
          </w:tcPr>
          <w:p>
            <w:r>
              <w:t>Run cannot be classified</w:t>
            </w:r>
          </w:p>
        </w:tc>
        <w:tc>
          <w:tcPr>
            <w:tcW w:type="dxa" w:w="1152"/>
          </w:tcPr>
          <w:p>
            <w:r>
              <w:t>2.4</w:t>
            </w:r>
          </w:p>
        </w:tc>
      </w:tr>
      <w:tr>
        <w:trPr>
          <w:cantSplit/>
        </w:trPr>
        <w:tc>
          <w:tcPr>
            <w:tcW w:type="dxa" w:w="1728"/>
          </w:tcPr>
          <w:p>
            <w:r>
              <w:t>Processing Status</w:t>
            </w:r>
          </w:p>
        </w:tc>
        <w:tc>
          <w:tcPr>
            <w:tcW w:type="dxa" w:w="1296"/>
          </w:tcPr>
          <w:p>
            <w:r>
              <w:t>Yes</w:t>
            </w:r>
          </w:p>
        </w:tc>
        <w:tc>
          <w:tcPr>
            <w:tcW w:type="dxa" w:w="3024"/>
          </w:tcPr>
          <w:p>
            <w:r>
              <w:t>Success or Failed</w:t>
            </w:r>
          </w:p>
        </w:tc>
        <w:tc>
          <w:tcPr>
            <w:tcW w:type="dxa" w:w="2160"/>
          </w:tcPr>
          <w:p>
            <w:r>
              <w:t>Run result is unknown</w:t>
            </w:r>
          </w:p>
        </w:tc>
        <w:tc>
          <w:tcPr>
            <w:tcW w:type="dxa" w:w="1152"/>
          </w:tcPr>
          <w:p>
            <w:r>
              <w:t>2.4</w:t>
            </w:r>
          </w:p>
        </w:tc>
      </w:tr>
      <w:tr>
        <w:trPr>
          <w:cantSplit/>
        </w:trPr>
        <w:tc>
          <w:tcPr>
            <w:tcW w:type="dxa" w:w="1728"/>
          </w:tcPr>
          <w:p>
            <w:r>
              <w:t>Processing Start Time</w:t>
            </w:r>
          </w:p>
        </w:tc>
        <w:tc>
          <w:tcPr>
            <w:tcW w:type="dxa" w:w="1296"/>
          </w:tcPr>
          <w:p>
            <w:r>
              <w:t>Yes</w:t>
            </w:r>
          </w:p>
        </w:tc>
        <w:tc>
          <w:tcPr>
            <w:tcW w:type="dxa" w:w="3024"/>
          </w:tcPr>
          <w:p>
            <w:r>
              <w:t>Recorded at start</w:t>
            </w:r>
          </w:p>
        </w:tc>
        <w:tc>
          <w:tcPr>
            <w:tcW w:type="dxa" w:w="2160"/>
          </w:tcPr>
          <w:p>
            <w:r>
              <w:t>Timing cannot be checked</w:t>
            </w:r>
          </w:p>
        </w:tc>
        <w:tc>
          <w:tcPr>
            <w:tcW w:type="dxa" w:w="1152"/>
          </w:tcPr>
          <w:p>
            <w:r>
              <w:t>2.4</w:t>
            </w:r>
          </w:p>
        </w:tc>
      </w:tr>
      <w:tr>
        <w:trPr>
          <w:cantSplit/>
        </w:trPr>
        <w:tc>
          <w:tcPr>
            <w:tcW w:type="dxa" w:w="1728"/>
          </w:tcPr>
          <w:p>
            <w:r>
              <w:t>Processing Completion Time</w:t>
            </w:r>
          </w:p>
        </w:tc>
        <w:tc>
          <w:tcPr>
            <w:tcW w:type="dxa" w:w="1296"/>
          </w:tcPr>
          <w:p>
            <w:r>
              <w:t>When completed</w:t>
            </w:r>
          </w:p>
        </w:tc>
        <w:tc>
          <w:tcPr>
            <w:tcW w:type="dxa" w:w="3024"/>
          </w:tcPr>
          <w:p>
            <w:r>
              <w:t>Recorded at the end</w:t>
            </w:r>
          </w:p>
        </w:tc>
        <w:tc>
          <w:tcPr>
            <w:tcW w:type="dxa" w:w="2160"/>
          </w:tcPr>
          <w:p>
            <w:r>
              <w:t>Partial run looks complete</w:t>
            </w:r>
          </w:p>
        </w:tc>
        <w:tc>
          <w:tcPr>
            <w:tcW w:type="dxa" w:w="1152"/>
          </w:tcPr>
          <w:p>
            <w:r>
              <w:t>2.4</w:t>
            </w:r>
          </w:p>
        </w:tc>
      </w:tr>
      <w:tr>
        <w:trPr>
          <w:cantSplit/>
        </w:trPr>
        <w:tc>
          <w:tcPr>
            <w:tcW w:type="dxa" w:w="1728"/>
          </w:tcPr>
          <w:p>
            <w:r>
              <w:t>Total Records</w:t>
            </w:r>
          </w:p>
        </w:tc>
        <w:tc>
          <w:tcPr>
            <w:tcW w:type="dxa" w:w="1296"/>
          </w:tcPr>
          <w:p>
            <w:r>
              <w:t>Yes</w:t>
            </w:r>
          </w:p>
        </w:tc>
        <w:tc>
          <w:tcPr>
            <w:tcW w:type="dxa" w:w="3024"/>
          </w:tcPr>
          <w:p>
            <w:r>
              <w:t>Count of citizen records processed</w:t>
            </w:r>
          </w:p>
        </w:tc>
        <w:tc>
          <w:tcPr>
            <w:tcW w:type="dxa" w:w="2160"/>
          </w:tcPr>
          <w:p>
            <w:r>
              <w:t>Reconciliation fails</w:t>
            </w:r>
          </w:p>
        </w:tc>
        <w:tc>
          <w:tcPr>
            <w:tcW w:type="dxa" w:w="1152"/>
          </w:tcPr>
          <w:p>
            <w:r>
              <w:t>2.4</w:t>
            </w:r>
          </w:p>
        </w:tc>
      </w:tr>
      <w:tr>
        <w:trPr>
          <w:cantSplit/>
        </w:trPr>
        <w:tc>
          <w:tcPr>
            <w:tcW w:type="dxa" w:w="1728"/>
          </w:tcPr>
          <w:p>
            <w:r>
              <w:t>Successful, Failed, Skipped Records</w:t>
            </w:r>
          </w:p>
        </w:tc>
        <w:tc>
          <w:tcPr>
            <w:tcW w:type="dxa" w:w="1296"/>
          </w:tcPr>
          <w:p>
            <w:r>
              <w:t>Proposed</w:t>
            </w:r>
          </w:p>
        </w:tc>
        <w:tc>
          <w:tcPr>
            <w:tcW w:type="dxa" w:w="3024"/>
          </w:tcPr>
          <w:p>
            <w:r>
              <w:t>Counts that add up to the total</w:t>
            </w:r>
          </w:p>
        </w:tc>
        <w:tc>
          <w:tcPr>
            <w:tcW w:type="dxa" w:w="2160"/>
          </w:tcPr>
          <w:p>
            <w:r>
              <w:t>Reconciliation fails</w:t>
            </w:r>
          </w:p>
        </w:tc>
        <w:tc>
          <w:tcPr>
            <w:tcW w:type="dxa" w:w="1152"/>
          </w:tcPr>
          <w:p>
            <w:r>
              <w:t>2.4</w:t>
            </w:r>
          </w:p>
        </w:tc>
      </w:tr>
      <w:tr>
        <w:trPr>
          <w:cantSplit/>
        </w:trPr>
        <w:tc>
          <w:tcPr>
            <w:tcW w:type="dxa" w:w="1728"/>
          </w:tcPr>
          <w:p>
            <w:r>
              <w:t>Failure Reason</w:t>
            </w:r>
          </w:p>
        </w:tc>
        <w:tc>
          <w:tcPr>
            <w:tcW w:type="dxa" w:w="1296"/>
          </w:tcPr>
          <w:p>
            <w:r>
              <w:t>When applicable</w:t>
            </w:r>
          </w:p>
        </w:tc>
        <w:tc>
          <w:tcPr>
            <w:tcW w:type="dxa" w:w="3024"/>
          </w:tcPr>
          <w:p>
            <w:r>
              <w:t>Names the job or record failure</w:t>
            </w:r>
          </w:p>
        </w:tc>
        <w:tc>
          <w:tcPr>
            <w:tcW w:type="dxa" w:w="2160"/>
          </w:tcPr>
          <w:p>
            <w:r>
              <w:t>Failure cannot be triaged</w:t>
            </w:r>
          </w:p>
        </w:tc>
        <w:tc>
          <w:tcPr>
            <w:tcW w:type="dxa" w:w="1152"/>
          </w:tcPr>
          <w:p>
            <w:r>
              <w:t>2.4</w:t>
            </w:r>
          </w:p>
        </w:tc>
      </w:tr>
      <w:tr>
        <w:trPr>
          <w:cantSplit/>
        </w:trPr>
        <w:tc>
          <w:tcPr>
            <w:tcW w:type="dxa" w:w="1728"/>
          </w:tcPr>
          <w:p>
            <w:r>
              <w:t>Last Successful Processing Coverage</w:t>
            </w:r>
          </w:p>
        </w:tc>
        <w:tc>
          <w:tcPr>
            <w:tcW w:type="dxa" w:w="1296"/>
          </w:tcPr>
          <w:p>
            <w:r>
              <w:t>Proposed (WA)</w:t>
            </w:r>
          </w:p>
        </w:tc>
        <w:tc>
          <w:tcPr>
            <w:tcW w:type="dxa" w:w="3024"/>
          </w:tcPr>
          <w:p>
            <w:r>
              <w:t>The date range already processed</w:t>
            </w:r>
          </w:p>
        </w:tc>
        <w:tc>
          <w:tcPr>
            <w:tcW w:type="dxa" w:w="2160"/>
          </w:tcPr>
          <w:p>
            <w:r>
              <w:t>Recovery cannot pick a start date</w:t>
            </w:r>
          </w:p>
        </w:tc>
        <w:tc>
          <w:tcPr>
            <w:tcW w:type="dxa" w:w="1152"/>
          </w:tcPr>
          <w:p>
            <w:r>
              <w:t>2.4</w:t>
            </w:r>
          </w:p>
        </w:tc>
      </w:tr>
    </w:tbl>
    <w:p/>
    <w:p>
      <w:pPr>
        <w:pStyle w:val="Heading2"/>
        <w:keepNext/>
      </w:pPr>
      <w:r>
        <w:t>5.5 CPF transfer record (deferred)</w:t>
      </w:r>
    </w:p>
    <w:p>
      <w:r>
        <w:t>v1.0 defined a CPF Transfer Record with a transfer ID, account ID, amount, status and date. v1.2 removes that section and defers the transfer, so none of those fields is a current validation rule. Keep the record design available for B4, and apply the closure-deferred rule until a transfer path exists.</w:t>
      </w:r>
    </w:p>
    <w:p>
      <w:pPr>
        <w:pStyle w:val="Heading1"/>
        <w:keepNext/>
      </w:pPr>
      <w:r>
        <w:t>6. Business rules</w:t>
      </w:r>
    </w:p>
    <w:p>
      <w:pPr>
        <w:pStyle w:val="Heading2"/>
        <w:keepNext/>
      </w:pPr>
      <w:r>
        <w:t>6.1 Creation</w:t>
      </w:r>
    </w:p>
    <w:tbl>
      <w:tblPr>
        <w:tblStyle w:val="TableGrid"/>
        <w:tblW w:type="auto" w:w="0"/>
        <w:tblLayout w:type="fixed"/>
        <w:tblLook w:firstColumn="1" w:firstRow="1" w:lastColumn="0" w:lastRow="0" w:noHBand="0" w:noVBand="1" w:val="04A0"/>
      </w:tblPr>
      <w:tblGrid>
        <w:gridCol w:w="1368"/>
        <w:gridCol w:w="3384"/>
        <w:gridCol w:w="1080"/>
        <w:gridCol w:w="3528"/>
      </w:tblGrid>
      <w:tr>
        <w:trPr>
          <w:cantSplit/>
          <w:tblHeader/>
        </w:trPr>
        <w:tc>
          <w:tcPr>
            <w:tcW w:type="dxa" w:w="1368"/>
          </w:tcPr>
          <w:p>
            <w:pPr>
              <w:keepNext/>
            </w:pPr>
            <w:r>
              <w:rPr>
                <w:b/>
              </w:rPr>
              <w:t>Rule</w:t>
            </w:r>
          </w:p>
        </w:tc>
        <w:tc>
          <w:tcPr>
            <w:tcW w:type="dxa" w:w="3384"/>
          </w:tcPr>
          <w:p>
            <w:pPr>
              <w:keepNext/>
            </w:pPr>
            <w:r>
              <w:rPr>
                <w:b/>
              </w:rPr>
              <w:t>Rule (EN paraphrase)</w:t>
            </w:r>
          </w:p>
        </w:tc>
        <w:tc>
          <w:tcPr>
            <w:tcW w:type="dxa" w:w="1080"/>
          </w:tcPr>
          <w:p>
            <w:pPr>
              <w:keepNext/>
            </w:pPr>
            <w:r>
              <w:rPr>
                <w:b/>
              </w:rPr>
              <w:t>Marker</w:t>
            </w:r>
          </w:p>
        </w:tc>
        <w:tc>
          <w:tcPr>
            <w:tcW w:type="dxa" w:w="3528"/>
          </w:tcPr>
          <w:p>
            <w:pPr>
              <w:keepNext/>
            </w:pPr>
            <w:r>
              <w:rPr>
                <w:b/>
              </w:rPr>
              <w:t>What the validation does</w:t>
            </w:r>
          </w:p>
        </w:tc>
      </w:tr>
      <w:tr>
        <w:trPr>
          <w:cantSplit/>
        </w:trPr>
        <w:tc>
          <w:tcPr>
            <w:tcW w:type="dxa" w:w="1368"/>
          </w:tcPr>
          <w:p>
            <w:r>
              <w:t>F01-BR01</w:t>
            </w:r>
          </w:p>
        </w:tc>
        <w:tc>
          <w:tcPr>
            <w:tcW w:type="dxa" w:w="3384"/>
          </w:tcPr>
          <w:p>
            <w:r>
              <w:t>Only Singapore Citizens are given an Education Account.</w:t>
            </w:r>
          </w:p>
        </w:tc>
        <w:tc>
          <w:tcPr>
            <w:tcW w:type="dxa" w:w="1080"/>
          </w:tcPr>
          <w:p>
            <w:r>
              <w:t>CR</w:t>
            </w:r>
          </w:p>
        </w:tc>
        <w:tc>
          <w:tcPr>
            <w:tcW w:type="dxa" w:w="3528"/>
          </w:tcPr>
          <w:p>
            <w:r>
              <w:t>A non-citizen record creates no account and is recorded as skipped.</w:t>
            </w:r>
          </w:p>
        </w:tc>
      </w:tr>
      <w:tr>
        <w:trPr>
          <w:cantSplit/>
        </w:trPr>
        <w:tc>
          <w:tcPr>
            <w:tcW w:type="dxa" w:w="1368"/>
          </w:tcPr>
          <w:p>
            <w:r>
              <w:t>F01-BR02</w:t>
            </w:r>
          </w:p>
        </w:tc>
        <w:tc>
          <w:tcPr>
            <w:tcW w:type="dxa" w:w="3384"/>
          </w:tcPr>
          <w:p>
            <w:r>
              <w:t>Eligible age runs from the 7th birthday to before the 16th birthday.</w:t>
            </w:r>
          </w:p>
        </w:tc>
        <w:tc>
          <w:tcPr>
            <w:tcW w:type="dxa" w:w="1080"/>
          </w:tcPr>
          <w:p>
            <w:r>
              <w:t>CR / WA</w:t>
            </w:r>
          </w:p>
        </w:tc>
        <w:tc>
          <w:tcPr>
            <w:tcW w:type="dxa" w:w="3528"/>
          </w:tcPr>
          <w:p>
            <w:r>
              <w:t>The age range is client-confirmed. How initial sync treats citizens already past 7 is a working assumption.</w:t>
            </w:r>
          </w:p>
        </w:tc>
      </w:tr>
      <w:tr>
        <w:trPr>
          <w:cantSplit/>
        </w:trPr>
        <w:tc>
          <w:tcPr>
            <w:tcW w:type="dxa" w:w="1368"/>
          </w:tcPr>
          <w:p>
            <w:r>
              <w:t>F01-BR03</w:t>
            </w:r>
          </w:p>
        </w:tc>
        <w:tc>
          <w:tcPr>
            <w:tcW w:type="dxa" w:w="3384"/>
          </w:tcPr>
          <w:p>
            <w:r>
              <w:t>Age is determined from the citizen's DOB, not from school level or schooling status.</w:t>
            </w:r>
          </w:p>
        </w:tc>
        <w:tc>
          <w:tcPr>
            <w:tcW w:type="dxa" w:w="1080"/>
          </w:tcPr>
          <w:p>
            <w:r>
              <w:t>-</w:t>
            </w:r>
          </w:p>
        </w:tc>
        <w:tc>
          <w:tcPr>
            <w:tcW w:type="dxa" w:w="3528"/>
          </w:tcPr>
          <w:p>
            <w:r>
              <w:t>School, level, cohort and class are not required to create an account.</w:t>
            </w:r>
          </w:p>
        </w:tc>
      </w:tr>
      <w:tr>
        <w:trPr>
          <w:cantSplit/>
        </w:trPr>
        <w:tc>
          <w:tcPr>
            <w:tcW w:type="dxa" w:w="1368"/>
          </w:tcPr>
          <w:p>
            <w:r>
              <w:t>F01-BR04</w:t>
            </w:r>
          </w:p>
        </w:tc>
        <w:tc>
          <w:tcPr>
            <w:tcW w:type="dxa" w:w="3384"/>
          </w:tcPr>
          <w:p>
            <w:r>
              <w:t>Account creation does not depend on school enrolment.</w:t>
            </w:r>
          </w:p>
        </w:tc>
        <w:tc>
          <w:tcPr>
            <w:tcW w:type="dxa" w:w="1080"/>
          </w:tcPr>
          <w:p>
            <w:r>
              <w:t>-</w:t>
            </w:r>
          </w:p>
        </w:tc>
        <w:tc>
          <w:tcPr>
            <w:tcW w:type="dxa" w:w="3528"/>
          </w:tcPr>
          <w:p>
            <w:r>
              <w:t>A citizen with no enrolment record still gets an account.</w:t>
            </w:r>
          </w:p>
        </w:tc>
      </w:tr>
      <w:tr>
        <w:trPr>
          <w:cantSplit/>
        </w:trPr>
        <w:tc>
          <w:tcPr>
            <w:tcW w:type="dxa" w:w="1368"/>
          </w:tcPr>
          <w:p>
            <w:r>
              <w:t>F01-BR05</w:t>
            </w:r>
          </w:p>
        </w:tc>
        <w:tc>
          <w:tcPr>
            <w:tcW w:type="dxa" w:w="3384"/>
          </w:tcPr>
          <w:p>
            <w:r>
              <w:t>A citizen aged 16 or over without an account is not given a new one.</w:t>
            </w:r>
          </w:p>
        </w:tc>
        <w:tc>
          <w:tcPr>
            <w:tcW w:type="dxa" w:w="1080"/>
          </w:tcPr>
          <w:p>
            <w:r>
              <w:t>-</w:t>
            </w:r>
          </w:p>
        </w:tc>
        <w:tc>
          <w:tcPr>
            <w:tcW w:type="dxa" w:w="3528"/>
          </w:tcPr>
          <w:p>
            <w:r>
              <w:t>An overdue record is skipped, not backfilled.</w:t>
            </w:r>
          </w:p>
        </w:tc>
      </w:tr>
    </w:tbl>
    <w:p/>
    <w:p>
      <w:r>
        <w:t>The age examples make the boundary testable. A citizen born 15/06/2019 is under 7 on 14/06/2026, eligible on 15/06/2026, and 16 on 15/06/2035. The leap-year rule evaluates a 29 February birth on 28 February in a non-leap year, and F01 and F02 use the same rule (WA).</w:t>
      </w:r>
    </w:p>
    <w:p>
      <w:r>
        <w:t>The 7 to under-16 range is client-confirmed. The WA on F01-BR02 covers initial-sync handling for citizens already past 7, not the range itself.</w:t>
      </w:r>
    </w:p>
    <w:p>
      <w:pPr>
        <w:pStyle w:val="Heading2"/>
        <w:keepNext/>
      </w:pPr>
      <w:r>
        <w:t>6.2 Duplicate prevention</w:t>
      </w:r>
    </w:p>
    <w:tbl>
      <w:tblPr>
        <w:tblStyle w:val="TableGrid"/>
        <w:tblW w:type="auto" w:w="0"/>
        <w:tblLayout w:type="fixed"/>
        <w:tblLook w:firstColumn="1" w:firstRow="1" w:lastColumn="0" w:lastRow="0" w:noHBand="0" w:noVBand="1" w:val="04A0"/>
      </w:tblPr>
      <w:tblGrid>
        <w:gridCol w:w="3024"/>
        <w:gridCol w:w="5040"/>
        <w:gridCol w:w="1296"/>
      </w:tblGrid>
      <w:tr>
        <w:trPr>
          <w:cantSplit/>
          <w:tblHeader/>
        </w:trPr>
        <w:tc>
          <w:tcPr>
            <w:tcW w:type="dxa" w:w="3024"/>
          </w:tcPr>
          <w:p>
            <w:pPr>
              <w:keepNext/>
            </w:pPr>
            <w:r>
              <w:rPr>
                <w:b/>
              </w:rPr>
              <w:t>Situation</w:t>
            </w:r>
          </w:p>
        </w:tc>
        <w:tc>
          <w:tcPr>
            <w:tcW w:type="dxa" w:w="5040"/>
          </w:tcPr>
          <w:p>
            <w:pPr>
              <w:keepNext/>
            </w:pPr>
            <w:r>
              <w:rPr>
                <w:b/>
              </w:rPr>
              <w:t>Expected behaviour</w:t>
            </w:r>
          </w:p>
        </w:tc>
        <w:tc>
          <w:tcPr>
            <w:tcW w:type="dxa" w:w="1296"/>
          </w:tcPr>
          <w:p>
            <w:pPr>
              <w:keepNext/>
            </w:pPr>
            <w:r>
              <w:rPr>
                <w:b/>
              </w:rPr>
              <w:t>Source</w:t>
            </w:r>
          </w:p>
        </w:tc>
      </w:tr>
      <w:tr>
        <w:trPr>
          <w:cantSplit/>
        </w:trPr>
        <w:tc>
          <w:tcPr>
            <w:tcW w:type="dxa" w:w="3024"/>
          </w:tcPr>
          <w:p>
            <w:r>
              <w:t>No account exists</w:t>
            </w:r>
          </w:p>
        </w:tc>
        <w:tc>
          <w:tcPr>
            <w:tcW w:type="dxa" w:w="5040"/>
          </w:tcPr>
          <w:p>
            <w:r>
              <w:t>Create an account if the citizen is eligible.</w:t>
            </w:r>
          </w:p>
        </w:tc>
        <w:tc>
          <w:tcPr>
            <w:tcW w:type="dxa" w:w="1296"/>
          </w:tcPr>
          <w:p>
            <w:r>
              <w:t>1.1.7</w:t>
            </w:r>
          </w:p>
        </w:tc>
      </w:tr>
      <w:tr>
        <w:trPr>
          <w:cantSplit/>
        </w:trPr>
        <w:tc>
          <w:tcPr>
            <w:tcW w:type="dxa" w:w="3024"/>
          </w:tcPr>
          <w:p>
            <w:r>
              <w:t>Account is Active</w:t>
            </w:r>
          </w:p>
        </w:tc>
        <w:tc>
          <w:tcPr>
            <w:tcW w:type="dxa" w:w="5040"/>
          </w:tcPr>
          <w:p>
            <w:r>
              <w:t>Do not create a new account.</w:t>
            </w:r>
          </w:p>
        </w:tc>
        <w:tc>
          <w:tcPr>
            <w:tcW w:type="dxa" w:w="1296"/>
          </w:tcPr>
          <w:p>
            <w:r>
              <w:t>1.1.7</w:t>
            </w:r>
          </w:p>
        </w:tc>
      </w:tr>
      <w:tr>
        <w:trPr>
          <w:cantSplit/>
        </w:trPr>
        <w:tc>
          <w:tcPr>
            <w:tcW w:type="dxa" w:w="3024"/>
          </w:tcPr>
          <w:p>
            <w:r>
              <w:t>Account is Closed</w:t>
            </w:r>
          </w:p>
        </w:tc>
        <w:tc>
          <w:tcPr>
            <w:tcW w:type="dxa" w:w="5040"/>
          </w:tcPr>
          <w:p>
            <w:r>
              <w:t>Do not create a new account.</w:t>
            </w:r>
          </w:p>
        </w:tc>
        <w:tc>
          <w:tcPr>
            <w:tcW w:type="dxa" w:w="1296"/>
          </w:tcPr>
          <w:p>
            <w:r>
              <w:t>1.1.7</w:t>
            </w:r>
          </w:p>
        </w:tc>
      </w:tr>
      <w:tr>
        <w:trPr>
          <w:cantSplit/>
        </w:trPr>
        <w:tc>
          <w:tcPr>
            <w:tcW w:type="dxa" w:w="3024"/>
          </w:tcPr>
          <w:p>
            <w:r>
              <w:t>Closed account is hidden from a screen</w:t>
            </w:r>
          </w:p>
        </w:tc>
        <w:tc>
          <w:tcPr>
            <w:tcW w:type="dxa" w:w="5040"/>
          </w:tcPr>
          <w:p>
            <w:r>
              <w:t>Do not create a new account. Hidden does not mean deleted.</w:t>
            </w:r>
          </w:p>
        </w:tc>
        <w:tc>
          <w:tcPr>
            <w:tcW w:type="dxa" w:w="1296"/>
          </w:tcPr>
          <w:p>
            <w:r>
              <w:t>1.1.7</w:t>
            </w:r>
          </w:p>
        </w:tc>
      </w:tr>
      <w:tr>
        <w:trPr>
          <w:cantSplit/>
        </w:trPr>
        <w:tc>
          <w:tcPr>
            <w:tcW w:type="dxa" w:w="3024"/>
          </w:tcPr>
          <w:p>
            <w:r>
              <w:t>Daily sync processes the same citizen again</w:t>
            </w:r>
          </w:p>
        </w:tc>
        <w:tc>
          <w:tcPr>
            <w:tcW w:type="dxa" w:w="5040"/>
          </w:tcPr>
          <w:p>
            <w:r>
              <w:t>Do not create a duplicate.</w:t>
            </w:r>
          </w:p>
        </w:tc>
        <w:tc>
          <w:tcPr>
            <w:tcW w:type="dxa" w:w="1296"/>
          </w:tcPr>
          <w:p>
            <w:r>
              <w:t>1.1.7</w:t>
            </w:r>
          </w:p>
        </w:tc>
      </w:tr>
      <w:tr>
        <w:trPr>
          <w:cantSplit/>
        </w:trPr>
        <w:tc>
          <w:tcPr>
            <w:tcW w:type="dxa" w:w="3024"/>
          </w:tcPr>
          <w:p>
            <w:r>
              <w:t>Any account</w:t>
            </w:r>
          </w:p>
        </w:tc>
        <w:tc>
          <w:tcPr>
            <w:tcW w:type="dxa" w:w="5040"/>
          </w:tcPr>
          <w:p>
            <w:r>
              <w:t>No hard delete or soft delete in Sprint 1.</w:t>
            </w:r>
          </w:p>
        </w:tc>
        <w:tc>
          <w:tcPr>
            <w:tcW w:type="dxa" w:w="1296"/>
          </w:tcPr>
          <w:p>
            <w:r>
              <w:t>1.1.7 (WA)</w:t>
            </w:r>
          </w:p>
        </w:tc>
      </w:tr>
    </w:tbl>
    <w:p/>
    <w:p>
      <w:r>
        <w:t>Hiding an account from a screen does not remove it. The duplicate check looks at the stored account, not at what the current screen shows.</w:t>
      </w:r>
    </w:p>
    <w:p>
      <w:pPr>
        <w:pStyle w:val="Heading2"/>
        <w:keepNext/>
      </w:pPr>
      <w:r>
        <w:t>6.3 Closure</w:t>
      </w:r>
    </w:p>
    <w:tbl>
      <w:tblPr>
        <w:tblStyle w:val="TableGrid"/>
        <w:tblW w:type="auto" w:w="0"/>
        <w:tblLayout w:type="fixed"/>
        <w:tblLook w:firstColumn="1" w:firstRow="1" w:lastColumn="0" w:lastRow="0" w:noHBand="0" w:noVBand="1" w:val="04A0"/>
      </w:tblPr>
      <w:tblGrid>
        <w:gridCol w:w="1368"/>
        <w:gridCol w:w="3384"/>
        <w:gridCol w:w="1080"/>
        <w:gridCol w:w="3528"/>
      </w:tblGrid>
      <w:tr>
        <w:trPr>
          <w:cantSplit/>
          <w:tblHeader/>
        </w:trPr>
        <w:tc>
          <w:tcPr>
            <w:tcW w:type="dxa" w:w="1368"/>
          </w:tcPr>
          <w:p>
            <w:pPr>
              <w:keepNext/>
            </w:pPr>
            <w:r>
              <w:rPr>
                <w:b/>
              </w:rPr>
              <w:t>Rule</w:t>
            </w:r>
          </w:p>
        </w:tc>
        <w:tc>
          <w:tcPr>
            <w:tcW w:type="dxa" w:w="3384"/>
          </w:tcPr>
          <w:p>
            <w:pPr>
              <w:keepNext/>
            </w:pPr>
            <w:r>
              <w:rPr>
                <w:b/>
              </w:rPr>
              <w:t>Rule (EN paraphrase)</w:t>
            </w:r>
          </w:p>
        </w:tc>
        <w:tc>
          <w:tcPr>
            <w:tcW w:type="dxa" w:w="1080"/>
          </w:tcPr>
          <w:p>
            <w:pPr>
              <w:keepNext/>
            </w:pPr>
            <w:r>
              <w:rPr>
                <w:b/>
              </w:rPr>
              <w:t>Marker</w:t>
            </w:r>
          </w:p>
        </w:tc>
        <w:tc>
          <w:tcPr>
            <w:tcW w:type="dxa" w:w="3528"/>
          </w:tcPr>
          <w:p>
            <w:pPr>
              <w:keepNext/>
            </w:pPr>
            <w:r>
              <w:rPr>
                <w:b/>
              </w:rPr>
              <w:t>What the validation does</w:t>
            </w:r>
          </w:p>
        </w:tc>
      </w:tr>
      <w:tr>
        <w:trPr>
          <w:cantSplit/>
        </w:trPr>
        <w:tc>
          <w:tcPr>
            <w:tcW w:type="dxa" w:w="1368"/>
          </w:tcPr>
          <w:p>
            <w:r>
              <w:t>F02-BR01</w:t>
            </w:r>
          </w:p>
        </w:tc>
        <w:tc>
          <w:tcPr>
            <w:tcW w:type="dxa" w:w="3384"/>
          </w:tcPr>
          <w:p>
            <w:r>
              <w:t>The account must close when the holder turns 16.</w:t>
            </w:r>
          </w:p>
        </w:tc>
        <w:tc>
          <w:tcPr>
            <w:tcW w:type="dxa" w:w="1080"/>
          </w:tcPr>
          <w:p>
            <w:r>
              <w:t>CR</w:t>
            </w:r>
          </w:p>
        </w:tc>
        <w:tc>
          <w:tcPr>
            <w:tcW w:type="dxa" w:w="3528"/>
          </w:tcPr>
          <w:p>
            <w:r>
              <w:t>A due account is closed on the next backend access, not on a timer.</w:t>
            </w:r>
          </w:p>
        </w:tc>
      </w:tr>
      <w:tr>
        <w:trPr>
          <w:cantSplit/>
        </w:trPr>
        <w:tc>
          <w:tcPr>
            <w:tcW w:type="dxa" w:w="1368"/>
          </w:tcPr>
          <w:p>
            <w:r>
              <w:t>F02-BR02</w:t>
            </w:r>
          </w:p>
        </w:tc>
        <w:tc>
          <w:tcPr>
            <w:tcW w:type="dxa" w:w="3384"/>
          </w:tcPr>
          <w:p>
            <w:r>
              <w:t>Every backend action that reads or processes the account triggers the closure check first.</w:t>
            </w:r>
          </w:p>
        </w:tc>
        <w:tc>
          <w:tcPr>
            <w:tcW w:type="dxa" w:w="1080"/>
          </w:tcPr>
          <w:p>
            <w:r>
              <w:t>TD</w:t>
            </w:r>
          </w:p>
        </w:tc>
        <w:tc>
          <w:tcPr>
            <w:tcW w:type="dxa" w:w="3528"/>
          </w:tcPr>
          <w:p>
            <w:r>
              <w:t>A read or financial request returns the status after the check.</w:t>
            </w:r>
          </w:p>
        </w:tc>
      </w:tr>
      <w:tr>
        <w:trPr>
          <w:cantSplit/>
        </w:trPr>
        <w:tc>
          <w:tcPr>
            <w:tcW w:type="dxa" w:w="1368"/>
          </w:tcPr>
          <w:p>
            <w:r>
              <w:t>F02-BR03</w:t>
            </w:r>
          </w:p>
        </w:tc>
        <w:tc>
          <w:tcPr>
            <w:tcW w:type="dxa" w:w="3384"/>
          </w:tcPr>
          <w:p>
            <w:r>
              <w:t>Closure age is determined from the holder's current DOB.</w:t>
            </w:r>
          </w:p>
        </w:tc>
        <w:tc>
          <w:tcPr>
            <w:tcW w:type="dxa" w:w="1080"/>
          </w:tcPr>
          <w:p>
            <w:r>
              <w:t>TD</w:t>
            </w:r>
          </w:p>
        </w:tc>
        <w:tc>
          <w:tcPr>
            <w:tcW w:type="dxa" w:w="3528"/>
          </w:tcPr>
          <w:p>
            <w:r>
              <w:t>A stale copy of the DOB cannot decide closure.</w:t>
            </w:r>
          </w:p>
        </w:tc>
      </w:tr>
      <w:tr>
        <w:trPr>
          <w:cantSplit/>
        </w:trPr>
        <w:tc>
          <w:tcPr>
            <w:tcW w:type="dxa" w:w="1368"/>
          </w:tcPr>
          <w:p>
            <w:r>
              <w:t>F02-BR04</w:t>
            </w:r>
          </w:p>
        </w:tc>
        <w:tc>
          <w:tcPr>
            <w:tcW w:type="dxa" w:w="3384"/>
          </w:tcPr>
          <w:p>
            <w:r>
              <w:t>Creation date or school level does not affect the closure age.</w:t>
            </w:r>
          </w:p>
        </w:tc>
        <w:tc>
          <w:tcPr>
            <w:tcW w:type="dxa" w:w="1080"/>
          </w:tcPr>
          <w:p>
            <w:r>
              <w:t>CR</w:t>
            </w:r>
          </w:p>
        </w:tc>
        <w:tc>
          <w:tcPr>
            <w:tcW w:type="dxa" w:w="3528"/>
          </w:tcPr>
          <w:p>
            <w:r>
              <w:t>A late-created or retained account still closes at 16.</w:t>
            </w:r>
          </w:p>
        </w:tc>
      </w:tr>
      <w:tr>
        <w:trPr>
          <w:cantSplit/>
        </w:trPr>
        <w:tc>
          <w:tcPr>
            <w:tcW w:type="dxa" w:w="1368"/>
          </w:tcPr>
          <w:p>
            <w:r>
              <w:t>F02-BR05</w:t>
            </w:r>
          </w:p>
        </w:tc>
        <w:tc>
          <w:tcPr>
            <w:tcW w:type="dxa" w:w="3384"/>
          </w:tcPr>
          <w:p>
            <w:r>
              <w:t>No scheduled closure date is stored in the MVP.</w:t>
            </w:r>
          </w:p>
        </w:tc>
        <w:tc>
          <w:tcPr>
            <w:tcW w:type="dxa" w:w="1080"/>
          </w:tcPr>
          <w:p>
            <w:r>
              <w:t>TD</w:t>
            </w:r>
          </w:p>
        </w:tc>
        <w:tc>
          <w:tcPr>
            <w:tcW w:type="dxa" w:w="3528"/>
          </w:tcPr>
          <w:p>
            <w:r>
              <w:t>No row exists to select accounts by date.</w:t>
            </w:r>
          </w:p>
        </w:tc>
      </w:tr>
      <w:tr>
        <w:trPr>
          <w:cantSplit/>
        </w:trPr>
        <w:tc>
          <w:tcPr>
            <w:tcW w:type="dxa" w:w="1368"/>
          </w:tcPr>
          <w:p>
            <w:r>
              <w:t>F02-BR06</w:t>
            </w:r>
          </w:p>
        </w:tc>
        <w:tc>
          <w:tcPr>
            <w:tcW w:type="dxa" w:w="3384"/>
          </w:tcPr>
          <w:p>
            <w:r>
              <w:t>No pending transactions exist at closure.</w:t>
            </w:r>
          </w:p>
        </w:tc>
        <w:tc>
          <w:tcPr>
            <w:tcW w:type="dxa" w:w="1080"/>
          </w:tcPr>
          <w:p>
            <w:r>
              <w:t>TD</w:t>
            </w:r>
          </w:p>
        </w:tc>
        <w:tc>
          <w:tcPr>
            <w:tcW w:type="dxa" w:w="3528"/>
          </w:tcPr>
          <w:p>
            <w:r>
              <w:t>A pending transaction is an exception, not an expected state.</w:t>
            </w:r>
          </w:p>
        </w:tc>
      </w:tr>
      <w:tr>
        <w:trPr>
          <w:cantSplit/>
        </w:trPr>
        <w:tc>
          <w:tcPr>
            <w:tcW w:type="dxa" w:w="1368"/>
          </w:tcPr>
          <w:p>
            <w:r>
              <w:t>F02-BR07</w:t>
            </w:r>
          </w:p>
        </w:tc>
        <w:tc>
          <w:tcPr>
            <w:tcW w:type="dxa" w:w="3384"/>
          </w:tcPr>
          <w:p>
            <w:r>
              <w:t>A closed account cannot receive new financial transactions.</w:t>
            </w:r>
          </w:p>
        </w:tc>
        <w:tc>
          <w:tcPr>
            <w:tcW w:type="dxa" w:w="1080"/>
          </w:tcPr>
          <w:p>
            <w:r>
              <w:t>WA</w:t>
            </w:r>
          </w:p>
        </w:tc>
        <w:tc>
          <w:tcPr>
            <w:tcW w:type="dxa" w:w="3528"/>
          </w:tcPr>
          <w:p>
            <w:r>
              <w:t>A top-up or payment is refused before money moves.</w:t>
            </w:r>
          </w:p>
        </w:tc>
      </w:tr>
      <w:tr>
        <w:trPr>
          <w:cantSplit/>
        </w:trPr>
        <w:tc>
          <w:tcPr>
            <w:tcW w:type="dxa" w:w="1368"/>
          </w:tcPr>
          <w:p>
            <w:r>
              <w:t>F02-BR08</w:t>
            </w:r>
          </w:p>
        </w:tc>
        <w:tc>
          <w:tcPr>
            <w:tcW w:type="dxa" w:w="3384"/>
          </w:tcPr>
          <w:p>
            <w:r>
              <w:t>Closed accounts and their transaction history are retained for lookup and audit.</w:t>
            </w:r>
          </w:p>
        </w:tc>
        <w:tc>
          <w:tcPr>
            <w:tcW w:type="dxa" w:w="1080"/>
          </w:tcPr>
          <w:p>
            <w:r>
              <w:t>TD</w:t>
            </w:r>
          </w:p>
        </w:tc>
        <w:tc>
          <w:tcPr>
            <w:tcW w:type="dxa" w:w="3528"/>
          </w:tcPr>
          <w:p>
            <w:r>
              <w:t>History stays readable after closure.</w:t>
            </w:r>
          </w:p>
        </w:tc>
      </w:tr>
      <w:tr>
        <w:trPr>
          <w:cantSplit/>
        </w:trPr>
        <w:tc>
          <w:tcPr>
            <w:tcW w:type="dxa" w:w="1368"/>
          </w:tcPr>
          <w:p>
            <w:r>
              <w:t>F02-BR09</w:t>
            </w:r>
          </w:p>
        </w:tc>
        <w:tc>
          <w:tcPr>
            <w:tcW w:type="dxa" w:w="3384"/>
          </w:tcPr>
          <w:p>
            <w:r>
              <w:t>Repeated backend access must not close the account twice.</w:t>
            </w:r>
          </w:p>
        </w:tc>
        <w:tc>
          <w:tcPr>
            <w:tcW w:type="dxa" w:w="1080"/>
          </w:tcPr>
          <w:p>
            <w:r>
              <w:t>WA</w:t>
            </w:r>
          </w:p>
        </w:tc>
        <w:tc>
          <w:tcPr>
            <w:tcW w:type="dxa" w:w="3528"/>
          </w:tcPr>
          <w:p>
            <w:r>
              <w:t>The closure date and balance do not change on a repeat.</w:t>
            </w:r>
          </w:p>
        </w:tc>
      </w:tr>
    </w:tbl>
    <w:p/>
    <w:p>
      <w:r>
        <w:t>Closure is checked when the account is accessed, not by a nightly batch. If nobody touches the account, it can stay Active past the 16th birthday; the first backend access then closes it before returning data. That delay is a known MVP limitation, not a validation failure.</w:t>
      </w:r>
    </w:p>
    <w:p>
      <w:r>
        <w:t>A citizenship change before 16 does not trigger age-based closure. The account is flagged Eligibility Review Required, new financial operations are blocked, and no second account is created (WA).</w:t>
      </w:r>
    </w:p>
    <w:p>
      <w:pPr>
        <w:pStyle w:val="Heading2"/>
        <w:keepNext/>
      </w:pPr>
      <w:r>
        <w:t>6.4 Balance handling at closure</w:t>
      </w:r>
    </w:p>
    <w:tbl>
      <w:tblPr>
        <w:tblStyle w:val="TableGrid"/>
        <w:tblW w:type="auto" w:w="0"/>
        <w:tblLayout w:type="fixed"/>
        <w:tblLook w:firstColumn="1" w:firstRow="1" w:lastColumn="0" w:lastRow="0" w:noHBand="0" w:noVBand="1" w:val="04A0"/>
      </w:tblPr>
      <w:tblGrid>
        <w:gridCol w:w="3024"/>
        <w:gridCol w:w="5040"/>
        <w:gridCol w:w="1296"/>
      </w:tblGrid>
      <w:tr>
        <w:trPr>
          <w:cantSplit/>
          <w:tblHeader/>
        </w:trPr>
        <w:tc>
          <w:tcPr>
            <w:tcW w:type="dxa" w:w="3024"/>
          </w:tcPr>
          <w:p>
            <w:pPr>
              <w:keepNext/>
            </w:pPr>
            <w:r>
              <w:rPr>
                <w:b/>
              </w:rPr>
              <w:t>Condition</w:t>
            </w:r>
          </w:p>
        </w:tc>
        <w:tc>
          <w:tcPr>
            <w:tcW w:type="dxa" w:w="5040"/>
          </w:tcPr>
          <w:p>
            <w:pPr>
              <w:keepNext/>
            </w:pPr>
            <w:r>
              <w:rPr>
                <w:b/>
              </w:rPr>
              <w:t>Expected behaviour</w:t>
            </w:r>
          </w:p>
        </w:tc>
        <w:tc>
          <w:tcPr>
            <w:tcW w:type="dxa" w:w="1296"/>
          </w:tcPr>
          <w:p>
            <w:pPr>
              <w:keepNext/>
            </w:pPr>
            <w:r>
              <w:rPr>
                <w:b/>
              </w:rPr>
              <w:t>Source</w:t>
            </w:r>
          </w:p>
        </w:tc>
      </w:tr>
      <w:tr>
        <w:trPr>
          <w:cantSplit/>
        </w:trPr>
        <w:tc>
          <w:tcPr>
            <w:tcW w:type="dxa" w:w="3024"/>
          </w:tcPr>
          <w:p>
            <w:r>
              <w:t>Due to close, balance SGD 0.00</w:t>
            </w:r>
          </w:p>
        </w:tc>
        <w:tc>
          <w:tcPr>
            <w:tcW w:type="dxa" w:w="5040"/>
          </w:tcPr>
          <w:p>
            <w:r>
              <w:t>Complete the closure.</w:t>
            </w:r>
          </w:p>
        </w:tc>
        <w:tc>
          <w:tcPr>
            <w:tcW w:type="dxa" w:w="1296"/>
          </w:tcPr>
          <w:p>
            <w:r>
              <w:t>1.2.7</w:t>
            </w:r>
          </w:p>
        </w:tc>
      </w:tr>
      <w:tr>
        <w:trPr>
          <w:cantSplit/>
        </w:trPr>
        <w:tc>
          <w:tcPr>
            <w:tcW w:type="dxa" w:w="3024"/>
          </w:tcPr>
          <w:p>
            <w:r>
              <w:t>Due to close, balance above SGD 0.00, CPF transfer not available</w:t>
            </w:r>
          </w:p>
        </w:tc>
        <w:tc>
          <w:tcPr>
            <w:tcW w:type="dxa" w:w="5040"/>
          </w:tcPr>
          <w:p>
            <w:r>
              <w:t>Do not record a successful transfer. Mark Closure Deferred, keep the balance and block new financial operations.</w:t>
            </w:r>
          </w:p>
        </w:tc>
        <w:tc>
          <w:tcPr>
            <w:tcW w:type="dxa" w:w="1296"/>
          </w:tcPr>
          <w:p>
            <w:r>
              <w:t>1.2.7 (WA)</w:t>
            </w:r>
          </w:p>
        </w:tc>
      </w:tr>
      <w:tr>
        <w:trPr>
          <w:cantSplit/>
        </w:trPr>
        <w:tc>
          <w:tcPr>
            <w:tcW w:type="dxa" w:w="3024"/>
          </w:tcPr>
          <w:p>
            <w:r>
              <w:t>CPF transfer implemented and successful</w:t>
            </w:r>
          </w:p>
        </w:tc>
        <w:tc>
          <w:tcPr>
            <w:tcW w:type="dxa" w:w="5040"/>
          </w:tcPr>
          <w:p>
            <w:r>
              <w:t>Complete the closure under the confirmed financial rule.</w:t>
            </w:r>
          </w:p>
        </w:tc>
        <w:tc>
          <w:tcPr>
            <w:tcW w:type="dxa" w:w="1296"/>
          </w:tcPr>
          <w:p>
            <w:r>
              <w:t>1.2.7</w:t>
            </w:r>
          </w:p>
        </w:tc>
      </w:tr>
    </w:tbl>
    <w:p/>
    <w:p>
      <w:r>
        <w:t>The rule exists to stop an account closing with money that has nowhere to go. A zero balance closes normally. A positive balance without a transfer path stays deferred and blocked.</w:t>
      </w:r>
    </w:p>
    <w:p>
      <w:pPr>
        <w:pStyle w:val="Heading2"/>
        <w:keepNext/>
      </w:pPr>
      <w:r>
        <w:t>6.5 Transaction, sync and audit rules</w:t>
      </w:r>
    </w:p>
    <w:p>
      <w:pPr>
        <w:pStyle w:val="ListBullet"/>
      </w:pPr>
      <w:r>
        <w:t>A successful debit or credit changes the balance by exactly its amount. A failed transaction changes nothing (2.3).</w:t>
      </w:r>
    </w:p>
    <w:p>
      <w:pPr>
        <w:pStyle w:val="ListBullet"/>
      </w:pPr>
      <w:r>
        <w:t>The balance never goes below zero in the MVP (2.3, WA).</w:t>
      </w:r>
    </w:p>
    <w:p>
      <w:pPr>
        <w:pStyle w:val="ListBullet"/>
      </w:pPr>
      <w:r>
        <w:t>Every synchronization records its result for audit (2.4, TD).</w:t>
      </w:r>
    </w:p>
    <w:p>
      <w:pPr>
        <w:pStyle w:val="ListBullet"/>
      </w:pPr>
      <w:r>
        <w:t>A government API failure is recorded, and a retry or re-run must not create a duplicate account (2.4).</w:t>
      </w:r>
    </w:p>
    <w:p>
      <w:pPr>
        <w:pStyle w:val="ListBullet"/>
      </w:pPr>
      <w:r>
        <w:t>One invalid record does not stop the run; the reason is recorded and the next record is processed (2.4, WA).</w:t>
      </w:r>
    </w:p>
    <w:p>
      <w:pPr>
        <w:pStyle w:val="ListBullet"/>
      </w:pPr>
      <w:r>
        <w:t>A missed daily run must be detectable so the next run can recover the unprocessed dates (2.4, WA).</w:t>
      </w:r>
    </w:p>
    <w:p>
      <w:pPr>
        <w:pStyle w:val="Heading2"/>
        <w:keepNext/>
      </w:pPr>
      <w:r>
        <w:t>6.6 v1.0 rules and their status</w:t>
      </w:r>
    </w:p>
    <w:p>
      <w:r>
        <w:t>These rules come from the first revision in the same export. Some survived in v1.2, some were retired or deferred. None should be validated from the v1.0 wording, because the identifiers were reused with different meanings.</w:t>
      </w:r>
    </w:p>
    <w:tbl>
      <w:tblPr>
        <w:tblStyle w:val="TableGrid"/>
        <w:tblW w:type="auto" w:w="0"/>
        <w:tblLayout w:type="fixed"/>
        <w:tblLook w:firstColumn="1" w:firstRow="1" w:lastColumn="0" w:lastRow="0" w:noHBand="0" w:noVBand="1" w:val="04A0"/>
      </w:tblPr>
      <w:tblGrid>
        <w:gridCol w:w="1440"/>
        <w:gridCol w:w="4464"/>
        <w:gridCol w:w="3456"/>
      </w:tblGrid>
      <w:tr>
        <w:trPr>
          <w:cantSplit/>
          <w:tblHeader/>
        </w:trPr>
        <w:tc>
          <w:tcPr>
            <w:tcW w:type="dxa" w:w="1440"/>
          </w:tcPr>
          <w:p>
            <w:pPr>
              <w:keepNext/>
            </w:pPr>
            <w:r>
              <w:rPr>
                <w:b/>
              </w:rPr>
              <w:t>v1.0 rule</w:t>
            </w:r>
          </w:p>
        </w:tc>
        <w:tc>
          <w:tcPr>
            <w:tcW w:type="dxa" w:w="4464"/>
          </w:tcPr>
          <w:p>
            <w:pPr>
              <w:keepNext/>
            </w:pPr>
            <w:r>
              <w:rPr>
                <w:b/>
              </w:rPr>
              <w:t>What it said</w:t>
            </w:r>
          </w:p>
        </w:tc>
        <w:tc>
          <w:tcPr>
            <w:tcW w:type="dxa" w:w="3456"/>
          </w:tcPr>
          <w:p>
            <w:pPr>
              <w:keepNext/>
            </w:pPr>
            <w:r>
              <w:rPr>
                <w:b/>
              </w:rPr>
              <w:t>Status now</w:t>
            </w:r>
          </w:p>
        </w:tc>
      </w:tr>
      <w:tr>
        <w:trPr>
          <w:cantSplit/>
        </w:trPr>
        <w:tc>
          <w:tcPr>
            <w:tcW w:type="dxa" w:w="1440"/>
          </w:tcPr>
          <w:p>
            <w:r>
              <w:t>F01-BR06</w:t>
            </w:r>
          </w:p>
        </w:tc>
        <w:tc>
          <w:tcPr>
            <w:tcW w:type="dxa" w:w="4464"/>
          </w:tcPr>
          <w:p>
            <w:r>
              <w:t>Scheduled Closure Date = DOB + 16 years.</w:t>
            </w:r>
          </w:p>
        </w:tc>
        <w:tc>
          <w:tcPr>
            <w:tcW w:type="dxa" w:w="3456"/>
          </w:tcPr>
          <w:p>
            <w:r>
              <w:t>Retired by v1.2 F02-BR05.</w:t>
            </w:r>
          </w:p>
        </w:tc>
      </w:tr>
      <w:tr>
        <w:trPr>
          <w:cantSplit/>
        </w:trPr>
        <w:tc>
          <w:tcPr>
            <w:tcW w:type="dxa" w:w="1440"/>
          </w:tcPr>
          <w:p>
            <w:r>
              <w:t>F01-BR07</w:t>
            </w:r>
          </w:p>
        </w:tc>
        <w:tc>
          <w:tcPr>
            <w:tcW w:type="dxa" w:w="4464"/>
          </w:tcPr>
          <w:p>
            <w:r>
              <w:t>Creation is independent of school, class or schooling status.</w:t>
            </w:r>
          </w:p>
        </w:tc>
        <w:tc>
          <w:tcPr>
            <w:tcW w:type="dxa" w:w="3456"/>
          </w:tcPr>
          <w:p>
            <w:r>
              <w:t>Kept, restated as v1.2 F01-BR03 and F01-BR04.</w:t>
            </w:r>
          </w:p>
        </w:tc>
      </w:tr>
      <w:tr>
        <w:trPr>
          <w:cantSplit/>
        </w:trPr>
        <w:tc>
          <w:tcPr>
            <w:tcW w:type="dxa" w:w="1440"/>
          </w:tcPr>
          <w:p>
            <w:r>
              <w:t>F01-BR08</w:t>
            </w:r>
          </w:p>
        </w:tc>
        <w:tc>
          <w:tcPr>
            <w:tcW w:type="dxa" w:w="4464"/>
          </w:tcPr>
          <w:p>
            <w:r>
              <w:t>A rerun must not duplicate or reset financial data.</w:t>
            </w:r>
          </w:p>
        </w:tc>
        <w:tc>
          <w:tcPr>
            <w:tcW w:type="dxa" w:w="3456"/>
          </w:tcPr>
          <w:p>
            <w:r>
              <w:t>Kept in the duplicate table and the job-rerun row.</w:t>
            </w:r>
          </w:p>
        </w:tc>
      </w:tr>
      <w:tr>
        <w:trPr>
          <w:cantSplit/>
        </w:trPr>
        <w:tc>
          <w:tcPr>
            <w:tcW w:type="dxa" w:w="1440"/>
          </w:tcPr>
          <w:p>
            <w:r>
              <w:t>F01-BR09</w:t>
            </w:r>
          </w:p>
        </w:tc>
        <w:tc>
          <w:tcPr>
            <w:tcW w:type="dxa" w:w="4464"/>
          </w:tcPr>
          <w:p>
            <w:r>
              <w:t>A late-added eligible student still gets an account.</w:t>
            </w:r>
          </w:p>
        </w:tc>
        <w:tc>
          <w:tcPr>
            <w:tcW w:type="dxa" w:w="3456"/>
          </w:tcPr>
          <w:p>
            <w:r>
              <w:t>Kept as a working assumption, limited by v1.2 section 4.</w:t>
            </w:r>
          </w:p>
        </w:tc>
      </w:tr>
      <w:tr>
        <w:trPr>
          <w:cantSplit/>
        </w:trPr>
        <w:tc>
          <w:tcPr>
            <w:tcW w:type="dxa" w:w="1440"/>
          </w:tcPr>
          <w:p>
            <w:r>
              <w:t>F01-BR10</w:t>
            </w:r>
          </w:p>
        </w:tc>
        <w:tc>
          <w:tcPr>
            <w:tcW w:type="dxa" w:w="4464"/>
          </w:tcPr>
          <w:p>
            <w:r>
              <w:t>A missing parent relationship does not block creation.</w:t>
            </w:r>
          </w:p>
        </w:tc>
        <w:tc>
          <w:tcPr>
            <w:tcW w:type="dxa" w:w="3456"/>
          </w:tcPr>
          <w:p>
            <w:r>
              <w:t>Kept as F01 AF04.</w:t>
            </w:r>
          </w:p>
        </w:tc>
      </w:tr>
      <w:tr>
        <w:trPr>
          <w:cantSplit/>
        </w:trPr>
        <w:tc>
          <w:tcPr>
            <w:tcW w:type="dxa" w:w="1440"/>
          </w:tcPr>
          <w:p>
            <w:r>
              <w:t>F03-BR01 to F03-BR07</w:t>
            </w:r>
          </w:p>
        </w:tc>
        <w:tc>
          <w:tcPr>
            <w:tcW w:type="dxa" w:w="4464"/>
          </w:tcPr>
          <w:p>
            <w:r>
              <w:t>Simulated CPF transfer amount, success, retry and zero-balance rules.</w:t>
            </w:r>
          </w:p>
        </w:tc>
        <w:tc>
          <w:tcPr>
            <w:tcW w:type="dxa" w:w="3456"/>
          </w:tcPr>
          <w:p>
            <w:r>
              <w:t>Deferred. v1.2 has no F03 section.</w:t>
            </w:r>
          </w:p>
        </w:tc>
      </w:tr>
    </w:tbl>
    <w:p/>
    <w:p>
      <w:pPr>
        <w:pStyle w:val="Heading1"/>
        <w:keepNext/>
      </w:pPr>
      <w:r>
        <w:t>7. Exception and alternative flows</w:t>
      </w:r>
    </w:p>
    <w:p>
      <w:r>
        <w:t>Each function numbers its flows from 01, so the function prefix is part of the reference here. F01 EF01 and F02 EF01 are different rules.</w:t>
      </w:r>
    </w:p>
    <w:p>
      <w:pPr>
        <w:pStyle w:val="Heading2"/>
        <w:keepNext/>
      </w:pPr>
      <w:r>
        <w:t>7.1 Creation</w:t>
      </w:r>
    </w:p>
    <w:tbl>
      <w:tblPr>
        <w:tblStyle w:val="TableGrid"/>
        <w:tblW w:type="auto" w:w="0"/>
        <w:tblLayout w:type="fixed"/>
        <w:tblLook w:firstColumn="1" w:firstRow="1" w:lastColumn="0" w:lastRow="0" w:noHBand="0" w:noVBand="1" w:val="04A0"/>
      </w:tblPr>
      <w:tblGrid>
        <w:gridCol w:w="1368"/>
        <w:gridCol w:w="2952"/>
        <w:gridCol w:w="4032"/>
        <w:gridCol w:w="1008"/>
      </w:tblGrid>
      <w:tr>
        <w:trPr>
          <w:cantSplit/>
          <w:tblHeader/>
        </w:trPr>
        <w:tc>
          <w:tcPr>
            <w:tcW w:type="dxa" w:w="1368"/>
          </w:tcPr>
          <w:p>
            <w:pPr>
              <w:keepNext/>
            </w:pPr>
            <w:r>
              <w:rPr>
                <w:b/>
              </w:rPr>
              <w:t>Flow</w:t>
            </w:r>
          </w:p>
        </w:tc>
        <w:tc>
          <w:tcPr>
            <w:tcW w:type="dxa" w:w="2952"/>
          </w:tcPr>
          <w:p>
            <w:pPr>
              <w:keepNext/>
            </w:pPr>
            <w:r>
              <w:rPr>
                <w:b/>
              </w:rPr>
              <w:t>Scenario</w:t>
            </w:r>
          </w:p>
        </w:tc>
        <w:tc>
          <w:tcPr>
            <w:tcW w:type="dxa" w:w="4032"/>
          </w:tcPr>
          <w:p>
            <w:pPr>
              <w:keepNext/>
            </w:pPr>
            <w:r>
              <w:rPr>
                <w:b/>
              </w:rPr>
              <w:t>Expected behaviour</w:t>
            </w:r>
          </w:p>
        </w:tc>
        <w:tc>
          <w:tcPr>
            <w:tcW w:type="dxa" w:w="1008"/>
          </w:tcPr>
          <w:p>
            <w:pPr>
              <w:keepNext/>
            </w:pPr>
            <w:r>
              <w:rPr>
                <w:b/>
              </w:rPr>
              <w:t>Source</w:t>
            </w:r>
          </w:p>
        </w:tc>
      </w:tr>
      <w:tr>
        <w:trPr>
          <w:cantSplit/>
        </w:trPr>
        <w:tc>
          <w:tcPr>
            <w:tcW w:type="dxa" w:w="1368"/>
          </w:tcPr>
          <w:p>
            <w:r>
              <w:t>F01 AF01</w:t>
            </w:r>
          </w:p>
        </w:tc>
        <w:tc>
          <w:tcPr>
            <w:tcW w:type="dxa" w:w="2952"/>
          </w:tcPr>
          <w:p>
            <w:r>
              <w:t>The citizen is not a Singapore Citizen.</w:t>
            </w:r>
          </w:p>
        </w:tc>
        <w:tc>
          <w:tcPr>
            <w:tcW w:type="dxa" w:w="4032"/>
          </w:tcPr>
          <w:p>
            <w:r>
              <w:t>No account is created.</w:t>
            </w:r>
          </w:p>
        </w:tc>
        <w:tc>
          <w:tcPr>
            <w:tcW w:type="dxa" w:w="1008"/>
          </w:tcPr>
          <w:p>
            <w:r>
              <w:t>1.1.10</w:t>
            </w:r>
          </w:p>
        </w:tc>
      </w:tr>
      <w:tr>
        <w:trPr>
          <w:cantSplit/>
        </w:trPr>
        <w:tc>
          <w:tcPr>
            <w:tcW w:type="dxa" w:w="1368"/>
          </w:tcPr>
          <w:p>
            <w:r>
              <w:t>F01 AF02</w:t>
            </w:r>
          </w:p>
        </w:tc>
        <w:tc>
          <w:tcPr>
            <w:tcW w:type="dxa" w:w="2952"/>
          </w:tcPr>
          <w:p>
            <w:r>
              <w:t>The citizen is under 7 or has turned 16.</w:t>
            </w:r>
          </w:p>
        </w:tc>
        <w:tc>
          <w:tcPr>
            <w:tcW w:type="dxa" w:w="4032"/>
          </w:tcPr>
          <w:p>
            <w:r>
              <w:t>No account is created.</w:t>
            </w:r>
          </w:p>
        </w:tc>
        <w:tc>
          <w:tcPr>
            <w:tcW w:type="dxa" w:w="1008"/>
          </w:tcPr>
          <w:p>
            <w:r>
              <w:t>1.1.10</w:t>
            </w:r>
          </w:p>
        </w:tc>
      </w:tr>
      <w:tr>
        <w:trPr>
          <w:cantSplit/>
        </w:trPr>
        <w:tc>
          <w:tcPr>
            <w:tcW w:type="dxa" w:w="1368"/>
          </w:tcPr>
          <w:p>
            <w:r>
              <w:t>F01 AF03</w:t>
            </w:r>
          </w:p>
        </w:tc>
        <w:tc>
          <w:tcPr>
            <w:tcW w:type="dxa" w:w="2952"/>
          </w:tcPr>
          <w:p>
            <w:r>
              <w:t>The citizen already has an account, including a closed one.</w:t>
            </w:r>
          </w:p>
        </w:tc>
        <w:tc>
          <w:tcPr>
            <w:tcW w:type="dxa" w:w="4032"/>
          </w:tcPr>
          <w:p>
            <w:r>
              <w:t>Creation is skipped.</w:t>
            </w:r>
          </w:p>
        </w:tc>
        <w:tc>
          <w:tcPr>
            <w:tcW w:type="dxa" w:w="1008"/>
          </w:tcPr>
          <w:p>
            <w:r>
              <w:t>1.1.10</w:t>
            </w:r>
          </w:p>
        </w:tc>
      </w:tr>
      <w:tr>
        <w:trPr>
          <w:cantSplit/>
        </w:trPr>
        <w:tc>
          <w:tcPr>
            <w:tcW w:type="dxa" w:w="1368"/>
          </w:tcPr>
          <w:p>
            <w:r>
              <w:t>F01 AF04</w:t>
            </w:r>
          </w:p>
        </w:tc>
        <w:tc>
          <w:tcPr>
            <w:tcW w:type="dxa" w:w="2952"/>
          </w:tcPr>
          <w:p>
            <w:r>
              <w:t>The citizen has no father or mother NRIC.</w:t>
            </w:r>
          </w:p>
        </w:tc>
        <w:tc>
          <w:tcPr>
            <w:tcW w:type="dxa" w:w="4032"/>
          </w:tcPr>
          <w:p>
            <w:r>
              <w:t>An account is created if the other conditions hold.</w:t>
            </w:r>
          </w:p>
        </w:tc>
        <w:tc>
          <w:tcPr>
            <w:tcW w:type="dxa" w:w="1008"/>
          </w:tcPr>
          <w:p>
            <w:r>
              <w:t>1.1.10</w:t>
            </w:r>
          </w:p>
        </w:tc>
      </w:tr>
      <w:tr>
        <w:trPr>
          <w:cantSplit/>
        </w:trPr>
        <w:tc>
          <w:tcPr>
            <w:tcW w:type="dxa" w:w="1368"/>
          </w:tcPr>
          <w:p>
            <w:r>
              <w:t>F01 EF01</w:t>
            </w:r>
          </w:p>
        </w:tc>
        <w:tc>
          <w:tcPr>
            <w:tcW w:type="dxa" w:w="2952"/>
          </w:tcPr>
          <w:p>
            <w:r>
              <w:t>The government API rejects the credentials.</w:t>
            </w:r>
          </w:p>
        </w:tc>
        <w:tc>
          <w:tcPr>
            <w:tcW w:type="dxa" w:w="4032"/>
          </w:tcPr>
          <w:p>
            <w:r>
              <w:t>Record a job failure and apply failure handling.</w:t>
            </w:r>
          </w:p>
        </w:tc>
        <w:tc>
          <w:tcPr>
            <w:tcW w:type="dxa" w:w="1008"/>
          </w:tcPr>
          <w:p>
            <w:r>
              <w:t>1.1.10</w:t>
            </w:r>
          </w:p>
        </w:tc>
      </w:tr>
      <w:tr>
        <w:trPr>
          <w:cantSplit/>
        </w:trPr>
        <w:tc>
          <w:tcPr>
            <w:tcW w:type="dxa" w:w="1368"/>
          </w:tcPr>
          <w:p>
            <w:r>
              <w:t>F01 EF02</w:t>
            </w:r>
          </w:p>
        </w:tc>
        <w:tc>
          <w:tcPr>
            <w:tcW w:type="dxa" w:w="2952"/>
          </w:tcPr>
          <w:p>
            <w:r>
              <w:t>Required data is missing or invalid.</w:t>
            </w:r>
          </w:p>
        </w:tc>
        <w:tc>
          <w:tcPr>
            <w:tcW w:type="dxa" w:w="4032"/>
          </w:tcPr>
          <w:p>
            <w:r>
              <w:t>No account for that record; record the exception.</w:t>
            </w:r>
          </w:p>
        </w:tc>
        <w:tc>
          <w:tcPr>
            <w:tcW w:type="dxa" w:w="1008"/>
          </w:tcPr>
          <w:p>
            <w:r>
              <w:t>1.1.3, 1.1.10</w:t>
            </w:r>
          </w:p>
        </w:tc>
      </w:tr>
      <w:tr>
        <w:trPr>
          <w:cantSplit/>
        </w:trPr>
        <w:tc>
          <w:tcPr>
            <w:tcW w:type="dxa" w:w="1368"/>
          </w:tcPr>
          <w:p>
            <w:r>
              <w:t>F01 EF03</w:t>
            </w:r>
          </w:p>
        </w:tc>
        <w:tc>
          <w:tcPr>
            <w:tcW w:type="dxa" w:w="2952"/>
          </w:tcPr>
          <w:p>
            <w:r>
              <w:t>Duplicate citizen records hold conflicting data.</w:t>
            </w:r>
          </w:p>
        </w:tc>
        <w:tc>
          <w:tcPr>
            <w:tcW w:type="dxa" w:w="4032"/>
          </w:tcPr>
          <w:p>
            <w:r>
              <w:t>No duplicate account; record a data conflict.</w:t>
            </w:r>
          </w:p>
        </w:tc>
        <w:tc>
          <w:tcPr>
            <w:tcW w:type="dxa" w:w="1008"/>
          </w:tcPr>
          <w:p>
            <w:r>
              <w:t>1.1.10</w:t>
            </w:r>
          </w:p>
        </w:tc>
      </w:tr>
      <w:tr>
        <w:trPr>
          <w:cantSplit/>
        </w:trPr>
        <w:tc>
          <w:tcPr>
            <w:tcW w:type="dxa" w:w="1368"/>
          </w:tcPr>
          <w:p>
            <w:r>
              <w:t>F01 EF04</w:t>
            </w:r>
          </w:p>
        </w:tc>
        <w:tc>
          <w:tcPr>
            <w:tcW w:type="dxa" w:w="2952"/>
          </w:tcPr>
          <w:p>
            <w:r>
              <w:t>The daily job fails or misses a processing day.</w:t>
            </w:r>
          </w:p>
        </w:tc>
        <w:tc>
          <w:tcPr>
            <w:tcW w:type="dxa" w:w="4032"/>
          </w:tcPr>
          <w:p>
            <w:r>
              <w:t>Run recovery for the unprocessed dates.</w:t>
            </w:r>
          </w:p>
        </w:tc>
        <w:tc>
          <w:tcPr>
            <w:tcW w:type="dxa" w:w="1008"/>
          </w:tcPr>
          <w:p>
            <w:r>
              <w:t>1.1.10</w:t>
            </w:r>
          </w:p>
        </w:tc>
      </w:tr>
    </w:tbl>
    <w:p/>
    <w:p>
      <w:pPr>
        <w:pStyle w:val="Heading2"/>
        <w:keepNext/>
      </w:pPr>
      <w:r>
        <w:t>7.2 Closure</w:t>
      </w:r>
    </w:p>
    <w:tbl>
      <w:tblPr>
        <w:tblStyle w:val="TableGrid"/>
        <w:tblW w:type="auto" w:w="0"/>
        <w:tblLayout w:type="fixed"/>
        <w:tblLook w:firstColumn="1" w:firstRow="1" w:lastColumn="0" w:lastRow="0" w:noHBand="0" w:noVBand="1" w:val="04A0"/>
      </w:tblPr>
      <w:tblGrid>
        <w:gridCol w:w="1368"/>
        <w:gridCol w:w="2952"/>
        <w:gridCol w:w="4032"/>
        <w:gridCol w:w="1008"/>
      </w:tblGrid>
      <w:tr>
        <w:trPr>
          <w:cantSplit/>
          <w:tblHeader/>
        </w:trPr>
        <w:tc>
          <w:tcPr>
            <w:tcW w:type="dxa" w:w="1368"/>
          </w:tcPr>
          <w:p>
            <w:pPr>
              <w:keepNext/>
            </w:pPr>
            <w:r>
              <w:rPr>
                <w:b/>
              </w:rPr>
              <w:t>Flow</w:t>
            </w:r>
          </w:p>
        </w:tc>
        <w:tc>
          <w:tcPr>
            <w:tcW w:type="dxa" w:w="2952"/>
          </w:tcPr>
          <w:p>
            <w:pPr>
              <w:keepNext/>
            </w:pPr>
            <w:r>
              <w:rPr>
                <w:b/>
              </w:rPr>
              <w:t>Scenario</w:t>
            </w:r>
          </w:p>
        </w:tc>
        <w:tc>
          <w:tcPr>
            <w:tcW w:type="dxa" w:w="4032"/>
          </w:tcPr>
          <w:p>
            <w:pPr>
              <w:keepNext/>
            </w:pPr>
            <w:r>
              <w:rPr>
                <w:b/>
              </w:rPr>
              <w:t>Expected behaviour</w:t>
            </w:r>
          </w:p>
        </w:tc>
        <w:tc>
          <w:tcPr>
            <w:tcW w:type="dxa" w:w="1008"/>
          </w:tcPr>
          <w:p>
            <w:pPr>
              <w:keepNext/>
            </w:pPr>
            <w:r>
              <w:rPr>
                <w:b/>
              </w:rPr>
              <w:t>Source</w:t>
            </w:r>
          </w:p>
        </w:tc>
      </w:tr>
      <w:tr>
        <w:trPr>
          <w:cantSplit/>
        </w:trPr>
        <w:tc>
          <w:tcPr>
            <w:tcW w:type="dxa" w:w="1368"/>
          </w:tcPr>
          <w:p>
            <w:r>
              <w:t>F02 AF01</w:t>
            </w:r>
          </w:p>
        </w:tc>
        <w:tc>
          <w:tcPr>
            <w:tcW w:type="dxa" w:w="2952"/>
          </w:tcPr>
          <w:p>
            <w:r>
              <w:t>The holder is under 16.</w:t>
            </w:r>
          </w:p>
        </w:tc>
        <w:tc>
          <w:tcPr>
            <w:tcW w:type="dxa" w:w="4032"/>
          </w:tcPr>
          <w:p>
            <w:r>
              <w:t>The account stays Active.</w:t>
            </w:r>
          </w:p>
        </w:tc>
        <w:tc>
          <w:tcPr>
            <w:tcW w:type="dxa" w:w="1008"/>
          </w:tcPr>
          <w:p>
            <w:r>
              <w:t>1.2.8</w:t>
            </w:r>
          </w:p>
        </w:tc>
      </w:tr>
      <w:tr>
        <w:trPr>
          <w:cantSplit/>
        </w:trPr>
        <w:tc>
          <w:tcPr>
            <w:tcW w:type="dxa" w:w="1368"/>
          </w:tcPr>
          <w:p>
            <w:r>
              <w:t>F02 AF02</w:t>
            </w:r>
          </w:p>
        </w:tc>
        <w:tc>
          <w:tcPr>
            <w:tcW w:type="dxa" w:w="2952"/>
          </w:tcPr>
          <w:p>
            <w:r>
              <w:t>The account is already Closed.</w:t>
            </w:r>
          </w:p>
        </w:tc>
        <w:tc>
          <w:tcPr>
            <w:tcW w:type="dxa" w:w="4032"/>
          </w:tcPr>
          <w:p>
            <w:r>
              <w:t>Closure is not processed again.</w:t>
            </w:r>
          </w:p>
        </w:tc>
        <w:tc>
          <w:tcPr>
            <w:tcW w:type="dxa" w:w="1008"/>
          </w:tcPr>
          <w:p>
            <w:r>
              <w:t>1.2.8</w:t>
            </w:r>
          </w:p>
        </w:tc>
      </w:tr>
      <w:tr>
        <w:trPr>
          <w:cantSplit/>
        </w:trPr>
        <w:tc>
          <w:tcPr>
            <w:tcW w:type="dxa" w:w="1368"/>
          </w:tcPr>
          <w:p>
            <w:r>
              <w:t>F02 AF03</w:t>
            </w:r>
          </w:p>
        </w:tc>
        <w:tc>
          <w:tcPr>
            <w:tcW w:type="dxa" w:w="2952"/>
          </w:tcPr>
          <w:p>
            <w:r>
              <w:t>The holder has turned 16 when a parent opens the account.</w:t>
            </w:r>
          </w:p>
        </w:tc>
        <w:tc>
          <w:tcPr>
            <w:tcW w:type="dxa" w:w="4032"/>
          </w:tcPr>
          <w:p>
            <w:r>
              <w:t>Closure runs before account information is returned.</w:t>
            </w:r>
          </w:p>
        </w:tc>
        <w:tc>
          <w:tcPr>
            <w:tcW w:type="dxa" w:w="1008"/>
          </w:tcPr>
          <w:p>
            <w:r>
              <w:t>1.2.8</w:t>
            </w:r>
          </w:p>
        </w:tc>
      </w:tr>
      <w:tr>
        <w:trPr>
          <w:cantSplit/>
        </w:trPr>
        <w:tc>
          <w:tcPr>
            <w:tcW w:type="dxa" w:w="1368"/>
          </w:tcPr>
          <w:p>
            <w:r>
              <w:t>F02 AF04</w:t>
            </w:r>
          </w:p>
        </w:tc>
        <w:tc>
          <w:tcPr>
            <w:tcW w:type="dxa" w:w="2952"/>
          </w:tcPr>
          <w:p>
            <w:r>
              <w:t>The holder has turned 16 when a top-up or payment is requested.</w:t>
            </w:r>
          </w:p>
        </w:tc>
        <w:tc>
          <w:tcPr>
            <w:tcW w:type="dxa" w:w="4032"/>
          </w:tcPr>
          <w:p>
            <w:r>
              <w:t>Closure is checked and the financial transaction does not continue.</w:t>
            </w:r>
          </w:p>
        </w:tc>
        <w:tc>
          <w:tcPr>
            <w:tcW w:type="dxa" w:w="1008"/>
          </w:tcPr>
          <w:p>
            <w:r>
              <w:t>1.2.8</w:t>
            </w:r>
          </w:p>
        </w:tc>
      </w:tr>
      <w:tr>
        <w:trPr>
          <w:cantSplit/>
        </w:trPr>
        <w:tc>
          <w:tcPr>
            <w:tcW w:type="dxa" w:w="1368"/>
          </w:tcPr>
          <w:p>
            <w:r>
              <w:t>F02 EF01</w:t>
            </w:r>
          </w:p>
        </w:tc>
        <w:tc>
          <w:tcPr>
            <w:tcW w:type="dxa" w:w="2952"/>
          </w:tcPr>
          <w:p>
            <w:r>
              <w:t>The government API does not respond.</w:t>
            </w:r>
          </w:p>
        </w:tc>
        <w:tc>
          <w:tcPr>
            <w:tcW w:type="dxa" w:w="4032"/>
          </w:tcPr>
          <w:p>
            <w:r>
              <w:t>Do not change the status automatically; record the error and block financial actions that need eligibility verification.</w:t>
            </w:r>
          </w:p>
        </w:tc>
        <w:tc>
          <w:tcPr>
            <w:tcW w:type="dxa" w:w="1008"/>
          </w:tcPr>
          <w:p>
            <w:r>
              <w:t>1.2.8</w:t>
            </w:r>
          </w:p>
        </w:tc>
      </w:tr>
      <w:tr>
        <w:trPr>
          <w:cantSplit/>
        </w:trPr>
        <w:tc>
          <w:tcPr>
            <w:tcW w:type="dxa" w:w="1368"/>
          </w:tcPr>
          <w:p>
            <w:r>
              <w:t>F02 EF02</w:t>
            </w:r>
          </w:p>
        </w:tc>
        <w:tc>
          <w:tcPr>
            <w:tcW w:type="dxa" w:w="2952"/>
          </w:tcPr>
          <w:p>
            <w:r>
              <w:t>Citizenship changes before age 16.</w:t>
            </w:r>
          </w:p>
        </w:tc>
        <w:tc>
          <w:tcPr>
            <w:tcW w:type="dxa" w:w="4032"/>
          </w:tcPr>
          <w:p>
            <w:r>
              <w:t>Record Eligibility Review Required; do not run age-based closure.</w:t>
            </w:r>
          </w:p>
        </w:tc>
        <w:tc>
          <w:tcPr>
            <w:tcW w:type="dxa" w:w="1008"/>
          </w:tcPr>
          <w:p>
            <w:r>
              <w:t>1.2.8</w:t>
            </w:r>
          </w:p>
        </w:tc>
      </w:tr>
      <w:tr>
        <w:trPr>
          <w:cantSplit/>
        </w:trPr>
        <w:tc>
          <w:tcPr>
            <w:tcW w:type="dxa" w:w="1368"/>
          </w:tcPr>
          <w:p>
            <w:r>
              <w:t>F02 EF03</w:t>
            </w:r>
          </w:p>
        </w:tc>
        <w:tc>
          <w:tcPr>
            <w:tcW w:type="dxa" w:w="2952"/>
          </w:tcPr>
          <w:p>
            <w:r>
              <w:t>Closure processing fails.</w:t>
            </w:r>
          </w:p>
        </w:tc>
        <w:tc>
          <w:tcPr>
            <w:tcW w:type="dxa" w:w="4032"/>
          </w:tcPr>
          <w:p>
            <w:r>
              <w:t>Record the failure; never leave the account in an inconsistent state.</w:t>
            </w:r>
          </w:p>
        </w:tc>
        <w:tc>
          <w:tcPr>
            <w:tcW w:type="dxa" w:w="1008"/>
          </w:tcPr>
          <w:p>
            <w:r>
              <w:t>1.2.8</w:t>
            </w:r>
          </w:p>
        </w:tc>
      </w:tr>
      <w:tr>
        <w:trPr>
          <w:cantSplit/>
        </w:trPr>
        <w:tc>
          <w:tcPr>
            <w:tcW w:type="dxa" w:w="1368"/>
          </w:tcPr>
          <w:p>
            <w:r>
              <w:t>F02 EF04</w:t>
            </w:r>
          </w:p>
        </w:tc>
        <w:tc>
          <w:tcPr>
            <w:tcW w:type="dxa" w:w="2952"/>
          </w:tcPr>
          <w:p>
            <w:r>
              <w:t>Balance is above zero while the CPF transfer is not implemented.</w:t>
            </w:r>
          </w:p>
        </w:tc>
        <w:tc>
          <w:tcPr>
            <w:tcW w:type="dxa" w:w="4032"/>
          </w:tcPr>
          <w:p>
            <w:r>
              <w:t>Record Closure Deferred; do not record a successful simulated transfer.</w:t>
            </w:r>
          </w:p>
        </w:tc>
        <w:tc>
          <w:tcPr>
            <w:tcW w:type="dxa" w:w="1008"/>
          </w:tcPr>
          <w:p>
            <w:r>
              <w:t>1.2.7, 1.2.8</w:t>
            </w:r>
          </w:p>
        </w:tc>
      </w:tr>
    </w:tbl>
    <w:p/>
    <w:p>
      <w:pPr>
        <w:pStyle w:val="Heading1"/>
        <w:keepNext/>
      </w:pPr>
      <w:r>
        <w:t>8. State transitions</w:t>
      </w:r>
    </w:p>
    <w:tbl>
      <w:tblPr>
        <w:tblStyle w:val="TableGrid"/>
        <w:tblW w:type="auto" w:w="0"/>
        <w:tblLayout w:type="fixed"/>
        <w:tblLook w:firstColumn="1" w:firstRow="1" w:lastColumn="0" w:lastRow="0" w:noHBand="0" w:noVBand="1" w:val="04A0"/>
      </w:tblPr>
      <w:tblGrid>
        <w:gridCol w:w="2232"/>
        <w:gridCol w:w="1152"/>
        <w:gridCol w:w="1368"/>
        <w:gridCol w:w="3528"/>
        <w:gridCol w:w="1080"/>
      </w:tblGrid>
      <w:tr>
        <w:trPr>
          <w:cantSplit/>
          <w:tblHeader/>
        </w:trPr>
        <w:tc>
          <w:tcPr>
            <w:tcW w:type="dxa" w:w="2232"/>
          </w:tcPr>
          <w:p>
            <w:pPr>
              <w:keepNext/>
            </w:pPr>
            <w:r>
              <w:rPr>
                <w:b/>
              </w:rPr>
              <w:t>Object</w:t>
            </w:r>
          </w:p>
        </w:tc>
        <w:tc>
          <w:tcPr>
            <w:tcW w:type="dxa" w:w="1152"/>
          </w:tcPr>
          <w:p>
            <w:pPr>
              <w:keepNext/>
            </w:pPr>
            <w:r>
              <w:rPr>
                <w:b/>
              </w:rPr>
              <w:t>From</w:t>
            </w:r>
          </w:p>
        </w:tc>
        <w:tc>
          <w:tcPr>
            <w:tcW w:type="dxa" w:w="1368"/>
          </w:tcPr>
          <w:p>
            <w:pPr>
              <w:keepNext/>
            </w:pPr>
            <w:r>
              <w:rPr>
                <w:b/>
              </w:rPr>
              <w:t>To</w:t>
            </w:r>
          </w:p>
        </w:tc>
        <w:tc>
          <w:tcPr>
            <w:tcW w:type="dxa" w:w="3528"/>
          </w:tcPr>
          <w:p>
            <w:pPr>
              <w:keepNext/>
            </w:pPr>
            <w:r>
              <w:rPr>
                <w:b/>
              </w:rPr>
              <w:t>Condition</w:t>
            </w:r>
          </w:p>
        </w:tc>
        <w:tc>
          <w:tcPr>
            <w:tcW w:type="dxa" w:w="1080"/>
          </w:tcPr>
          <w:p>
            <w:pPr>
              <w:keepNext/>
            </w:pPr>
            <w:r>
              <w:rPr>
                <w:b/>
              </w:rPr>
              <w:t>Source</w:t>
            </w:r>
          </w:p>
        </w:tc>
      </w:tr>
      <w:tr>
        <w:trPr>
          <w:cantSplit/>
        </w:trPr>
        <w:tc>
          <w:tcPr>
            <w:tcW w:type="dxa" w:w="2232"/>
          </w:tcPr>
          <w:p>
            <w:r>
              <w:t>Education Account</w:t>
            </w:r>
          </w:p>
        </w:tc>
        <w:tc>
          <w:tcPr>
            <w:tcW w:type="dxa" w:w="1152"/>
          </w:tcPr>
          <w:p>
            <w:r>
              <w:t>None</w:t>
            </w:r>
          </w:p>
        </w:tc>
        <w:tc>
          <w:tcPr>
            <w:tcW w:type="dxa" w:w="1368"/>
          </w:tcPr>
          <w:p>
            <w:r>
              <w:t>Active</w:t>
            </w:r>
          </w:p>
        </w:tc>
        <w:tc>
          <w:tcPr>
            <w:tcW w:type="dxa" w:w="3528"/>
          </w:tcPr>
          <w:p>
            <w:r>
              <w:t>Citizen is eligible, required data is valid and no account exists</w:t>
            </w:r>
          </w:p>
        </w:tc>
        <w:tc>
          <w:tcPr>
            <w:tcW w:type="dxa" w:w="1080"/>
          </w:tcPr>
          <w:p>
            <w:r>
              <w:t>1.1.4</w:t>
            </w:r>
          </w:p>
        </w:tc>
      </w:tr>
      <w:tr>
        <w:trPr>
          <w:cantSplit/>
        </w:trPr>
        <w:tc>
          <w:tcPr>
            <w:tcW w:type="dxa" w:w="2232"/>
          </w:tcPr>
          <w:p>
            <w:r>
              <w:t>Education Account</w:t>
            </w:r>
          </w:p>
        </w:tc>
        <w:tc>
          <w:tcPr>
            <w:tcW w:type="dxa" w:w="1152"/>
          </w:tcPr>
          <w:p>
            <w:r>
              <w:t>Active</w:t>
            </w:r>
          </w:p>
        </w:tc>
        <w:tc>
          <w:tcPr>
            <w:tcW w:type="dxa" w:w="1368"/>
          </w:tcPr>
          <w:p>
            <w:r>
              <w:t>Active</w:t>
            </w:r>
          </w:p>
        </w:tc>
        <w:tc>
          <w:tcPr>
            <w:tcW w:type="dxa" w:w="3528"/>
          </w:tcPr>
          <w:p>
            <w:r>
              <w:t>Holder is under 16 at access</w:t>
            </w:r>
          </w:p>
        </w:tc>
        <w:tc>
          <w:tcPr>
            <w:tcW w:type="dxa" w:w="1080"/>
          </w:tcPr>
          <w:p>
            <w:r>
              <w:t>1.2.3</w:t>
            </w:r>
          </w:p>
        </w:tc>
      </w:tr>
      <w:tr>
        <w:trPr>
          <w:cantSplit/>
        </w:trPr>
        <w:tc>
          <w:tcPr>
            <w:tcW w:type="dxa" w:w="2232"/>
          </w:tcPr>
          <w:p>
            <w:r>
              <w:t>Education Account</w:t>
            </w:r>
          </w:p>
        </w:tc>
        <w:tc>
          <w:tcPr>
            <w:tcW w:type="dxa" w:w="1152"/>
          </w:tcPr>
          <w:p>
            <w:r>
              <w:t>Active</w:t>
            </w:r>
          </w:p>
        </w:tc>
        <w:tc>
          <w:tcPr>
            <w:tcW w:type="dxa" w:w="1368"/>
          </w:tcPr>
          <w:p>
            <w:r>
              <w:t>Closed</w:t>
            </w:r>
          </w:p>
        </w:tc>
        <w:tc>
          <w:tcPr>
            <w:tcW w:type="dxa" w:w="3528"/>
          </w:tcPr>
          <w:p>
            <w:r>
              <w:t>Holder is 16 or over and the balance is handled successfully</w:t>
            </w:r>
          </w:p>
        </w:tc>
        <w:tc>
          <w:tcPr>
            <w:tcW w:type="dxa" w:w="1080"/>
          </w:tcPr>
          <w:p>
            <w:r>
              <w:t>1.2.3, 1.2.7</w:t>
            </w:r>
          </w:p>
        </w:tc>
      </w:tr>
      <w:tr>
        <w:trPr>
          <w:cantSplit/>
        </w:trPr>
        <w:tc>
          <w:tcPr>
            <w:tcW w:type="dxa" w:w="2232"/>
          </w:tcPr>
          <w:p>
            <w:r>
              <w:t>Education Account</w:t>
            </w:r>
          </w:p>
        </w:tc>
        <w:tc>
          <w:tcPr>
            <w:tcW w:type="dxa" w:w="1152"/>
          </w:tcPr>
          <w:p>
            <w:r>
              <w:t>Active</w:t>
            </w:r>
          </w:p>
        </w:tc>
        <w:tc>
          <w:tcPr>
            <w:tcW w:type="dxa" w:w="1368"/>
          </w:tcPr>
          <w:p>
            <w:r>
              <w:t>Closure Deferred</w:t>
            </w:r>
          </w:p>
        </w:tc>
        <w:tc>
          <w:tcPr>
            <w:tcW w:type="dxa" w:w="3528"/>
          </w:tcPr>
          <w:p>
            <w:r>
              <w:t>Holder is 16 or over, balance is above zero and no transfer path exists</w:t>
            </w:r>
          </w:p>
        </w:tc>
        <w:tc>
          <w:tcPr>
            <w:tcW w:type="dxa" w:w="1080"/>
          </w:tcPr>
          <w:p>
            <w:r>
              <w:t>1.2.7 (WA)</w:t>
            </w:r>
          </w:p>
        </w:tc>
      </w:tr>
      <w:tr>
        <w:trPr>
          <w:cantSplit/>
        </w:trPr>
        <w:tc>
          <w:tcPr>
            <w:tcW w:type="dxa" w:w="2232"/>
          </w:tcPr>
          <w:p>
            <w:r>
              <w:t>Education Account</w:t>
            </w:r>
          </w:p>
        </w:tc>
        <w:tc>
          <w:tcPr>
            <w:tcW w:type="dxa" w:w="1152"/>
          </w:tcPr>
          <w:p>
            <w:r>
              <w:t>Closed</w:t>
            </w:r>
          </w:p>
        </w:tc>
        <w:tc>
          <w:tcPr>
            <w:tcW w:type="dxa" w:w="1368"/>
          </w:tcPr>
          <w:p>
            <w:r>
              <w:t>Closed</w:t>
            </w:r>
          </w:p>
        </w:tc>
        <w:tc>
          <w:tcPr>
            <w:tcW w:type="dxa" w:w="3528"/>
          </w:tcPr>
          <w:p>
            <w:r>
              <w:t>Any later access; no second closure</w:t>
            </w:r>
          </w:p>
        </w:tc>
        <w:tc>
          <w:tcPr>
            <w:tcW w:type="dxa" w:w="1080"/>
          </w:tcPr>
          <w:p>
            <w:r>
              <w:t>1.2.4</w:t>
            </w:r>
          </w:p>
        </w:tc>
      </w:tr>
      <w:tr>
        <w:trPr>
          <w:cantSplit/>
        </w:trPr>
        <w:tc>
          <w:tcPr>
            <w:tcW w:type="dxa" w:w="2232"/>
          </w:tcPr>
          <w:p>
            <w:r>
              <w:t>Education Account</w:t>
            </w:r>
          </w:p>
        </w:tc>
        <w:tc>
          <w:tcPr>
            <w:tcW w:type="dxa" w:w="1152"/>
          </w:tcPr>
          <w:p>
            <w:r>
              <w:t>Any</w:t>
            </w:r>
          </w:p>
        </w:tc>
        <w:tc>
          <w:tcPr>
            <w:tcW w:type="dxa" w:w="1368"/>
          </w:tcPr>
          <w:p>
            <w:r>
              <w:t>Deleted</w:t>
            </w:r>
          </w:p>
        </w:tc>
        <w:tc>
          <w:tcPr>
            <w:tcW w:type="dxa" w:w="3528"/>
          </w:tcPr>
          <w:p>
            <w:r>
              <w:t>Not supported in Sprint 1</w:t>
            </w:r>
          </w:p>
        </w:tc>
        <w:tc>
          <w:tcPr>
            <w:tcW w:type="dxa" w:w="1080"/>
          </w:tcPr>
          <w:p>
            <w:r>
              <w:t>1.1.7 (WA)</w:t>
            </w:r>
          </w:p>
        </w:tc>
      </w:tr>
      <w:tr>
        <w:trPr>
          <w:cantSplit/>
        </w:trPr>
        <w:tc>
          <w:tcPr>
            <w:tcW w:type="dxa" w:w="2232"/>
          </w:tcPr>
          <w:p>
            <w:r>
              <w:t>Student Profile</w:t>
            </w:r>
          </w:p>
        </w:tc>
        <w:tc>
          <w:tcPr>
            <w:tcW w:type="dxa" w:w="1152"/>
          </w:tcPr>
          <w:p>
            <w:r>
              <w:t>Exists</w:t>
            </w:r>
          </w:p>
        </w:tc>
        <w:tc>
          <w:tcPr>
            <w:tcW w:type="dxa" w:w="1368"/>
          </w:tcPr>
          <w:p>
            <w:r>
              <w:t>No account</w:t>
            </w:r>
          </w:p>
        </w:tc>
        <w:tc>
          <w:tcPr>
            <w:tcW w:type="dxa" w:w="3528"/>
          </w:tcPr>
          <w:p>
            <w:r>
              <w:t>Permanent resident or foreign student</w:t>
            </w:r>
          </w:p>
        </w:tc>
        <w:tc>
          <w:tcPr>
            <w:tcW w:type="dxa" w:w="1080"/>
          </w:tcPr>
          <w:p>
            <w:r>
              <w:t>2.1</w:t>
            </w:r>
          </w:p>
        </w:tc>
      </w:tr>
      <w:tr>
        <w:trPr>
          <w:cantSplit/>
        </w:trPr>
        <w:tc>
          <w:tcPr>
            <w:tcW w:type="dxa" w:w="2232"/>
          </w:tcPr>
          <w:p>
            <w:r>
              <w:t>Synchronization</w:t>
            </w:r>
          </w:p>
        </w:tc>
        <w:tc>
          <w:tcPr>
            <w:tcW w:type="dxa" w:w="1152"/>
          </w:tcPr>
          <w:p>
            <w:r>
              <w:t>Running</w:t>
            </w:r>
          </w:p>
        </w:tc>
        <w:tc>
          <w:tcPr>
            <w:tcW w:type="dxa" w:w="1368"/>
          </w:tcPr>
          <w:p>
            <w:r>
              <w:t>Success or Failed</w:t>
            </w:r>
          </w:p>
        </w:tc>
        <w:tc>
          <w:tcPr>
            <w:tcW w:type="dxa" w:w="3528"/>
          </w:tcPr>
          <w:p>
            <w:r>
              <w:t>Job completes or fails; partial results are recorded</w:t>
            </w:r>
          </w:p>
        </w:tc>
        <w:tc>
          <w:tcPr>
            <w:tcW w:type="dxa" w:w="1080"/>
          </w:tcPr>
          <w:p>
            <w:r>
              <w:t>2.4</w:t>
            </w:r>
          </w:p>
        </w:tc>
      </w:tr>
      <w:tr>
        <w:trPr>
          <w:cantSplit/>
        </w:trPr>
        <w:tc>
          <w:tcPr>
            <w:tcW w:type="dxa" w:w="2232"/>
          </w:tcPr>
          <w:p>
            <w:r>
              <w:t>Transaction</w:t>
            </w:r>
          </w:p>
        </w:tc>
        <w:tc>
          <w:tcPr>
            <w:tcW w:type="dxa" w:w="1152"/>
          </w:tcPr>
          <w:p>
            <w:r>
              <w:t>Recorded</w:t>
            </w:r>
          </w:p>
        </w:tc>
        <w:tc>
          <w:tcPr>
            <w:tcW w:type="dxa" w:w="1368"/>
          </w:tcPr>
          <w:p>
            <w:r>
              <w:t>Success or Failed</w:t>
            </w:r>
          </w:p>
        </w:tc>
        <w:tc>
          <w:tcPr>
            <w:tcW w:type="dxa" w:w="3528"/>
          </w:tcPr>
          <w:p>
            <w:r>
              <w:t>Processing outcome</w:t>
            </w:r>
          </w:p>
        </w:tc>
        <w:tc>
          <w:tcPr>
            <w:tcW w:type="dxa" w:w="1080"/>
          </w:tcPr>
          <w:p>
            <w:r>
              <w:t>2.3</w:t>
            </w:r>
          </w:p>
        </w:tc>
      </w:tr>
    </w:tbl>
    <w:p/>
    <w:p>
      <w:r>
        <w:t>Closure Deferred appears in the specification as behaviour. Whether it is a stored status value is open point V7; do not assert an enum value until Dev confirms it.</w:t>
      </w:r>
    </w:p>
    <w:p>
      <w:pPr>
        <w:pStyle w:val="Heading1"/>
        <w:keepNext/>
      </w:pPr>
      <w:r>
        <w:t>9. Recorded outcomes</w:t>
      </w:r>
    </w:p>
    <w:p>
      <w:r>
        <w:t>No user-facing message catalogue was captured for F1. This table fixes the vocabulary QA will use in evidence so two testers record the same result the same way. It is not product copy.</w:t>
      </w:r>
    </w:p>
    <w:tbl>
      <w:tblPr>
        <w:tblStyle w:val="TableGrid"/>
        <w:tblW w:type="auto" w:w="0"/>
        <w:tblLayout w:type="fixed"/>
        <w:tblLook w:firstColumn="1" w:firstRow="1" w:lastColumn="0" w:lastRow="0" w:noHBand="0" w:noVBand="1" w:val="04A0"/>
      </w:tblPr>
      <w:tblGrid>
        <w:gridCol w:w="2592"/>
        <w:gridCol w:w="4176"/>
        <w:gridCol w:w="2592"/>
      </w:tblGrid>
      <w:tr>
        <w:trPr>
          <w:cantSplit/>
          <w:tblHeader/>
        </w:trPr>
        <w:tc>
          <w:tcPr>
            <w:tcW w:type="dxa" w:w="2592"/>
          </w:tcPr>
          <w:p>
            <w:pPr>
              <w:keepNext/>
            </w:pPr>
            <w:r>
              <w:rPr>
                <w:b/>
              </w:rPr>
              <w:t>Outcome</w:t>
            </w:r>
          </w:p>
        </w:tc>
        <w:tc>
          <w:tcPr>
            <w:tcW w:type="dxa" w:w="4176"/>
          </w:tcPr>
          <w:p>
            <w:pPr>
              <w:keepNext/>
            </w:pPr>
            <w:r>
              <w:rPr>
                <w:b/>
              </w:rPr>
              <w:t>What it means</w:t>
            </w:r>
          </w:p>
        </w:tc>
        <w:tc>
          <w:tcPr>
            <w:tcW w:type="dxa" w:w="2592"/>
          </w:tcPr>
          <w:p>
            <w:pPr>
              <w:keepNext/>
            </w:pPr>
            <w:r>
              <w:rPr>
                <w:b/>
              </w:rPr>
              <w:t>Rule behind it</w:t>
            </w:r>
          </w:p>
        </w:tc>
      </w:tr>
      <w:tr>
        <w:trPr>
          <w:cantSplit/>
        </w:trPr>
        <w:tc>
          <w:tcPr>
            <w:tcW w:type="dxa" w:w="2592"/>
          </w:tcPr>
          <w:p>
            <w:r>
              <w:t>Created</w:t>
            </w:r>
          </w:p>
        </w:tc>
        <w:tc>
          <w:tcPr>
            <w:tcW w:type="dxa" w:w="4176"/>
          </w:tcPr>
          <w:p>
            <w:r>
              <w:t>Account created with Active status and SGD 0.00.</w:t>
            </w:r>
          </w:p>
        </w:tc>
        <w:tc>
          <w:tcPr>
            <w:tcW w:type="dxa" w:w="2592"/>
          </w:tcPr>
          <w:p>
            <w:r>
              <w:t>F01-BR01 to F01-BR05</w:t>
            </w:r>
          </w:p>
        </w:tc>
      </w:tr>
      <w:tr>
        <w:trPr>
          <w:cantSplit/>
        </w:trPr>
        <w:tc>
          <w:tcPr>
            <w:tcW w:type="dxa" w:w="2592"/>
          </w:tcPr>
          <w:p>
            <w:r>
              <w:t>Skipped: not a citizen</w:t>
            </w:r>
          </w:p>
        </w:tc>
        <w:tc>
          <w:tcPr>
            <w:tcW w:type="dxa" w:w="4176"/>
          </w:tcPr>
          <w:p>
            <w:r>
              <w:t>Record left without an account.</w:t>
            </w:r>
          </w:p>
        </w:tc>
        <w:tc>
          <w:tcPr>
            <w:tcW w:type="dxa" w:w="2592"/>
          </w:tcPr>
          <w:p>
            <w:r>
              <w:t>F01 AF01</w:t>
            </w:r>
          </w:p>
        </w:tc>
      </w:tr>
      <w:tr>
        <w:trPr>
          <w:cantSplit/>
        </w:trPr>
        <w:tc>
          <w:tcPr>
            <w:tcW w:type="dxa" w:w="2592"/>
          </w:tcPr>
          <w:p>
            <w:r>
              <w:t>Skipped: outside age range</w:t>
            </w:r>
          </w:p>
        </w:tc>
        <w:tc>
          <w:tcPr>
            <w:tcW w:type="dxa" w:w="4176"/>
          </w:tcPr>
          <w:p>
            <w:r>
              <w:t>Record left without an account.</w:t>
            </w:r>
          </w:p>
        </w:tc>
        <w:tc>
          <w:tcPr>
            <w:tcW w:type="dxa" w:w="2592"/>
          </w:tcPr>
          <w:p>
            <w:r>
              <w:t>F01 AF02</w:t>
            </w:r>
          </w:p>
        </w:tc>
      </w:tr>
      <w:tr>
        <w:trPr>
          <w:cantSplit/>
        </w:trPr>
        <w:tc>
          <w:tcPr>
            <w:tcW w:type="dxa" w:w="2592"/>
          </w:tcPr>
          <w:p>
            <w:r>
              <w:t>Skipped: account exists</w:t>
            </w:r>
          </w:p>
        </w:tc>
        <w:tc>
          <w:tcPr>
            <w:tcW w:type="dxa" w:w="4176"/>
          </w:tcPr>
          <w:p>
            <w:r>
              <w:t>No second account.</w:t>
            </w:r>
          </w:p>
        </w:tc>
        <w:tc>
          <w:tcPr>
            <w:tcW w:type="dxa" w:w="2592"/>
          </w:tcPr>
          <w:p>
            <w:r>
              <w:t>F01 AF03</w:t>
            </w:r>
          </w:p>
        </w:tc>
      </w:tr>
      <w:tr>
        <w:trPr>
          <w:cantSplit/>
        </w:trPr>
        <w:tc>
          <w:tcPr>
            <w:tcW w:type="dxa" w:w="2592"/>
          </w:tcPr>
          <w:p>
            <w:r>
              <w:t>Failed: required data</w:t>
            </w:r>
          </w:p>
        </w:tc>
        <w:tc>
          <w:tcPr>
            <w:tcW w:type="dxa" w:w="4176"/>
          </w:tcPr>
          <w:p>
            <w:r>
              <w:t>No account for that record; reason recorded.</w:t>
            </w:r>
          </w:p>
        </w:tc>
        <w:tc>
          <w:tcPr>
            <w:tcW w:type="dxa" w:w="2592"/>
          </w:tcPr>
          <w:p>
            <w:r>
              <w:t>F01 EF02</w:t>
            </w:r>
          </w:p>
        </w:tc>
      </w:tr>
      <w:tr>
        <w:trPr>
          <w:cantSplit/>
        </w:trPr>
        <w:tc>
          <w:tcPr>
            <w:tcW w:type="dxa" w:w="2592"/>
          </w:tcPr>
          <w:p>
            <w:r>
              <w:t>Failed: data conflict</w:t>
            </w:r>
          </w:p>
        </w:tc>
        <w:tc>
          <w:tcPr>
            <w:tcW w:type="dxa" w:w="4176"/>
          </w:tcPr>
          <w:p>
            <w:r>
              <w:t>No account for that record; conflict recorded.</w:t>
            </w:r>
          </w:p>
        </w:tc>
        <w:tc>
          <w:tcPr>
            <w:tcW w:type="dxa" w:w="2592"/>
          </w:tcPr>
          <w:p>
            <w:r>
              <w:t>F01 EF03</w:t>
            </w:r>
          </w:p>
        </w:tc>
      </w:tr>
      <w:tr>
        <w:trPr>
          <w:cantSplit/>
        </w:trPr>
        <w:tc>
          <w:tcPr>
            <w:tcW w:type="dxa" w:w="2592"/>
          </w:tcPr>
          <w:p>
            <w:r>
              <w:t>Job failed: source authentication</w:t>
            </w:r>
          </w:p>
        </w:tc>
        <w:tc>
          <w:tcPr>
            <w:tcW w:type="dxa" w:w="4176"/>
          </w:tcPr>
          <w:p>
            <w:r>
              <w:t>Processing stops; job failure recorded.</w:t>
            </w:r>
          </w:p>
        </w:tc>
        <w:tc>
          <w:tcPr>
            <w:tcW w:type="dxa" w:w="2592"/>
          </w:tcPr>
          <w:p>
            <w:r>
              <w:t>F01 EF01</w:t>
            </w:r>
          </w:p>
        </w:tc>
      </w:tr>
      <w:tr>
        <w:trPr>
          <w:cantSplit/>
        </w:trPr>
        <w:tc>
          <w:tcPr>
            <w:tcW w:type="dxa" w:w="2592"/>
          </w:tcPr>
          <w:p>
            <w:r>
              <w:t>Job failed: source timeout</w:t>
            </w:r>
          </w:p>
        </w:tc>
        <w:tc>
          <w:tcPr>
            <w:tcW w:type="dxa" w:w="4176"/>
          </w:tcPr>
          <w:p>
            <w:r>
              <w:t>Error recorded; retry applies.</w:t>
            </w:r>
          </w:p>
        </w:tc>
        <w:tc>
          <w:tcPr>
            <w:tcW w:type="dxa" w:w="2592"/>
          </w:tcPr>
          <w:p>
            <w:r>
              <w:t>1.1.9</w:t>
            </w:r>
          </w:p>
        </w:tc>
      </w:tr>
      <w:tr>
        <w:trPr>
          <w:cantSplit/>
        </w:trPr>
        <w:tc>
          <w:tcPr>
            <w:tcW w:type="dxa" w:w="2592"/>
          </w:tcPr>
          <w:p>
            <w:r>
              <w:t>Closure completed</w:t>
            </w:r>
          </w:p>
        </w:tc>
        <w:tc>
          <w:tcPr>
            <w:tcW w:type="dxa" w:w="4176"/>
          </w:tcPr>
          <w:p>
            <w:r>
              <w:t>Status Closed; actual closure date recorded; balance handled.</w:t>
            </w:r>
          </w:p>
        </w:tc>
        <w:tc>
          <w:tcPr>
            <w:tcW w:type="dxa" w:w="2592"/>
          </w:tcPr>
          <w:p>
            <w:r>
              <w:t>F02-BR01, F02-BR08</w:t>
            </w:r>
          </w:p>
        </w:tc>
      </w:tr>
      <w:tr>
        <w:trPr>
          <w:cantSplit/>
        </w:trPr>
        <w:tc>
          <w:tcPr>
            <w:tcW w:type="dxa" w:w="2592"/>
          </w:tcPr>
          <w:p>
            <w:r>
              <w:t>Closure Deferred</w:t>
            </w:r>
          </w:p>
        </w:tc>
        <w:tc>
          <w:tcPr>
            <w:tcW w:type="dxa" w:w="4176"/>
          </w:tcPr>
          <w:p>
            <w:r>
              <w:t>Balance kept; new financial operations blocked; no transfer success claimed.</w:t>
            </w:r>
          </w:p>
        </w:tc>
        <w:tc>
          <w:tcPr>
            <w:tcW w:type="dxa" w:w="2592"/>
          </w:tcPr>
          <w:p>
            <w:r>
              <w:t>F02 EF04</w:t>
            </w:r>
          </w:p>
        </w:tc>
      </w:tr>
      <w:tr>
        <w:trPr>
          <w:cantSplit/>
        </w:trPr>
        <w:tc>
          <w:tcPr>
            <w:tcW w:type="dxa" w:w="2592"/>
          </w:tcPr>
          <w:p>
            <w:r>
              <w:t>Eligibility Review Required</w:t>
            </w:r>
          </w:p>
        </w:tc>
        <w:tc>
          <w:tcPr>
            <w:tcW w:type="dxa" w:w="4176"/>
          </w:tcPr>
          <w:p>
            <w:r>
              <w:t>No automatic closure; financial operations blocked until review.</w:t>
            </w:r>
          </w:p>
        </w:tc>
        <w:tc>
          <w:tcPr>
            <w:tcW w:type="dxa" w:w="2592"/>
          </w:tcPr>
          <w:p>
            <w:r>
              <w:t>F02 EF02</w:t>
            </w:r>
          </w:p>
        </w:tc>
      </w:tr>
    </w:tbl>
    <w:p/>
    <w:p>
      <w:pPr>
        <w:pStyle w:val="Heading1"/>
        <w:keepNext/>
      </w:pPr>
      <w:r>
        <w:t>10. Open questions</w:t>
      </w:r>
    </w:p>
    <w:p>
      <w:r>
        <w:t>B1 to B10 are the decisions the Function 1 test plan already tracks. V1 to V10 are validation gaps found while writing this document. A V reference is a QA reference, not a project identifier.</w:t>
      </w:r>
    </w:p>
    <w:tbl>
      <w:tblPr>
        <w:tblStyle w:val="TableGrid"/>
        <w:tblW w:type="auto" w:w="0"/>
        <w:tblLayout w:type="fixed"/>
        <w:tblLook w:firstColumn="1" w:firstRow="1" w:lastColumn="0" w:lastRow="0" w:noHBand="0" w:noVBand="1" w:val="04A0"/>
      </w:tblPr>
      <w:tblGrid>
        <w:gridCol w:w="648"/>
        <w:gridCol w:w="2088"/>
        <w:gridCol w:w="1152"/>
        <w:gridCol w:w="3456"/>
        <w:gridCol w:w="2016"/>
      </w:tblGrid>
      <w:tr>
        <w:trPr>
          <w:cantSplit/>
          <w:tblHeader/>
        </w:trPr>
        <w:tc>
          <w:tcPr>
            <w:tcW w:type="dxa" w:w="648"/>
          </w:tcPr>
          <w:p>
            <w:pPr>
              <w:keepNext/>
            </w:pPr>
            <w:r>
              <w:rPr>
                <w:b/>
              </w:rPr>
              <w:t>Ref</w:t>
            </w:r>
          </w:p>
        </w:tc>
        <w:tc>
          <w:tcPr>
            <w:tcW w:type="dxa" w:w="2088"/>
          </w:tcPr>
          <w:p>
            <w:pPr>
              <w:keepNext/>
            </w:pPr>
            <w:r>
              <w:rPr>
                <w:b/>
              </w:rPr>
              <w:t>Question</w:t>
            </w:r>
          </w:p>
        </w:tc>
        <w:tc>
          <w:tcPr>
            <w:tcW w:type="dxa" w:w="1152"/>
          </w:tcPr>
          <w:p>
            <w:pPr>
              <w:keepNext/>
            </w:pPr>
            <w:r>
              <w:rPr>
                <w:b/>
              </w:rPr>
              <w:t>Status</w:t>
            </w:r>
          </w:p>
        </w:tc>
        <w:tc>
          <w:tcPr>
            <w:tcW w:type="dxa" w:w="3456"/>
          </w:tcPr>
          <w:p>
            <w:pPr>
              <w:keepNext/>
            </w:pPr>
            <w:r>
              <w:rPr>
                <w:b/>
              </w:rPr>
              <w:t>Position</w:t>
            </w:r>
          </w:p>
        </w:tc>
        <w:tc>
          <w:tcPr>
            <w:tcW w:type="dxa" w:w="2016"/>
          </w:tcPr>
          <w:p>
            <w:pPr>
              <w:keepNext/>
            </w:pPr>
            <w:r>
              <w:rPr>
                <w:b/>
              </w:rPr>
              <w:t>Affects</w:t>
            </w:r>
          </w:p>
        </w:tc>
      </w:tr>
      <w:tr>
        <w:trPr>
          <w:cantSplit/>
        </w:trPr>
        <w:tc>
          <w:tcPr>
            <w:tcW w:type="dxa" w:w="648"/>
          </w:tcPr>
          <w:p>
            <w:r>
              <w:t>B1</w:t>
            </w:r>
          </w:p>
        </w:tc>
        <w:tc>
          <w:tcPr>
            <w:tcW w:type="dxa" w:w="2088"/>
          </w:tcPr>
          <w:p>
            <w:r>
              <w:t>Closure mechanism</w:t>
            </w:r>
          </w:p>
        </w:tc>
        <w:tc>
          <w:tcPr>
            <w:tcW w:type="dxa" w:w="1152"/>
          </w:tcPr>
          <w:p>
            <w:r>
              <w:t>Baseline</w:t>
            </w:r>
          </w:p>
        </w:tc>
        <w:tc>
          <w:tcPr>
            <w:tcW w:type="dxa" w:w="3456"/>
          </w:tcPr>
          <w:p>
            <w:r>
              <w:t>The backend-triggered check controls. The v1.0 batch design is retired.</w:t>
            </w:r>
          </w:p>
        </w:tc>
        <w:tc>
          <w:tcPr>
            <w:tcW w:type="dxa" w:w="2016"/>
          </w:tcPr>
          <w:p>
            <w:r>
              <w:t>Every closure case</w:t>
            </w:r>
          </w:p>
        </w:tc>
      </w:tr>
      <w:tr>
        <w:trPr>
          <w:cantSplit/>
        </w:trPr>
        <w:tc>
          <w:tcPr>
            <w:tcW w:type="dxa" w:w="648"/>
          </w:tcPr>
          <w:p>
            <w:r>
              <w:t>B2</w:t>
            </w:r>
          </w:p>
        </w:tc>
        <w:tc>
          <w:tcPr>
            <w:tcW w:type="dxa" w:w="2088"/>
          </w:tcPr>
          <w:p>
            <w:r>
              <w:t>Closure age rule and exceptions</w:t>
            </w:r>
          </w:p>
        </w:tc>
        <w:tc>
          <w:tcPr>
            <w:tcW w:type="dxa" w:w="1152"/>
          </w:tcPr>
          <w:p>
            <w:r>
              <w:t>Open</w:t>
            </w:r>
          </w:p>
        </w:tc>
        <w:tc>
          <w:tcPr>
            <w:tcW w:type="dxa" w:w="3456"/>
          </w:tcPr>
          <w:p>
            <w:r>
              <w:t>Tender says the 16th birthday. Earlier local material says the day before, with exceptions after 16.</w:t>
            </w:r>
          </w:p>
        </w:tc>
        <w:tc>
          <w:tcPr>
            <w:tcW w:type="dxa" w:w="2016"/>
          </w:tcPr>
          <w:p>
            <w:r>
              <w:t>F01-BR02, F02-BR01, boundary cases</w:t>
            </w:r>
          </w:p>
        </w:tc>
      </w:tr>
      <w:tr>
        <w:trPr>
          <w:cantSplit/>
        </w:trPr>
        <w:tc>
          <w:tcPr>
            <w:tcW w:type="dxa" w:w="648"/>
          </w:tcPr>
          <w:p>
            <w:r>
              <w:t>B3</w:t>
            </w:r>
          </w:p>
        </w:tc>
        <w:tc>
          <w:tcPr>
            <w:tcW w:type="dxa" w:w="2088"/>
          </w:tcPr>
          <w:p>
            <w:r>
              <w:t>Pending transaction at closure</w:t>
            </w:r>
          </w:p>
        </w:tc>
        <w:tc>
          <w:tcPr>
            <w:tcW w:type="dxa" w:w="1152"/>
          </w:tcPr>
          <w:p>
            <w:r>
              <w:t>Open</w:t>
            </w:r>
          </w:p>
        </w:tc>
        <w:tc>
          <w:tcPr>
            <w:tcW w:type="dxa" w:w="3456"/>
          </w:tcPr>
          <w:p>
            <w:r>
              <w:t>The client expects none. Handling is undefined.</w:t>
            </w:r>
          </w:p>
        </w:tc>
        <w:tc>
          <w:tcPr>
            <w:tcW w:type="dxa" w:w="2016"/>
          </w:tcPr>
          <w:p>
            <w:r>
              <w:t>F02-BR06, F02 EF01</w:t>
            </w:r>
          </w:p>
        </w:tc>
      </w:tr>
      <w:tr>
        <w:trPr>
          <w:cantSplit/>
        </w:trPr>
        <w:tc>
          <w:tcPr>
            <w:tcW w:type="dxa" w:w="648"/>
          </w:tcPr>
          <w:p>
            <w:r>
              <w:t>B4</w:t>
            </w:r>
          </w:p>
        </w:tc>
        <w:tc>
          <w:tcPr>
            <w:tcW w:type="dxa" w:w="2088"/>
          </w:tcPr>
          <w:p>
            <w:r>
              <w:t>CPF transfer interface and whether it is simulated</w:t>
            </w:r>
          </w:p>
        </w:tc>
        <w:tc>
          <w:tcPr>
            <w:tcW w:type="dxa" w:w="1152"/>
          </w:tcPr>
          <w:p>
            <w:r>
              <w:t>Open</w:t>
            </w:r>
          </w:p>
        </w:tc>
        <w:tc>
          <w:tcPr>
            <w:tcW w:type="dxa" w:w="3456"/>
          </w:tcPr>
          <w:p>
            <w:r>
              <w:t>v1.2 removes F03 and defers the transfer. The closure-deferred rule stands in its place.</w:t>
            </w:r>
          </w:p>
        </w:tc>
        <w:tc>
          <w:tcPr>
            <w:tcW w:type="dxa" w:w="2016"/>
          </w:tcPr>
          <w:p>
            <w:r>
              <w:t>F02 EF04, balance handling</w:t>
            </w:r>
          </w:p>
        </w:tc>
      </w:tr>
      <w:tr>
        <w:trPr>
          <w:cantSplit/>
        </w:trPr>
        <w:tc>
          <w:tcPr>
            <w:tcW w:type="dxa" w:w="648"/>
          </w:tcPr>
          <w:p>
            <w:r>
              <w:t>B5</w:t>
            </w:r>
          </w:p>
        </w:tc>
        <w:tc>
          <w:tcPr>
            <w:tcW w:type="dxa" w:w="2088"/>
          </w:tcPr>
          <w:p>
            <w:r>
              <w:t>Nightly scan or sign-in fetch</w:t>
            </w:r>
          </w:p>
        </w:tc>
        <w:tc>
          <w:tcPr>
            <w:tcW w:type="dxa" w:w="1152"/>
          </w:tcPr>
          <w:p>
            <w:r>
              <w:t>Open</w:t>
            </w:r>
          </w:p>
        </w:tc>
        <w:tc>
          <w:tcPr>
            <w:tcW w:type="dxa" w:w="3456"/>
          </w:tcPr>
          <w:p>
            <w:r>
              <w:t>The R1 specification and the parent portal specification disagree.</w:t>
            </w:r>
          </w:p>
        </w:tc>
        <w:tc>
          <w:tcPr>
            <w:tcW w:type="dxa" w:w="2016"/>
          </w:tcPr>
          <w:p>
            <w:r>
              <w:t>F01 entry points</w:t>
            </w:r>
          </w:p>
        </w:tc>
      </w:tr>
      <w:tr>
        <w:trPr>
          <w:cantSplit/>
        </w:trPr>
        <w:tc>
          <w:tcPr>
            <w:tcW w:type="dxa" w:w="648"/>
          </w:tcPr>
          <w:p>
            <w:r>
              <w:t>B6</w:t>
            </w:r>
          </w:p>
        </w:tc>
        <w:tc>
          <w:tcPr>
            <w:tcW w:type="dxa" w:w="2088"/>
          </w:tcPr>
          <w:p>
            <w:r>
              <w:t>Job schedule and retry policy</w:t>
            </w:r>
          </w:p>
        </w:tc>
        <w:tc>
          <w:tcPr>
            <w:tcW w:type="dxa" w:w="1152"/>
          </w:tcPr>
          <w:p>
            <w:r>
              <w:t>Open</w:t>
            </w:r>
          </w:p>
        </w:tc>
        <w:tc>
          <w:tcPr>
            <w:tcW w:type="dxa" w:w="3456"/>
          </w:tcPr>
          <w:p>
            <w:r>
              <w:t>The 00:00 SGT start and the 15-minute retry are working assumptions.</w:t>
            </w:r>
          </w:p>
        </w:tc>
        <w:tc>
          <w:tcPr>
            <w:tcW w:type="dxa" w:w="2016"/>
          </w:tcPr>
          <w:p>
            <w:r>
              <w:t>Job failure table</w:t>
            </w:r>
          </w:p>
        </w:tc>
      </w:tr>
      <w:tr>
        <w:trPr>
          <w:cantSplit/>
        </w:trPr>
        <w:tc>
          <w:tcPr>
            <w:tcW w:type="dxa" w:w="648"/>
          </w:tcPr>
          <w:p>
            <w:r>
              <w:t>B7</w:t>
            </w:r>
          </w:p>
        </w:tc>
        <w:tc>
          <w:tcPr>
            <w:tcW w:type="dxa" w:w="2088"/>
          </w:tcPr>
          <w:p>
            <w:r>
              <w:t>Money precision and closure-date column</w:t>
            </w:r>
          </w:p>
        </w:tc>
        <w:tc>
          <w:tcPr>
            <w:tcW w:type="dxa" w:w="1152"/>
          </w:tcPr>
          <w:p>
            <w:r>
              <w:t>Open</w:t>
            </w:r>
          </w:p>
        </w:tc>
        <w:tc>
          <w:tcPr>
            <w:tcW w:type="dxa" w:w="3456"/>
          </w:tcPr>
          <w:p>
            <w:r>
              <w:t>The data design and the specification disagree.</w:t>
            </w:r>
          </w:p>
        </w:tc>
        <w:tc>
          <w:tcPr>
            <w:tcW w:type="dxa" w:w="2016"/>
          </w:tcPr>
          <w:p>
            <w:r>
              <w:t>Contract checks 1 and 2</w:t>
            </w:r>
          </w:p>
        </w:tc>
      </w:tr>
      <w:tr>
        <w:trPr>
          <w:cantSplit/>
        </w:trPr>
        <w:tc>
          <w:tcPr>
            <w:tcW w:type="dxa" w:w="648"/>
          </w:tcPr>
          <w:p>
            <w:r>
              <w:t>B8</w:t>
            </w:r>
          </w:p>
        </w:tc>
        <w:tc>
          <w:tcPr>
            <w:tcW w:type="dxa" w:w="2088"/>
          </w:tcPr>
          <w:p>
            <w:r>
              <w:t>Performance thresholds, N and T</w:t>
            </w:r>
          </w:p>
        </w:tc>
        <w:tc>
          <w:tcPr>
            <w:tcW w:type="dxa" w:w="1152"/>
          </w:tcPr>
          <w:p>
            <w:r>
              <w:t>Open</w:t>
            </w:r>
          </w:p>
        </w:tc>
        <w:tc>
          <w:tcPr>
            <w:tcW w:type="dxa" w:w="3456"/>
          </w:tcPr>
          <w:p>
            <w:r>
              <w:t>Proposals pending approval. No validation rule depends on them.</w:t>
            </w:r>
          </w:p>
        </w:tc>
        <w:tc>
          <w:tcPr>
            <w:tcW w:type="dxa" w:w="2016"/>
          </w:tcPr>
          <w:p>
            <w:r>
              <w:t>Performance cases only</w:t>
            </w:r>
          </w:p>
        </w:tc>
      </w:tr>
      <w:tr>
        <w:trPr>
          <w:cantSplit/>
        </w:trPr>
        <w:tc>
          <w:tcPr>
            <w:tcW w:type="dxa" w:w="648"/>
          </w:tcPr>
          <w:p>
            <w:r>
              <w:t>B9</w:t>
            </w:r>
          </w:p>
        </w:tc>
        <w:tc>
          <w:tcPr>
            <w:tcW w:type="dxa" w:w="2088"/>
          </w:tcPr>
          <w:p>
            <w:r>
              <w:t>Post-16 exceptions</w:t>
            </w:r>
          </w:p>
        </w:tc>
        <w:tc>
          <w:tcPr>
            <w:tcW w:type="dxa" w:w="1152"/>
          </w:tcPr>
          <w:p>
            <w:r>
              <w:t>Open</w:t>
            </w:r>
          </w:p>
        </w:tc>
        <w:tc>
          <w:tcPr>
            <w:tcW w:type="dxa" w:w="3456"/>
          </w:tcPr>
          <w:p>
            <w:r>
              <w:t>No criteria, approver or duration is recorded.</w:t>
            </w:r>
          </w:p>
        </w:tc>
        <w:tc>
          <w:tcPr>
            <w:tcW w:type="dxa" w:w="2016"/>
          </w:tcPr>
          <w:p>
            <w:r>
              <w:t>F02-BR01</w:t>
            </w:r>
          </w:p>
        </w:tc>
      </w:tr>
      <w:tr>
        <w:trPr>
          <w:cantSplit/>
        </w:trPr>
        <w:tc>
          <w:tcPr>
            <w:tcW w:type="dxa" w:w="648"/>
          </w:tcPr>
          <w:p>
            <w:r>
              <w:t>B10</w:t>
            </w:r>
          </w:p>
        </w:tc>
        <w:tc>
          <w:tcPr>
            <w:tcW w:type="dxa" w:w="2088"/>
          </w:tcPr>
          <w:p>
            <w:r>
              <w:t>Whether a closure date is stored</w:t>
            </w:r>
          </w:p>
        </w:tc>
        <w:tc>
          <w:tcPr>
            <w:tcW w:type="dxa" w:w="1152"/>
          </w:tcPr>
          <w:p>
            <w:r>
              <w:t>Baseline</w:t>
            </w:r>
          </w:p>
        </w:tc>
        <w:tc>
          <w:tcPr>
            <w:tcW w:type="dxa" w:w="3456"/>
          </w:tcPr>
          <w:p>
            <w:r>
              <w:t>No scheduled date is stored. The current citizen record decides on access. Storing the actual closure date remains B7.</w:t>
            </w:r>
          </w:p>
        </w:tc>
        <w:tc>
          <w:tcPr>
            <w:tcW w:type="dxa" w:w="2016"/>
          </w:tcPr>
          <w:p>
            <w:r>
              <w:t>F01-BR02, F02-BR05</w:t>
            </w:r>
          </w:p>
        </w:tc>
      </w:tr>
    </w:tbl>
    <w:p/>
    <w:tbl>
      <w:tblPr>
        <w:tblStyle w:val="TableGrid"/>
        <w:tblW w:type="auto" w:w="0"/>
        <w:tblLayout w:type="fixed"/>
        <w:tblLook w:firstColumn="1" w:firstRow="1" w:lastColumn="0" w:lastRow="0" w:noHBand="0" w:noVBand="1" w:val="04A0"/>
      </w:tblPr>
      <w:tblGrid>
        <w:gridCol w:w="648"/>
        <w:gridCol w:w="2088"/>
        <w:gridCol w:w="1152"/>
        <w:gridCol w:w="3456"/>
        <w:gridCol w:w="2016"/>
      </w:tblGrid>
      <w:tr>
        <w:trPr>
          <w:cantSplit/>
          <w:tblHeader/>
        </w:trPr>
        <w:tc>
          <w:tcPr>
            <w:tcW w:type="dxa" w:w="648"/>
          </w:tcPr>
          <w:p>
            <w:pPr>
              <w:keepNext/>
            </w:pPr>
            <w:r>
              <w:rPr>
                <w:b/>
              </w:rPr>
              <w:t>Ref</w:t>
            </w:r>
          </w:p>
        </w:tc>
        <w:tc>
          <w:tcPr>
            <w:tcW w:type="dxa" w:w="2088"/>
          </w:tcPr>
          <w:p>
            <w:pPr>
              <w:keepNext/>
            </w:pPr>
            <w:r>
              <w:rPr>
                <w:b/>
              </w:rPr>
              <w:t>Question</w:t>
            </w:r>
          </w:p>
        </w:tc>
        <w:tc>
          <w:tcPr>
            <w:tcW w:type="dxa" w:w="1152"/>
          </w:tcPr>
          <w:p>
            <w:pPr>
              <w:keepNext/>
            </w:pPr>
            <w:r>
              <w:rPr>
                <w:b/>
              </w:rPr>
              <w:t>Status</w:t>
            </w:r>
          </w:p>
        </w:tc>
        <w:tc>
          <w:tcPr>
            <w:tcW w:type="dxa" w:w="3456"/>
          </w:tcPr>
          <w:p>
            <w:pPr>
              <w:keepNext/>
            </w:pPr>
            <w:r>
              <w:rPr>
                <w:b/>
              </w:rPr>
              <w:t>Position</w:t>
            </w:r>
          </w:p>
        </w:tc>
        <w:tc>
          <w:tcPr>
            <w:tcW w:type="dxa" w:w="2016"/>
          </w:tcPr>
          <w:p>
            <w:pPr>
              <w:keepNext/>
            </w:pPr>
            <w:r>
              <w:rPr>
                <w:b/>
              </w:rPr>
              <w:t>Affects</w:t>
            </w:r>
          </w:p>
        </w:tc>
      </w:tr>
      <w:tr>
        <w:trPr>
          <w:cantSplit/>
        </w:trPr>
        <w:tc>
          <w:tcPr>
            <w:tcW w:type="dxa" w:w="648"/>
          </w:tcPr>
          <w:p>
            <w:r>
              <w:t>V1</w:t>
            </w:r>
          </w:p>
        </w:tc>
        <w:tc>
          <w:tcPr>
            <w:tcW w:type="dxa" w:w="2088"/>
          </w:tcPr>
          <w:p>
            <w:r>
              <w:t>Identifier model</w:t>
            </w:r>
          </w:p>
        </w:tc>
        <w:tc>
          <w:tcPr>
            <w:tcW w:type="dxa" w:w="1152"/>
          </w:tcPr>
          <w:p>
            <w:r>
              <w:t>Open</w:t>
            </w:r>
          </w:p>
        </w:tc>
        <w:tc>
          <w:tcPr>
            <w:tcW w:type="dxa" w:w="3456"/>
          </w:tcPr>
          <w:p>
            <w:r>
              <w:t>The requirements analysis proposes Person ID. v1.2 makes NRIC the business identifier. Confirm which key Dev persists and validates.</w:t>
            </w:r>
          </w:p>
        </w:tc>
        <w:tc>
          <w:tcPr>
            <w:tcW w:type="dxa" w:w="2016"/>
          </w:tcPr>
          <w:p>
            <w:r>
              <w:t>F01-BR01, F01-BR05</w:t>
            </w:r>
          </w:p>
        </w:tc>
      </w:tr>
      <w:tr>
        <w:trPr>
          <w:cantSplit/>
        </w:trPr>
        <w:tc>
          <w:tcPr>
            <w:tcW w:type="dxa" w:w="648"/>
          </w:tcPr>
          <w:p>
            <w:r>
              <w:t>V2</w:t>
            </w:r>
          </w:p>
        </w:tc>
        <w:tc>
          <w:tcPr>
            <w:tcW w:type="dxa" w:w="2088"/>
          </w:tcPr>
          <w:p>
            <w:r>
              <w:t>NRIC format</w:t>
            </w:r>
          </w:p>
        </w:tc>
        <w:tc>
          <w:tcPr>
            <w:tcW w:type="dxa" w:w="1152"/>
          </w:tcPr>
          <w:p>
            <w:r>
              <w:t>Open</w:t>
            </w:r>
          </w:p>
        </w:tc>
        <w:tc>
          <w:tcPr>
            <w:tcW w:type="dxa" w:w="3456"/>
          </w:tcPr>
          <w:p>
            <w:r>
              <w:t>The rule says non-empty and in a supported format. No pattern or checksum is captured.</w:t>
            </w:r>
          </w:p>
        </w:tc>
        <w:tc>
          <w:tcPr>
            <w:tcW w:type="dxa" w:w="2016"/>
          </w:tcPr>
          <w:p>
            <w:r>
              <w:t>Student NRIC</w:t>
            </w:r>
          </w:p>
        </w:tc>
      </w:tr>
      <w:tr>
        <w:trPr>
          <w:cantSplit/>
        </w:trPr>
        <w:tc>
          <w:tcPr>
            <w:tcW w:type="dxa" w:w="648"/>
          </w:tcPr>
          <w:p>
            <w:r>
              <w:t>V3</w:t>
            </w:r>
          </w:p>
        </w:tc>
        <w:tc>
          <w:tcPr>
            <w:tcW w:type="dxa" w:w="2088"/>
          </w:tcPr>
          <w:p>
            <w:r>
              <w:t>Citizenship values</w:t>
            </w:r>
          </w:p>
        </w:tc>
        <w:tc>
          <w:tcPr>
            <w:tcW w:type="dxa" w:w="1152"/>
          </w:tcPr>
          <w:p>
            <w:r>
              <w:t>Open</w:t>
            </w:r>
          </w:p>
        </w:tc>
        <w:tc>
          <w:tcPr>
            <w:tcW w:type="dxa" w:w="3456"/>
          </w:tcPr>
          <w:p>
            <w:r>
              <w:t>The recognised list is not enumerated. Permanent resident and foreign student appear only as data examples.</w:t>
            </w:r>
          </w:p>
        </w:tc>
        <w:tc>
          <w:tcPr>
            <w:tcW w:type="dxa" w:w="2016"/>
          </w:tcPr>
          <w:p>
            <w:r>
              <w:t>Student Citizenship</w:t>
            </w:r>
          </w:p>
        </w:tc>
      </w:tr>
      <w:tr>
        <w:trPr>
          <w:cantSplit/>
        </w:trPr>
        <w:tc>
          <w:tcPr>
            <w:tcW w:type="dxa" w:w="648"/>
          </w:tcPr>
          <w:p>
            <w:r>
              <w:t>V4</w:t>
            </w:r>
          </w:p>
        </w:tc>
        <w:tc>
          <w:tcPr>
            <w:tcW w:type="dxa" w:w="2088"/>
          </w:tcPr>
          <w:p>
            <w:r>
              <w:t>Gender values and required status</w:t>
            </w:r>
          </w:p>
        </w:tc>
        <w:tc>
          <w:tcPr>
            <w:tcW w:type="dxa" w:w="1152"/>
          </w:tcPr>
          <w:p>
            <w:r>
              <w:t>Open</w:t>
            </w:r>
          </w:p>
        </w:tc>
        <w:tc>
          <w:tcPr>
            <w:tcW w:type="dxa" w:w="3456"/>
          </w:tcPr>
          <w:p>
            <w:r>
              <w:t>v1.2 keeps Gender required under the Dev contract. The first draft marks it WA. The 15 October build coerces values instead of rejecting them.</w:t>
            </w:r>
          </w:p>
        </w:tc>
        <w:tc>
          <w:tcPr>
            <w:tcW w:type="dxa" w:w="2016"/>
          </w:tcPr>
          <w:p>
            <w:r>
              <w:t>Student Gender</w:t>
            </w:r>
          </w:p>
        </w:tc>
      </w:tr>
      <w:tr>
        <w:trPr>
          <w:cantSplit/>
        </w:trPr>
        <w:tc>
          <w:tcPr>
            <w:tcW w:type="dxa" w:w="648"/>
          </w:tcPr>
          <w:p>
            <w:r>
              <w:t>V5</w:t>
            </w:r>
          </w:p>
        </w:tc>
        <w:tc>
          <w:tcPr>
            <w:tcW w:type="dxa" w:w="2088"/>
          </w:tcPr>
          <w:p>
            <w:r>
              <w:t>DOB input format</w:t>
            </w:r>
          </w:p>
        </w:tc>
        <w:tc>
          <w:tcPr>
            <w:tcW w:type="dxa" w:w="1152"/>
          </w:tcPr>
          <w:p>
            <w:r>
              <w:t>Open</w:t>
            </w:r>
          </w:p>
        </w:tc>
        <w:tc>
          <w:tcPr>
            <w:tcW w:type="dxa" w:w="3456"/>
          </w:tcPr>
          <w:p>
            <w:r>
              <w:t>The rule says a valid date that is not in the future. The accepted format and parser behaviour are not captured.</w:t>
            </w:r>
          </w:p>
        </w:tc>
        <w:tc>
          <w:tcPr>
            <w:tcW w:type="dxa" w:w="2016"/>
          </w:tcPr>
          <w:p>
            <w:r>
              <w:t>Student DOB</w:t>
            </w:r>
          </w:p>
        </w:tc>
      </w:tr>
      <w:tr>
        <w:trPr>
          <w:cantSplit/>
        </w:trPr>
        <w:tc>
          <w:tcPr>
            <w:tcW w:type="dxa" w:w="648"/>
          </w:tcPr>
          <w:p>
            <w:r>
              <w:t>V6</w:t>
            </w:r>
          </w:p>
        </w:tc>
        <w:tc>
          <w:tcPr>
            <w:tcW w:type="dxa" w:w="2088"/>
          </w:tcPr>
          <w:p>
            <w:r>
              <w:t>Account number format</w:t>
            </w:r>
          </w:p>
        </w:tc>
        <w:tc>
          <w:tcPr>
            <w:tcW w:type="dxa" w:w="1152"/>
          </w:tcPr>
          <w:p>
            <w:r>
              <w:t>Open</w:t>
            </w:r>
          </w:p>
        </w:tc>
        <w:tc>
          <w:tcPr>
            <w:tcW w:type="dxa" w:w="3456"/>
          </w:tcPr>
          <w:p>
            <w:r>
              <w:t>The number must be unique. No pattern, prefix or length is recorded.</w:t>
            </w:r>
          </w:p>
        </w:tc>
        <w:tc>
          <w:tcPr>
            <w:tcW w:type="dxa" w:w="2016"/>
          </w:tcPr>
          <w:p>
            <w:r>
              <w:t>Account Number</w:t>
            </w:r>
          </w:p>
        </w:tc>
      </w:tr>
      <w:tr>
        <w:trPr>
          <w:cantSplit/>
        </w:trPr>
        <w:tc>
          <w:tcPr>
            <w:tcW w:type="dxa" w:w="648"/>
          </w:tcPr>
          <w:p>
            <w:r>
              <w:t>V7</w:t>
            </w:r>
          </w:p>
        </w:tc>
        <w:tc>
          <w:tcPr>
            <w:tcW w:type="dxa" w:w="2088"/>
          </w:tcPr>
          <w:p>
            <w:r>
              <w:t>Account status values</w:t>
            </w:r>
          </w:p>
        </w:tc>
        <w:tc>
          <w:tcPr>
            <w:tcW w:type="dxa" w:w="1152"/>
          </w:tcPr>
          <w:p>
            <w:r>
              <w:t>Open</w:t>
            </w:r>
          </w:p>
        </w:tc>
        <w:tc>
          <w:tcPr>
            <w:tcW w:type="dxa" w:w="3456"/>
          </w:tcPr>
          <w:p>
            <w:r>
              <w:t>The MVP uses Active and Closed. Closure Deferred is described as behaviour, not as an enumerated value.</w:t>
            </w:r>
          </w:p>
        </w:tc>
        <w:tc>
          <w:tcPr>
            <w:tcW w:type="dxa" w:w="2016"/>
          </w:tcPr>
          <w:p>
            <w:r>
              <w:t>Account Status</w:t>
            </w:r>
          </w:p>
        </w:tc>
      </w:tr>
      <w:tr>
        <w:trPr>
          <w:cantSplit/>
        </w:trPr>
        <w:tc>
          <w:tcPr>
            <w:tcW w:type="dxa" w:w="648"/>
          </w:tcPr>
          <w:p>
            <w:r>
              <w:t>V8</w:t>
            </w:r>
          </w:p>
        </w:tc>
        <w:tc>
          <w:tcPr>
            <w:tcW w:type="dxa" w:w="2088"/>
          </w:tcPr>
          <w:p>
            <w:r>
              <w:t>Which fields make a duplicate conflict</w:t>
            </w:r>
          </w:p>
        </w:tc>
        <w:tc>
          <w:tcPr>
            <w:tcW w:type="dxa" w:w="1152"/>
          </w:tcPr>
          <w:p>
            <w:r>
              <w:t>Open</w:t>
            </w:r>
          </w:p>
        </w:tc>
        <w:tc>
          <w:tcPr>
            <w:tcW w:type="dxa" w:w="3456"/>
          </w:tcPr>
          <w:p>
            <w:r>
              <w:t>v1.0 names DOB and citizenship. v1.2 says conflicting data without listing the fields.</w:t>
            </w:r>
          </w:p>
        </w:tc>
        <w:tc>
          <w:tcPr>
            <w:tcW w:type="dxa" w:w="2016"/>
          </w:tcPr>
          <w:p>
            <w:r>
              <w:t>F01 EF03</w:t>
            </w:r>
          </w:p>
        </w:tc>
      </w:tr>
      <w:tr>
        <w:trPr>
          <w:cantSplit/>
        </w:trPr>
        <w:tc>
          <w:tcPr>
            <w:tcW w:type="dxa" w:w="648"/>
          </w:tcPr>
          <w:p>
            <w:r>
              <w:t>V9</w:t>
            </w:r>
          </w:p>
        </w:tc>
        <w:tc>
          <w:tcPr>
            <w:tcW w:type="dxa" w:w="2088"/>
          </w:tcPr>
          <w:p>
            <w:r>
              <w:t>Zero-amount opening transaction</w:t>
            </w:r>
          </w:p>
        </w:tc>
        <w:tc>
          <w:tcPr>
            <w:tcW w:type="dxa" w:w="1152"/>
          </w:tcPr>
          <w:p>
            <w:r>
              <w:t>Open</w:t>
            </w:r>
          </w:p>
        </w:tc>
        <w:tc>
          <w:tcPr>
            <w:tcW w:type="dxa" w:w="3456"/>
          </w:tcPr>
          <w:p>
            <w:r>
              <w:t>R1 v1.2 makes an opening transaction conditional on a team decision.</w:t>
            </w:r>
          </w:p>
        </w:tc>
        <w:tc>
          <w:tcPr>
            <w:tcW w:type="dxa" w:w="2016"/>
          </w:tcPr>
          <w:p>
            <w:r>
              <w:t>Transaction rules</w:t>
            </w:r>
          </w:p>
        </w:tc>
      </w:tr>
      <w:tr>
        <w:trPr>
          <w:cantSplit/>
        </w:trPr>
        <w:tc>
          <w:tcPr>
            <w:tcW w:type="dxa" w:w="648"/>
          </w:tcPr>
          <w:p>
            <w:r>
              <w:t>V10</w:t>
            </w:r>
          </w:p>
        </w:tc>
        <w:tc>
          <w:tcPr>
            <w:tcW w:type="dxa" w:w="2088"/>
          </w:tcPr>
          <w:p>
            <w:r>
              <w:t>Sync log fields</w:t>
            </w:r>
          </w:p>
        </w:tc>
        <w:tc>
          <w:tcPr>
            <w:tcW w:type="dxa" w:w="1152"/>
          </w:tcPr>
          <w:p>
            <w:r>
              <w:t>Open</w:t>
            </w:r>
          </w:p>
        </w:tc>
        <w:tc>
          <w:tcPr>
            <w:tcW w:type="dxa" w:w="3456"/>
          </w:tcPr>
          <w:p>
            <w:r>
              <w:t>The 14 October data design lacks successful, failed and skipped counts, the failure reason and the last successful coverage.</w:t>
            </w:r>
          </w:p>
        </w:tc>
        <w:tc>
          <w:tcPr>
            <w:tcW w:type="dxa" w:w="2016"/>
          </w:tcPr>
          <w:p>
            <w:r>
              <w:t>Sync audit rules</w:t>
            </w:r>
          </w:p>
        </w:tc>
      </w:tr>
    </w:tbl>
    <w:p/>
    <w:p>
      <w:r>
        <w:t>Answer B2 and V4 first. B2 fixes the closure boundary for every closure case, and V4 decides whether a missing gender blocks creation on the current contract.</w:t>
      </w:r>
    </w:p>
    <w:p>
      <w:pPr>
        <w:pStyle w:val="Heading1"/>
        <w:keepNext/>
      </w:pPr>
      <w:r>
        <w:t>11. Acceptance criteria map</w:t>
      </w:r>
    </w:p>
    <w:tbl>
      <w:tblPr>
        <w:tblStyle w:val="TableGrid"/>
        <w:tblW w:type="auto" w:w="0"/>
        <w:tblLayout w:type="fixed"/>
        <w:tblLook w:firstColumn="1" w:firstRow="1" w:lastColumn="0" w:lastRow="0" w:noHBand="0" w:noVBand="1" w:val="04A0"/>
      </w:tblPr>
      <w:tblGrid>
        <w:gridCol w:w="1296"/>
        <w:gridCol w:w="3096"/>
        <w:gridCol w:w="2808"/>
        <w:gridCol w:w="2160"/>
      </w:tblGrid>
      <w:tr>
        <w:trPr>
          <w:cantSplit/>
          <w:tblHeader/>
        </w:trPr>
        <w:tc>
          <w:tcPr>
            <w:tcW w:type="dxa" w:w="1296"/>
          </w:tcPr>
          <w:p>
            <w:pPr>
              <w:keepNext/>
            </w:pPr>
            <w:r>
              <w:rPr>
                <w:b/>
              </w:rPr>
              <w:t>Criterion</w:t>
            </w:r>
          </w:p>
        </w:tc>
        <w:tc>
          <w:tcPr>
            <w:tcW w:type="dxa" w:w="3096"/>
          </w:tcPr>
          <w:p>
            <w:pPr>
              <w:keepNext/>
            </w:pPr>
            <w:r>
              <w:rPr>
                <w:b/>
              </w:rPr>
              <w:t>Scenario</w:t>
            </w:r>
          </w:p>
        </w:tc>
        <w:tc>
          <w:tcPr>
            <w:tcW w:type="dxa" w:w="2808"/>
          </w:tcPr>
          <w:p>
            <w:pPr>
              <w:keepNext/>
            </w:pPr>
            <w:r>
              <w:rPr>
                <w:b/>
              </w:rPr>
              <w:t>Expected result</w:t>
            </w:r>
          </w:p>
        </w:tc>
        <w:tc>
          <w:tcPr>
            <w:tcW w:type="dxa" w:w="2160"/>
          </w:tcPr>
          <w:p>
            <w:pPr>
              <w:keepNext/>
            </w:pPr>
            <w:r>
              <w:rPr>
                <w:b/>
              </w:rPr>
              <w:t>Rules exercised</w:t>
            </w:r>
          </w:p>
        </w:tc>
      </w:tr>
      <w:tr>
        <w:trPr>
          <w:cantSplit/>
        </w:trPr>
        <w:tc>
          <w:tcPr>
            <w:tcW w:type="dxa" w:w="1296"/>
          </w:tcPr>
          <w:p>
            <w:r>
              <w:t>F01-AC01</w:t>
            </w:r>
          </w:p>
        </w:tc>
        <w:tc>
          <w:tcPr>
            <w:tcW w:type="dxa" w:w="3096"/>
          </w:tcPr>
          <w:p>
            <w:r>
              <w:t>Initial sync, citizen aged 10, no account</w:t>
            </w:r>
          </w:p>
        </w:tc>
        <w:tc>
          <w:tcPr>
            <w:tcW w:type="dxa" w:w="2808"/>
          </w:tcPr>
          <w:p>
            <w:r>
              <w:t>One Active account with SGD 0.00</w:t>
            </w:r>
          </w:p>
        </w:tc>
        <w:tc>
          <w:tcPr>
            <w:tcW w:type="dxa" w:w="2160"/>
          </w:tcPr>
          <w:p>
            <w:r>
              <w:t>F01-BR01, F01-BR02</w:t>
            </w:r>
          </w:p>
        </w:tc>
      </w:tr>
      <w:tr>
        <w:trPr>
          <w:cantSplit/>
        </w:trPr>
        <w:tc>
          <w:tcPr>
            <w:tcW w:type="dxa" w:w="1296"/>
          </w:tcPr>
          <w:p>
            <w:r>
              <w:t>F01-AC02</w:t>
            </w:r>
          </w:p>
        </w:tc>
        <w:tc>
          <w:tcPr>
            <w:tcW w:type="dxa" w:w="3096"/>
          </w:tcPr>
          <w:p>
            <w:r>
              <w:t>Daily sync, citizen turns 7</w:t>
            </w:r>
          </w:p>
        </w:tc>
        <w:tc>
          <w:tcPr>
            <w:tcW w:type="dxa" w:w="2808"/>
          </w:tcPr>
          <w:p>
            <w:r>
              <w:t>Account created if none exists</w:t>
            </w:r>
          </w:p>
        </w:tc>
        <w:tc>
          <w:tcPr>
            <w:tcW w:type="dxa" w:w="2160"/>
          </w:tcPr>
          <w:p>
            <w:r>
              <w:t>F01-BR02</w:t>
            </w:r>
          </w:p>
        </w:tc>
      </w:tr>
      <w:tr>
        <w:trPr>
          <w:cantSplit/>
        </w:trPr>
        <w:tc>
          <w:tcPr>
            <w:tcW w:type="dxa" w:w="1296"/>
          </w:tcPr>
          <w:p>
            <w:r>
              <w:t>F01-AC03</w:t>
            </w:r>
          </w:p>
        </w:tc>
        <w:tc>
          <w:tcPr>
            <w:tcW w:type="dxa" w:w="3096"/>
          </w:tcPr>
          <w:p>
            <w:r>
              <w:t>Non-citizen or permanent resident</w:t>
            </w:r>
          </w:p>
        </w:tc>
        <w:tc>
          <w:tcPr>
            <w:tcW w:type="dxa" w:w="2808"/>
          </w:tcPr>
          <w:p>
            <w:r>
              <w:t>No account</w:t>
            </w:r>
          </w:p>
        </w:tc>
        <w:tc>
          <w:tcPr>
            <w:tcW w:type="dxa" w:w="2160"/>
          </w:tcPr>
          <w:p>
            <w:r>
              <w:t>F01-BR01</w:t>
            </w:r>
          </w:p>
        </w:tc>
      </w:tr>
      <w:tr>
        <w:trPr>
          <w:cantSplit/>
        </w:trPr>
        <w:tc>
          <w:tcPr>
            <w:tcW w:type="dxa" w:w="1296"/>
          </w:tcPr>
          <w:p>
            <w:r>
              <w:t>F01-AC04</w:t>
            </w:r>
          </w:p>
        </w:tc>
        <w:tc>
          <w:tcPr>
            <w:tcW w:type="dxa" w:w="3096"/>
          </w:tcPr>
          <w:p>
            <w:r>
              <w:t>Citizen under 7</w:t>
            </w:r>
          </w:p>
        </w:tc>
        <w:tc>
          <w:tcPr>
            <w:tcW w:type="dxa" w:w="2808"/>
          </w:tcPr>
          <w:p>
            <w:r>
              <w:t>No account</w:t>
            </w:r>
          </w:p>
        </w:tc>
        <w:tc>
          <w:tcPr>
            <w:tcW w:type="dxa" w:w="2160"/>
          </w:tcPr>
          <w:p>
            <w:r>
              <w:t>F01-BR02</w:t>
            </w:r>
          </w:p>
        </w:tc>
      </w:tr>
      <w:tr>
        <w:trPr>
          <w:cantSplit/>
        </w:trPr>
        <w:tc>
          <w:tcPr>
            <w:tcW w:type="dxa" w:w="1296"/>
          </w:tcPr>
          <w:p>
            <w:r>
              <w:t>F01-AC05</w:t>
            </w:r>
          </w:p>
        </w:tc>
        <w:tc>
          <w:tcPr>
            <w:tcW w:type="dxa" w:w="3096"/>
          </w:tcPr>
          <w:p>
            <w:r>
              <w:t>Citizen aged 16 or over</w:t>
            </w:r>
          </w:p>
        </w:tc>
        <w:tc>
          <w:tcPr>
            <w:tcW w:type="dxa" w:w="2808"/>
          </w:tcPr>
          <w:p>
            <w:r>
              <w:t>No new account</w:t>
            </w:r>
          </w:p>
        </w:tc>
        <w:tc>
          <w:tcPr>
            <w:tcW w:type="dxa" w:w="2160"/>
          </w:tcPr>
          <w:p>
            <w:r>
              <w:t>F01-BR05</w:t>
            </w:r>
          </w:p>
        </w:tc>
      </w:tr>
      <w:tr>
        <w:trPr>
          <w:cantSplit/>
        </w:trPr>
        <w:tc>
          <w:tcPr>
            <w:tcW w:type="dxa" w:w="1296"/>
          </w:tcPr>
          <w:p>
            <w:r>
              <w:t>F01-AC06</w:t>
            </w:r>
          </w:p>
        </w:tc>
        <w:tc>
          <w:tcPr>
            <w:tcW w:type="dxa" w:w="3096"/>
          </w:tcPr>
          <w:p>
            <w:r>
              <w:t>Citizen already has an Active account</w:t>
            </w:r>
          </w:p>
        </w:tc>
        <w:tc>
          <w:tcPr>
            <w:tcW w:type="dxa" w:w="2808"/>
          </w:tcPr>
          <w:p>
            <w:r>
              <w:t>No duplicate</w:t>
            </w:r>
          </w:p>
        </w:tc>
        <w:tc>
          <w:tcPr>
            <w:tcW w:type="dxa" w:w="2160"/>
          </w:tcPr>
          <w:p>
            <w:r>
              <w:t>Duplicate table</w:t>
            </w:r>
          </w:p>
        </w:tc>
      </w:tr>
      <w:tr>
        <w:trPr>
          <w:cantSplit/>
        </w:trPr>
        <w:tc>
          <w:tcPr>
            <w:tcW w:type="dxa" w:w="1296"/>
          </w:tcPr>
          <w:p>
            <w:r>
              <w:t>F01-AC07</w:t>
            </w:r>
          </w:p>
        </w:tc>
        <w:tc>
          <w:tcPr>
            <w:tcW w:type="dxa" w:w="3096"/>
          </w:tcPr>
          <w:p>
            <w:r>
              <w:t>Citizen already has a Closed account</w:t>
            </w:r>
          </w:p>
        </w:tc>
        <w:tc>
          <w:tcPr>
            <w:tcW w:type="dxa" w:w="2808"/>
          </w:tcPr>
          <w:p>
            <w:r>
              <w:t>No new account</w:t>
            </w:r>
          </w:p>
        </w:tc>
        <w:tc>
          <w:tcPr>
            <w:tcW w:type="dxa" w:w="2160"/>
          </w:tcPr>
          <w:p>
            <w:r>
              <w:t>Duplicate table</w:t>
            </w:r>
          </w:p>
        </w:tc>
      </w:tr>
      <w:tr>
        <w:trPr>
          <w:cantSplit/>
        </w:trPr>
        <w:tc>
          <w:tcPr>
            <w:tcW w:type="dxa" w:w="1296"/>
          </w:tcPr>
          <w:p>
            <w:r>
              <w:t>F01-AC08</w:t>
            </w:r>
          </w:p>
        </w:tc>
        <w:tc>
          <w:tcPr>
            <w:tcW w:type="dxa" w:w="3096"/>
          </w:tcPr>
          <w:p>
            <w:r>
              <w:t>Required information is missing</w:t>
            </w:r>
          </w:p>
        </w:tc>
        <w:tc>
          <w:tcPr>
            <w:tcW w:type="dxa" w:w="2808"/>
          </w:tcPr>
          <w:p>
            <w:r>
              <w:t>No account; error recorded</w:t>
            </w:r>
          </w:p>
        </w:tc>
        <w:tc>
          <w:tcPr>
            <w:tcW w:type="dxa" w:w="2160"/>
          </w:tcPr>
          <w:p>
            <w:r>
              <w:t>1.1.3 validation list</w:t>
            </w:r>
          </w:p>
        </w:tc>
      </w:tr>
      <w:tr>
        <w:trPr>
          <w:cantSplit/>
        </w:trPr>
        <w:tc>
          <w:tcPr>
            <w:tcW w:type="dxa" w:w="1296"/>
          </w:tcPr>
          <w:p>
            <w:r>
              <w:t>F01-AC09</w:t>
            </w:r>
          </w:p>
        </w:tc>
        <w:tc>
          <w:tcPr>
            <w:tcW w:type="dxa" w:w="3096"/>
          </w:tcPr>
          <w:p>
            <w:r>
              <w:t>Father and mother NRIC are missing</w:t>
            </w:r>
          </w:p>
        </w:tc>
        <w:tc>
          <w:tcPr>
            <w:tcW w:type="dxa" w:w="2808"/>
          </w:tcPr>
          <w:p>
            <w:r>
              <w:t>Account created if other conditions hold</w:t>
            </w:r>
          </w:p>
        </w:tc>
        <w:tc>
          <w:tcPr>
            <w:tcW w:type="dxa" w:w="2160"/>
          </w:tcPr>
          <w:p>
            <w:r>
              <w:t>F01 AF04</w:t>
            </w:r>
          </w:p>
        </w:tc>
      </w:tr>
      <w:tr>
        <w:trPr>
          <w:cantSplit/>
        </w:trPr>
        <w:tc>
          <w:tcPr>
            <w:tcW w:type="dxa" w:w="1296"/>
          </w:tcPr>
          <w:p>
            <w:r>
              <w:t>F01-AC10</w:t>
            </w:r>
          </w:p>
        </w:tc>
        <w:tc>
          <w:tcPr>
            <w:tcW w:type="dxa" w:w="3096"/>
          </w:tcPr>
          <w:p>
            <w:r>
              <w:t>Student repeated a year or started school late</w:t>
            </w:r>
          </w:p>
        </w:tc>
        <w:tc>
          <w:tcPr>
            <w:tcW w:type="dxa" w:w="2808"/>
          </w:tcPr>
          <w:p>
            <w:r>
              <w:t>Eligibility still follows DOB</w:t>
            </w:r>
          </w:p>
        </w:tc>
        <w:tc>
          <w:tcPr>
            <w:tcW w:type="dxa" w:w="2160"/>
          </w:tcPr>
          <w:p>
            <w:r>
              <w:t>F01-BR03, F01-BR04</w:t>
            </w:r>
          </w:p>
        </w:tc>
      </w:tr>
      <w:tr>
        <w:trPr>
          <w:cantSplit/>
        </w:trPr>
        <w:tc>
          <w:tcPr>
            <w:tcW w:type="dxa" w:w="1296"/>
          </w:tcPr>
          <w:p>
            <w:r>
              <w:t>F01-AC11</w:t>
            </w:r>
          </w:p>
        </w:tc>
        <w:tc>
          <w:tcPr>
            <w:tcW w:type="dxa" w:w="3096"/>
          </w:tcPr>
          <w:p>
            <w:r>
              <w:t>The job missed one day</w:t>
            </w:r>
          </w:p>
        </w:tc>
        <w:tc>
          <w:tcPr>
            <w:tcW w:type="dxa" w:w="2808"/>
          </w:tcPr>
          <w:p>
            <w:r>
              <w:t>Recovery processes the missed date</w:t>
            </w:r>
          </w:p>
        </w:tc>
        <w:tc>
          <w:tcPr>
            <w:tcW w:type="dxa" w:w="2160"/>
          </w:tcPr>
          <w:p>
            <w:r>
              <w:t>F01 EF04</w:t>
            </w:r>
          </w:p>
        </w:tc>
      </w:tr>
      <w:tr>
        <w:trPr>
          <w:cantSplit/>
        </w:trPr>
        <w:tc>
          <w:tcPr>
            <w:tcW w:type="dxa" w:w="1296"/>
          </w:tcPr>
          <w:p>
            <w:r>
              <w:t>F01-AC12</w:t>
            </w:r>
          </w:p>
        </w:tc>
        <w:tc>
          <w:tcPr>
            <w:tcW w:type="dxa" w:w="3096"/>
          </w:tcPr>
          <w:p>
            <w:r>
              <w:t>The job reruns over records already created</w:t>
            </w:r>
          </w:p>
        </w:tc>
        <w:tc>
          <w:tcPr>
            <w:tcW w:type="dxa" w:w="2808"/>
          </w:tcPr>
          <w:p>
            <w:r>
              <w:t>No extra account</w:t>
            </w:r>
          </w:p>
        </w:tc>
        <w:tc>
          <w:tcPr>
            <w:tcW w:type="dxa" w:w="2160"/>
          </w:tcPr>
          <w:p>
            <w:r>
              <w:t>Duplicate table</w:t>
            </w:r>
          </w:p>
        </w:tc>
      </w:tr>
      <w:tr>
        <w:trPr>
          <w:cantSplit/>
        </w:trPr>
        <w:tc>
          <w:tcPr>
            <w:tcW w:type="dxa" w:w="1296"/>
          </w:tcPr>
          <w:p>
            <w:r>
              <w:t>F01-AC13</w:t>
            </w:r>
          </w:p>
        </w:tc>
        <w:tc>
          <w:tcPr>
            <w:tcW w:type="dxa" w:w="3096"/>
          </w:tcPr>
          <w:p>
            <w:r>
              <w:t>The job runs on a weekend or public holiday</w:t>
            </w:r>
          </w:p>
        </w:tc>
        <w:tc>
          <w:tcPr>
            <w:tcW w:type="dxa" w:w="2808"/>
          </w:tcPr>
          <w:p>
            <w:r>
              <w:t>The daily schedule still applies</w:t>
            </w:r>
          </w:p>
        </w:tc>
        <w:tc>
          <w:tcPr>
            <w:tcW w:type="dxa" w:w="2160"/>
          </w:tcPr>
          <w:p>
            <w:r>
              <w:t>1.1.2</w:t>
            </w:r>
          </w:p>
        </w:tc>
      </w:tr>
      <w:tr>
        <w:trPr>
          <w:cantSplit/>
        </w:trPr>
        <w:tc>
          <w:tcPr>
            <w:tcW w:type="dxa" w:w="1296"/>
          </w:tcPr>
          <w:p>
            <w:r>
              <w:t>F01-AC14</w:t>
            </w:r>
          </w:p>
        </w:tc>
        <w:tc>
          <w:tcPr>
            <w:tcW w:type="dxa" w:w="3096"/>
          </w:tcPr>
          <w:p>
            <w:r>
              <w:t>Citizen born on 29 February</w:t>
            </w:r>
          </w:p>
        </w:tc>
        <w:tc>
          <w:tcPr>
            <w:tcW w:type="dxa" w:w="2808"/>
          </w:tcPr>
          <w:p>
            <w:r>
              <w:t>The leap-year rule decides eligibility</w:t>
            </w:r>
          </w:p>
        </w:tc>
        <w:tc>
          <w:tcPr>
            <w:tcW w:type="dxa" w:w="2160"/>
          </w:tcPr>
          <w:p>
            <w:r>
              <w:t>1.1.6</w:t>
            </w:r>
          </w:p>
        </w:tc>
      </w:tr>
      <w:tr>
        <w:trPr>
          <w:cantSplit/>
        </w:trPr>
        <w:tc>
          <w:tcPr>
            <w:tcW w:type="dxa" w:w="1296"/>
          </w:tcPr>
          <w:p>
            <w:r>
              <w:t>F02-AC01</w:t>
            </w:r>
          </w:p>
        </w:tc>
        <w:tc>
          <w:tcPr>
            <w:tcW w:type="dxa" w:w="3096"/>
          </w:tcPr>
          <w:p>
            <w:r>
              <w:t>Parent views the account of a 15-year-old</w:t>
            </w:r>
          </w:p>
        </w:tc>
        <w:tc>
          <w:tcPr>
            <w:tcW w:type="dxa" w:w="2808"/>
          </w:tcPr>
          <w:p>
            <w:r>
              <w:t>Account stays Active</w:t>
            </w:r>
          </w:p>
        </w:tc>
        <w:tc>
          <w:tcPr>
            <w:tcW w:type="dxa" w:w="2160"/>
          </w:tcPr>
          <w:p>
            <w:r>
              <w:t>F02-BR01</w:t>
            </w:r>
          </w:p>
        </w:tc>
      </w:tr>
      <w:tr>
        <w:trPr>
          <w:cantSplit/>
        </w:trPr>
        <w:tc>
          <w:tcPr>
            <w:tcW w:type="dxa" w:w="1296"/>
          </w:tcPr>
          <w:p>
            <w:r>
              <w:t>F02-AC02</w:t>
            </w:r>
          </w:p>
        </w:tc>
        <w:tc>
          <w:tcPr>
            <w:tcW w:type="dxa" w:w="3096"/>
          </w:tcPr>
          <w:p>
            <w:r>
              <w:t>Parent views the account of a holder who just turned 16, balance 0</w:t>
            </w:r>
          </w:p>
        </w:tc>
        <w:tc>
          <w:tcPr>
            <w:tcW w:type="dxa" w:w="2808"/>
          </w:tcPr>
          <w:p>
            <w:r>
              <w:t>Account becomes Closed</w:t>
            </w:r>
          </w:p>
        </w:tc>
        <w:tc>
          <w:tcPr>
            <w:tcW w:type="dxa" w:w="2160"/>
          </w:tcPr>
          <w:p>
            <w:r>
              <w:t>F02-BR01</w:t>
            </w:r>
          </w:p>
        </w:tc>
      </w:tr>
      <w:tr>
        <w:trPr>
          <w:cantSplit/>
        </w:trPr>
        <w:tc>
          <w:tcPr>
            <w:tcW w:type="dxa" w:w="1296"/>
          </w:tcPr>
          <w:p>
            <w:r>
              <w:t>F02-AC03</w:t>
            </w:r>
          </w:p>
        </w:tc>
        <w:tc>
          <w:tcPr>
            <w:tcW w:type="dxa" w:w="3096"/>
          </w:tcPr>
          <w:p>
            <w:r>
              <w:t>HQ reads an overdue account whose holder is over 16, balance 0</w:t>
            </w:r>
          </w:p>
        </w:tc>
        <w:tc>
          <w:tcPr>
            <w:tcW w:type="dxa" w:w="2808"/>
          </w:tcPr>
          <w:p>
            <w:r>
              <w:t>Closure runs before data is returned</w:t>
            </w:r>
          </w:p>
        </w:tc>
        <w:tc>
          <w:tcPr>
            <w:tcW w:type="dxa" w:w="2160"/>
          </w:tcPr>
          <w:p>
            <w:r>
              <w:t>F02-BR02</w:t>
            </w:r>
          </w:p>
        </w:tc>
      </w:tr>
      <w:tr>
        <w:trPr>
          <w:cantSplit/>
        </w:trPr>
        <w:tc>
          <w:tcPr>
            <w:tcW w:type="dxa" w:w="1296"/>
          </w:tcPr>
          <w:p>
            <w:r>
              <w:t>F02-AC04</w:t>
            </w:r>
          </w:p>
        </w:tc>
        <w:tc>
          <w:tcPr>
            <w:tcW w:type="dxa" w:w="3096"/>
          </w:tcPr>
          <w:p>
            <w:r>
              <w:t>Top-up request on an account whose holder has turned 16</w:t>
            </w:r>
          </w:p>
        </w:tc>
        <w:tc>
          <w:tcPr>
            <w:tcW w:type="dxa" w:w="2808"/>
          </w:tcPr>
          <w:p>
            <w:r>
              <w:t>Top-up does not run</w:t>
            </w:r>
          </w:p>
        </w:tc>
        <w:tc>
          <w:tcPr>
            <w:tcW w:type="dxa" w:w="2160"/>
          </w:tcPr>
          <w:p>
            <w:r>
              <w:t>F02-BR07, F02 AF04</w:t>
            </w:r>
          </w:p>
        </w:tc>
      </w:tr>
      <w:tr>
        <w:trPr>
          <w:cantSplit/>
        </w:trPr>
        <w:tc>
          <w:tcPr>
            <w:tcW w:type="dxa" w:w="1296"/>
          </w:tcPr>
          <w:p>
            <w:r>
              <w:t>F02-AC05</w:t>
            </w:r>
          </w:p>
        </w:tc>
        <w:tc>
          <w:tcPr>
            <w:tcW w:type="dxa" w:w="3096"/>
          </w:tcPr>
          <w:p>
            <w:r>
              <w:t>Payment request on an account whose holder has turned 16</w:t>
            </w:r>
          </w:p>
        </w:tc>
        <w:tc>
          <w:tcPr>
            <w:tcW w:type="dxa" w:w="2808"/>
          </w:tcPr>
          <w:p>
            <w:r>
              <w:t>Payment does not run</w:t>
            </w:r>
          </w:p>
        </w:tc>
        <w:tc>
          <w:tcPr>
            <w:tcW w:type="dxa" w:w="2160"/>
          </w:tcPr>
          <w:p>
            <w:r>
              <w:t>F02-BR07, F02 AF04</w:t>
            </w:r>
          </w:p>
        </w:tc>
      </w:tr>
      <w:tr>
        <w:trPr>
          <w:cantSplit/>
        </w:trPr>
        <w:tc>
          <w:tcPr>
            <w:tcW w:type="dxa" w:w="1296"/>
          </w:tcPr>
          <w:p>
            <w:r>
              <w:t>F02-AC06</w:t>
            </w:r>
          </w:p>
        </w:tc>
        <w:tc>
          <w:tcPr>
            <w:tcW w:type="dxa" w:w="3096"/>
          </w:tcPr>
          <w:p>
            <w:r>
              <w:t>A closed account is accessed again</w:t>
            </w:r>
          </w:p>
        </w:tc>
        <w:tc>
          <w:tcPr>
            <w:tcW w:type="dxa" w:w="2808"/>
          </w:tcPr>
          <w:p>
            <w:r>
              <w:t>No duplicate closure; closure date unchanged</w:t>
            </w:r>
          </w:p>
        </w:tc>
        <w:tc>
          <w:tcPr>
            <w:tcW w:type="dxa" w:w="2160"/>
          </w:tcPr>
          <w:p>
            <w:r>
              <w:t>F02-BR09</w:t>
            </w:r>
          </w:p>
        </w:tc>
      </w:tr>
      <w:tr>
        <w:trPr>
          <w:cantSplit/>
        </w:trPr>
        <w:tc>
          <w:tcPr>
            <w:tcW w:type="dxa" w:w="1296"/>
          </w:tcPr>
          <w:p>
            <w:r>
              <w:t>F02-AC07</w:t>
            </w:r>
          </w:p>
        </w:tc>
        <w:tc>
          <w:tcPr>
            <w:tcW w:type="dxa" w:w="3096"/>
          </w:tcPr>
          <w:p>
            <w:r>
              <w:t>Authorised parent views a closed account</w:t>
            </w:r>
          </w:p>
        </w:tc>
        <w:tc>
          <w:tcPr>
            <w:tcW w:type="dxa" w:w="2808"/>
          </w:tcPr>
          <w:p>
            <w:r>
              <w:t>History is readable; no new transaction</w:t>
            </w:r>
          </w:p>
        </w:tc>
        <w:tc>
          <w:tcPr>
            <w:tcW w:type="dxa" w:w="2160"/>
          </w:tcPr>
          <w:p>
            <w:r>
              <w:t>F02-BR08</w:t>
            </w:r>
          </w:p>
        </w:tc>
      </w:tr>
      <w:tr>
        <w:trPr>
          <w:cantSplit/>
        </w:trPr>
        <w:tc>
          <w:tcPr>
            <w:tcW w:type="dxa" w:w="1296"/>
          </w:tcPr>
          <w:p>
            <w:r>
              <w:t>F02-AC08</w:t>
            </w:r>
          </w:p>
        </w:tc>
        <w:tc>
          <w:tcPr>
            <w:tcW w:type="dxa" w:w="3096"/>
          </w:tcPr>
          <w:p>
            <w:r>
              <w:t>Student repeated a year or started school late</w:t>
            </w:r>
          </w:p>
        </w:tc>
        <w:tc>
          <w:tcPr>
            <w:tcW w:type="dxa" w:w="2808"/>
          </w:tcPr>
          <w:p>
            <w:r>
              <w:t>Closure still follows DOB</w:t>
            </w:r>
          </w:p>
        </w:tc>
        <w:tc>
          <w:tcPr>
            <w:tcW w:type="dxa" w:w="2160"/>
          </w:tcPr>
          <w:p>
            <w:r>
              <w:t>F02-BR04</w:t>
            </w:r>
          </w:p>
        </w:tc>
      </w:tr>
      <w:tr>
        <w:trPr>
          <w:cantSplit/>
        </w:trPr>
        <w:tc>
          <w:tcPr>
            <w:tcW w:type="dxa" w:w="1296"/>
          </w:tcPr>
          <w:p>
            <w:r>
              <w:t>F02-AC09</w:t>
            </w:r>
          </w:p>
        </w:tc>
        <w:tc>
          <w:tcPr>
            <w:tcW w:type="dxa" w:w="3096"/>
          </w:tcPr>
          <w:p>
            <w:r>
              <w:t>Government API fails during closure</w:t>
            </w:r>
          </w:p>
        </w:tc>
        <w:tc>
          <w:tcPr>
            <w:tcW w:type="dxa" w:w="2808"/>
          </w:tcPr>
          <w:p>
            <w:r>
              <w:t>No automatic closure; error recorded</w:t>
            </w:r>
          </w:p>
        </w:tc>
        <w:tc>
          <w:tcPr>
            <w:tcW w:type="dxa" w:w="2160"/>
          </w:tcPr>
          <w:p>
            <w:r>
              <w:t>F02 EF01</w:t>
            </w:r>
          </w:p>
        </w:tc>
      </w:tr>
      <w:tr>
        <w:trPr>
          <w:cantSplit/>
        </w:trPr>
        <w:tc>
          <w:tcPr>
            <w:tcW w:type="dxa" w:w="1296"/>
          </w:tcPr>
          <w:p>
            <w:r>
              <w:t>F02-AC10</w:t>
            </w:r>
          </w:p>
        </w:tc>
        <w:tc>
          <w:tcPr>
            <w:tcW w:type="dxa" w:w="3096"/>
          </w:tcPr>
          <w:p>
            <w:r>
              <w:t>Holder is 16 or over with balance above zero and no CPF transfer</w:t>
            </w:r>
          </w:p>
        </w:tc>
        <w:tc>
          <w:tcPr>
            <w:tcW w:type="dxa" w:w="2808"/>
          </w:tcPr>
          <w:p>
            <w:r>
              <w:t>No assumed transfer success; Closure Deferred</w:t>
            </w:r>
          </w:p>
        </w:tc>
        <w:tc>
          <w:tcPr>
            <w:tcW w:type="dxa" w:w="2160"/>
          </w:tcPr>
          <w:p>
            <w:r>
              <w:t>F02 EF04</w:t>
            </w:r>
          </w:p>
        </w:tc>
      </w:tr>
    </w:tbl>
    <w:p/>
    <w:p>
      <w:pPr>
        <w:pStyle w:val="Heading1"/>
        <w:keepNext/>
      </w:pPr>
      <w:r>
        <w:t>12. Contract checks and known deviations</w:t>
      </w:r>
    </w:p>
    <w:p>
      <w:pPr>
        <w:pStyle w:val="Heading2"/>
        <w:keepNext/>
      </w:pPr>
      <w:r>
        <w:t>12.1 Data contract checks</w:t>
      </w:r>
    </w:p>
    <w:p>
      <w:r>
        <w:t>These are checks against the Dev data design, not rules. They pass or fail before a functional case can be judged, and they are QA's reading of the 14 October design capture.</w:t>
      </w:r>
    </w:p>
    <w:tbl>
      <w:tblPr>
        <w:tblStyle w:val="TableGrid"/>
        <w:tblW w:type="auto" w:w="0"/>
        <w:tblLayout w:type="fixed"/>
        <w:tblLook w:firstColumn="1" w:firstRow="1" w:lastColumn="0" w:lastRow="0" w:noHBand="0" w:noVBand="1" w:val="04A0"/>
      </w:tblPr>
      <w:tblGrid>
        <w:gridCol w:w="432"/>
        <w:gridCol w:w="1512"/>
        <w:gridCol w:w="2304"/>
        <w:gridCol w:w="2304"/>
        <w:gridCol w:w="2808"/>
      </w:tblGrid>
      <w:tr>
        <w:trPr>
          <w:cantSplit/>
          <w:tblHeader/>
        </w:trPr>
        <w:tc>
          <w:tcPr>
            <w:tcW w:type="dxa" w:w="432"/>
          </w:tcPr>
          <w:p>
            <w:pPr>
              <w:keepNext/>
            </w:pPr>
            <w:r>
              <w:rPr>
                <w:b/>
              </w:rPr>
              <w:t>#</w:t>
            </w:r>
          </w:p>
        </w:tc>
        <w:tc>
          <w:tcPr>
            <w:tcW w:type="dxa" w:w="1512"/>
          </w:tcPr>
          <w:p>
            <w:pPr>
              <w:keepNext/>
            </w:pPr>
            <w:r>
              <w:rPr>
                <w:b/>
              </w:rPr>
              <w:t>Check</w:t>
            </w:r>
          </w:p>
        </w:tc>
        <w:tc>
          <w:tcPr>
            <w:tcW w:type="dxa" w:w="2304"/>
          </w:tcPr>
          <w:p>
            <w:pPr>
              <w:keepNext/>
            </w:pPr>
            <w:r>
              <w:rPr>
                <w:b/>
              </w:rPr>
              <w:t>Data design says</w:t>
            </w:r>
          </w:p>
        </w:tc>
        <w:tc>
          <w:tcPr>
            <w:tcW w:type="dxa" w:w="2304"/>
          </w:tcPr>
          <w:p>
            <w:pPr>
              <w:keepNext/>
            </w:pPr>
            <w:r>
              <w:rPr>
                <w:b/>
              </w:rPr>
              <w:t>Specification says</w:t>
            </w:r>
          </w:p>
        </w:tc>
        <w:tc>
          <w:tcPr>
            <w:tcW w:type="dxa" w:w="2808"/>
          </w:tcPr>
          <w:p>
            <w:pPr>
              <w:keepNext/>
            </w:pPr>
            <w:r>
              <w:rPr>
                <w:b/>
              </w:rPr>
              <w:t>Effect on validation</w:t>
            </w:r>
          </w:p>
        </w:tc>
      </w:tr>
      <w:tr>
        <w:trPr>
          <w:cantSplit/>
        </w:trPr>
        <w:tc>
          <w:tcPr>
            <w:tcW w:type="dxa" w:w="432"/>
          </w:tcPr>
          <w:p>
            <w:r>
              <w:t>1</w:t>
            </w:r>
          </w:p>
        </w:tc>
        <w:tc>
          <w:tcPr>
            <w:tcW w:type="dxa" w:w="1512"/>
          </w:tcPr>
          <w:p>
            <w:r>
              <w:t>Money type</w:t>
            </w:r>
          </w:p>
        </w:tc>
        <w:tc>
          <w:tcPr>
            <w:tcW w:type="dxa" w:w="2304"/>
          </w:tcPr>
          <w:p>
            <w:r>
              <w:t>Wallets.Balance and Transactions.Amount are BIGINT</w:t>
            </w:r>
          </w:p>
        </w:tc>
        <w:tc>
          <w:tcPr>
            <w:tcW w:type="dxa" w:w="2304"/>
          </w:tcPr>
          <w:p>
            <w:r>
              <w:t>Decimal(18,2), SGD, two decimals</w:t>
            </w:r>
          </w:p>
        </w:tc>
        <w:tc>
          <w:tcPr>
            <w:tcW w:type="dxa" w:w="2808"/>
          </w:tcPr>
          <w:p>
            <w:r>
              <w:t>Cent-level and precision checks cannot pass on an integer column.</w:t>
            </w:r>
          </w:p>
        </w:tc>
      </w:tr>
      <w:tr>
        <w:trPr>
          <w:cantSplit/>
        </w:trPr>
        <w:tc>
          <w:tcPr>
            <w:tcW w:type="dxa" w:w="432"/>
          </w:tcPr>
          <w:p>
            <w:r>
              <w:t>2</w:t>
            </w:r>
          </w:p>
        </w:tc>
        <w:tc>
          <w:tcPr>
            <w:tcW w:type="dxa" w:w="1512"/>
          </w:tcPr>
          <w:p>
            <w:r>
              <w:t>Closure date column</w:t>
            </w:r>
          </w:p>
        </w:tc>
        <w:tc>
          <w:tcPr>
            <w:tcW w:type="dxa" w:w="2304"/>
          </w:tcPr>
          <w:p>
            <w:r>
              <w:t>Wallets has CreatedAt and UpdatedAt as DATE; no closure date</w:t>
            </w:r>
          </w:p>
        </w:tc>
        <w:tc>
          <w:tcPr>
            <w:tcW w:type="dxa" w:w="2304"/>
          </w:tcPr>
          <w:p>
            <w:r>
              <w:t>Actual Closure Date is required when Closed</w:t>
            </w:r>
          </w:p>
        </w:tc>
        <w:tc>
          <w:tcPr>
            <w:tcW w:type="dxa" w:w="2808"/>
          </w:tcPr>
          <w:p>
            <w:r>
              <w:t>Closure results cannot be asserted or ordered.</w:t>
            </w:r>
          </w:p>
        </w:tc>
      </w:tr>
      <w:tr>
        <w:trPr>
          <w:cantSplit/>
        </w:trPr>
        <w:tc>
          <w:tcPr>
            <w:tcW w:type="dxa" w:w="432"/>
          </w:tcPr>
          <w:p>
            <w:r>
              <w:t>3</w:t>
            </w:r>
          </w:p>
        </w:tc>
        <w:tc>
          <w:tcPr>
            <w:tcW w:type="dxa" w:w="1512"/>
          </w:tcPr>
          <w:p>
            <w:r>
              <w:t>Sync job log fields</w:t>
            </w:r>
          </w:p>
        </w:tc>
        <w:tc>
          <w:tcPr>
            <w:tcW w:type="dxa" w:w="2304"/>
          </w:tcPr>
          <w:p>
            <w:r>
              <w:t>total_records and status only</w:t>
            </w:r>
          </w:p>
        </w:tc>
        <w:tc>
          <w:tcPr>
            <w:tcW w:type="dxa" w:w="2304"/>
          </w:tcPr>
          <w:p>
            <w:r>
              <w:t>Total, successful, failed, skipped, start, completion, failure reason, last successful coverage</w:t>
            </w:r>
          </w:p>
        </w:tc>
        <w:tc>
          <w:tcPr>
            <w:tcW w:type="dxa" w:w="2808"/>
          </w:tcPr>
          <w:p>
            <w:r>
              <w:t>Recovery and audit cases cannot be checked.</w:t>
            </w:r>
          </w:p>
        </w:tc>
      </w:tr>
      <w:tr>
        <w:trPr>
          <w:cantSplit/>
        </w:trPr>
        <w:tc>
          <w:tcPr>
            <w:tcW w:type="dxa" w:w="432"/>
          </w:tcPr>
          <w:p>
            <w:r>
              <w:t>4</w:t>
            </w:r>
          </w:p>
        </w:tc>
        <w:tc>
          <w:tcPr>
            <w:tcW w:type="dxa" w:w="1512"/>
          </w:tcPr>
          <w:p>
            <w:r>
              <w:t>Account status values</w:t>
            </w:r>
          </w:p>
        </w:tc>
        <w:tc>
          <w:tcPr>
            <w:tcW w:type="dxa" w:w="2304"/>
          </w:tcPr>
          <w:p>
            <w:r>
              <w:t>Enum, values not enumerated</w:t>
            </w:r>
          </w:p>
        </w:tc>
        <w:tc>
          <w:tcPr>
            <w:tcW w:type="dxa" w:w="2304"/>
          </w:tcPr>
          <w:p>
            <w:r>
              <w:t>Active and Closed, with Closure Deferred behaviour</w:t>
            </w:r>
          </w:p>
        </w:tc>
        <w:tc>
          <w:tcPr>
            <w:tcW w:type="dxa" w:w="2808"/>
          </w:tcPr>
          <w:p>
            <w:r>
              <w:t>Status assertions and display mapping depend on the answer.</w:t>
            </w:r>
          </w:p>
        </w:tc>
      </w:tr>
      <w:tr>
        <w:trPr>
          <w:cantSplit/>
        </w:trPr>
        <w:tc>
          <w:tcPr>
            <w:tcW w:type="dxa" w:w="432"/>
          </w:tcPr>
          <w:p>
            <w:r>
              <w:t>5</w:t>
            </w:r>
          </w:p>
        </w:tc>
        <w:tc>
          <w:tcPr>
            <w:tcW w:type="dxa" w:w="1512"/>
          </w:tcPr>
          <w:p>
            <w:r>
              <w:t>Idempotency key</w:t>
            </w:r>
          </w:p>
        </w:tc>
        <w:tc>
          <w:tcPr>
            <w:tcW w:type="dxa" w:w="2304"/>
          </w:tcPr>
          <w:p>
            <w:r>
              <w:t>Not present in the capture</w:t>
            </w:r>
          </w:p>
        </w:tc>
        <w:tc>
          <w:tcPr>
            <w:tcW w:type="dxa" w:w="2304"/>
          </w:tcPr>
          <w:p>
            <w:r>
              <w:t>Idempotent debit and reversal keyed by a reference</w:t>
            </w:r>
          </w:p>
        </w:tc>
        <w:tc>
          <w:tcPr>
            <w:tcW w:type="dxa" w:w="2808"/>
          </w:tcPr>
          <w:p>
            <w:r>
              <w:t>Duplicate-money checks cannot pass without it.</w:t>
            </w:r>
          </w:p>
        </w:tc>
      </w:tr>
      <w:tr>
        <w:trPr>
          <w:cantSplit/>
        </w:trPr>
        <w:tc>
          <w:tcPr>
            <w:tcW w:type="dxa" w:w="432"/>
          </w:tcPr>
          <w:p>
            <w:r>
              <w:t>6</w:t>
            </w:r>
          </w:p>
        </w:tc>
        <w:tc>
          <w:tcPr>
            <w:tcW w:type="dxa" w:w="1512"/>
          </w:tcPr>
          <w:p>
            <w:r>
              <w:t>Processing timezone</w:t>
            </w:r>
          </w:p>
        </w:tc>
        <w:tc>
          <w:tcPr>
            <w:tcW w:type="dxa" w:w="2304"/>
          </w:tcPr>
          <w:p>
            <w:r>
              <w:t>Not present in the capture</w:t>
            </w:r>
          </w:p>
        </w:tc>
        <w:tc>
          <w:tcPr>
            <w:tcW w:type="dxa" w:w="2304"/>
          </w:tcPr>
          <w:p>
            <w:r>
              <w:t>Singapore time, UTC+8</w:t>
            </w:r>
          </w:p>
        </w:tc>
        <w:tc>
          <w:tcPr>
            <w:tcW w:type="dxa" w:w="2808"/>
          </w:tcPr>
          <w:p>
            <w:r>
              <w:t>Age boundary cases are not deterministic.</w:t>
            </w:r>
          </w:p>
        </w:tc>
      </w:tr>
    </w:tbl>
    <w:p/>
    <w:p>
      <w:pPr>
        <w:pStyle w:val="Heading2"/>
        <w:keepNext/>
      </w:pPr>
      <w:r>
        <w:t>12.2 Observed against the 15 October build</w:t>
      </w:r>
    </w:p>
    <w:p>
      <w:r>
        <w:t>These observations come from the local implementation audit and the develop-Ver2 defect register. They describe one build, not the current one, and they do not change the rules above.</w:t>
      </w:r>
    </w:p>
    <w:tbl>
      <w:tblPr>
        <w:tblStyle w:val="TableGrid"/>
        <w:tblW w:type="auto" w:w="0"/>
        <w:tblLayout w:type="fixed"/>
        <w:tblLook w:firstColumn="1" w:firstRow="1" w:lastColumn="0" w:lastRow="0" w:noHBand="0" w:noVBand="1" w:val="04A0"/>
      </w:tblPr>
      <w:tblGrid>
        <w:gridCol w:w="1584"/>
        <w:gridCol w:w="4176"/>
        <w:gridCol w:w="3600"/>
      </w:tblGrid>
      <w:tr>
        <w:trPr>
          <w:cantSplit/>
          <w:tblHeader/>
        </w:trPr>
        <w:tc>
          <w:tcPr>
            <w:tcW w:type="dxa" w:w="1584"/>
          </w:tcPr>
          <w:p>
            <w:pPr>
              <w:keepNext/>
            </w:pPr>
            <w:r>
              <w:rPr>
                <w:b/>
              </w:rPr>
              <w:t>Ref</w:t>
            </w:r>
          </w:p>
        </w:tc>
        <w:tc>
          <w:tcPr>
            <w:tcW w:type="dxa" w:w="4176"/>
          </w:tcPr>
          <w:p>
            <w:pPr>
              <w:keepNext/>
            </w:pPr>
            <w:r>
              <w:rPr>
                <w:b/>
              </w:rPr>
              <w:t>Observation</w:t>
            </w:r>
          </w:p>
        </w:tc>
        <w:tc>
          <w:tcPr>
            <w:tcW w:type="dxa" w:w="3600"/>
          </w:tcPr>
          <w:p>
            <w:pPr>
              <w:keepNext/>
            </w:pPr>
            <w:r>
              <w:rPr>
                <w:b/>
              </w:rPr>
              <w:t>Effect on validation</w:t>
            </w:r>
          </w:p>
        </w:tc>
      </w:tr>
      <w:tr>
        <w:trPr>
          <w:cantSplit/>
        </w:trPr>
        <w:tc>
          <w:tcPr>
            <w:tcW w:type="dxa" w:w="1584"/>
          </w:tcPr>
          <w:p>
            <w:r>
              <w:t>Audit F3</w:t>
            </w:r>
          </w:p>
        </w:tc>
        <w:tc>
          <w:tcPr>
            <w:tcW w:type="dxa" w:w="4176"/>
          </w:tcPr>
          <w:p>
            <w:r>
              <w:t>National identifiers, dates of birth and citizenship appear in plain text.</w:t>
            </w:r>
          </w:p>
        </w:tc>
        <w:tc>
          <w:tcPr>
            <w:tcW w:type="dxa" w:w="3600"/>
          </w:tcPr>
          <w:p>
            <w:r>
              <w:t>Logs and responses cannot be treated as masked.</w:t>
            </w:r>
          </w:p>
        </w:tc>
      </w:tr>
      <w:tr>
        <w:trPr>
          <w:cantSplit/>
        </w:trPr>
        <w:tc>
          <w:tcPr>
            <w:tcW w:type="dxa" w:w="1584"/>
          </w:tcPr>
          <w:p>
            <w:r>
              <w:t>Audit F8</w:t>
            </w:r>
          </w:p>
        </w:tc>
        <w:tc>
          <w:tcPr>
            <w:tcW w:type="dxa" w:w="4176"/>
          </w:tcPr>
          <w:p>
            <w:r>
              <w:t>The validator checks identifier, name and citizenship. A future DOB is not rejected, and gender is coerced to Male unless it matches Female.</w:t>
            </w:r>
          </w:p>
        </w:tc>
        <w:tc>
          <w:tcPr>
            <w:tcW w:type="dxa" w:w="3600"/>
          </w:tcPr>
          <w:p>
            <w:r>
              <w:t>DOB and gender cases cannot pass on that build.</w:t>
            </w:r>
          </w:p>
        </w:tc>
      </w:tr>
      <w:tr>
        <w:trPr>
          <w:cantSplit/>
        </w:trPr>
        <w:tc>
          <w:tcPr>
            <w:tcW w:type="dxa" w:w="1584"/>
          </w:tcPr>
          <w:p>
            <w:r>
              <w:t>Audit F5</w:t>
            </w:r>
          </w:p>
        </w:tc>
        <w:tc>
          <w:tcPr>
            <w:tcW w:type="dxa" w:w="4176"/>
          </w:tcPr>
          <w:p>
            <w:r>
              <w:t>The sync log discards the record counts and the failure reason.</w:t>
            </w:r>
          </w:p>
        </w:tc>
        <w:tc>
          <w:tcPr>
            <w:tcW w:type="dxa" w:w="3600"/>
          </w:tcPr>
          <w:p>
            <w:r>
              <w:t>Sync audit rules cannot be verified from the log.</w:t>
            </w:r>
          </w:p>
        </w:tc>
      </w:tr>
      <w:tr>
        <w:trPr>
          <w:cantSplit/>
        </w:trPr>
        <w:tc>
          <w:tcPr>
            <w:tcW w:type="dxa" w:w="1584"/>
          </w:tcPr>
          <w:p>
            <w:r>
              <w:t>Audit F6</w:t>
            </w:r>
          </w:p>
        </w:tc>
        <w:tc>
          <w:tcPr>
            <w:tcW w:type="dxa" w:w="4176"/>
          </w:tcPr>
          <w:p>
            <w:r>
              <w:t>No retry and no missed-day recovery was found.</w:t>
            </w:r>
          </w:p>
        </w:tc>
        <w:tc>
          <w:tcPr>
            <w:tcW w:type="dxa" w:w="3600"/>
          </w:tcPr>
          <w:p>
            <w:r>
              <w:t>F01 EF04 and F01-AC11 cannot pass.</w:t>
            </w:r>
          </w:p>
        </w:tc>
      </w:tr>
      <w:tr>
        <w:trPr>
          <w:cantSplit/>
        </w:trPr>
        <w:tc>
          <w:tcPr>
            <w:tcW w:type="dxa" w:w="1584"/>
          </w:tcPr>
          <w:p>
            <w:r>
              <w:t>Audit F7</w:t>
            </w:r>
          </w:p>
        </w:tc>
        <w:tc>
          <w:tcPr>
            <w:tcW w:type="dxa" w:w="4176"/>
          </w:tcPr>
          <w:p>
            <w:r>
              <w:t>Closure never consults the government source.</w:t>
            </w:r>
          </w:p>
        </w:tc>
        <w:tc>
          <w:tcPr>
            <w:tcW w:type="dxa" w:w="3600"/>
          </w:tcPr>
          <w:p>
            <w:r>
              <w:t>F02-BR02 and F02-BR03 are not met.</w:t>
            </w:r>
          </w:p>
        </w:tc>
      </w:tr>
      <w:tr>
        <w:trPr>
          <w:cantSplit/>
        </w:trPr>
        <w:tc>
          <w:tcPr>
            <w:tcW w:type="dxa" w:w="1584"/>
          </w:tcPr>
          <w:p>
            <w:r>
              <w:t>Audit F9</w:t>
            </w:r>
          </w:p>
        </w:tc>
        <w:tc>
          <w:tcPr>
            <w:tcW w:type="dxa" w:w="4176"/>
          </w:tcPr>
          <w:p>
            <w:r>
              <w:t>Creation writes a zero-amount transaction whose description contains the identifier.</w:t>
            </w:r>
          </w:p>
        </w:tc>
        <w:tc>
          <w:tcPr>
            <w:tcW w:type="dxa" w:w="3600"/>
          </w:tcPr>
          <w:p>
            <w:r>
              <w:t>The opening-row decision is still open; the privacy impact is separate.</w:t>
            </w:r>
          </w:p>
        </w:tc>
      </w:tr>
      <w:tr>
        <w:trPr>
          <w:cantSplit/>
        </w:trPr>
        <w:tc>
          <w:tcPr>
            <w:tcW w:type="dxa" w:w="1584"/>
          </w:tcPr>
          <w:p>
            <w:r>
              <w:t>R1-V2-DRAFT-01</w:t>
            </w:r>
          </w:p>
        </w:tc>
        <w:tc>
          <w:tcPr>
            <w:tcW w:type="dxa" w:w="4176"/>
          </w:tcPr>
          <w:p>
            <w:r>
              <w:t>The default initial sync created a wallet for a six-year-old.</w:t>
            </w:r>
          </w:p>
        </w:tc>
        <w:tc>
          <w:tcPr>
            <w:tcW w:type="dxa" w:w="3600"/>
          </w:tcPr>
          <w:p>
            <w:r>
              <w:t>F01-BR02 fails on that build.</w:t>
            </w:r>
          </w:p>
        </w:tc>
      </w:tr>
      <w:tr>
        <w:trPr>
          <w:cantSplit/>
        </w:trPr>
        <w:tc>
          <w:tcPr>
            <w:tcW w:type="dxa" w:w="1584"/>
          </w:tcPr>
          <w:p>
            <w:r>
              <w:t>R1-DRAFT-01</w:t>
            </w:r>
          </w:p>
        </w:tc>
        <w:tc>
          <w:tcPr>
            <w:tcW w:type="dxa" w:w="4176"/>
          </w:tcPr>
          <w:p>
            <w:r>
              <w:t>A due-age zero-balance account was stored as Inactive instead of Closed.</w:t>
            </w:r>
          </w:p>
        </w:tc>
        <w:tc>
          <w:tcPr>
            <w:tcW w:type="dxa" w:w="3600"/>
          </w:tcPr>
          <w:p>
            <w:r>
              <w:t>F02-BR01 and F02-AC02 fail on that build.</w:t>
            </w:r>
          </w:p>
        </w:tc>
      </w:tr>
    </w:tbl>
    <w:p/>
    <w:p>
      <w:r>
        <w:t>Confirm the build under test before treating any of these as current. A rule that fails on this list is still a rule; the finding only explains why the last run failed.</w:t>
      </w:r>
    </w:p>
    <w:p>
      <w:pPr>
        <w:pStyle w:val="Heading1"/>
        <w:keepNext/>
      </w:pPr>
      <w:r>
        <w:t>13. Limits</w:t>
      </w:r>
    </w:p>
    <w:p>
      <w:pPr>
        <w:pStyle w:val="ListBullet"/>
      </w:pPr>
      <w:r>
        <w:t>No product, build or environment test ran for this document. It reads captured sources only.</w:t>
      </w:r>
    </w:p>
    <w:p>
      <w:pPr>
        <w:pStyle w:val="ListBullet"/>
      </w:pPr>
      <w:r>
        <w:t>R1 v1.2 is a proposed implementation. CR items trace to the tender or a client statement; TD and WA items do not.</w:t>
      </w:r>
    </w:p>
    <w:p>
      <w:pPr>
        <w:pStyle w:val="ListBullet"/>
      </w:pPr>
      <w:r>
        <w:t>The text is an English paraphrase. The Vietnamese source controls if the two ever differ.</w:t>
      </w:r>
    </w:p>
    <w:p>
      <w:pPr>
        <w:pStyle w:val="ListBullet"/>
      </w:pPr>
      <w:r>
        <w:t>No user-facing message catalogue exists in the capture. Section 9 is QA vocabulary.</w:t>
      </w:r>
    </w:p>
    <w:p>
      <w:pPr>
        <w:pStyle w:val="ListBullet"/>
      </w:pPr>
      <w:r>
        <w:t>The v1.0 revision is retired. It is cited only as history, never as a current rule.</w:t>
      </w:r>
    </w:p>
    <w:p>
      <w:pPr>
        <w:pStyle w:val="ListBullet"/>
      </w:pPr>
      <w:r>
        <w:t>Field formats for NRIC, DOB, citizenship, gender and account number are not captured. They stay open rather than guessed.</w:t>
      </w:r>
    </w:p>
    <w:p>
      <w:pPr>
        <w:pStyle w:val="ListBullet"/>
      </w:pPr>
      <w:r>
        <w:t>The data contract checks describe the 14 October design capture and may be stale.</w:t>
      </w:r>
    </w:p>
    <w:p>
      <w:pPr>
        <w:pStyle w:val="ListBullet"/>
      </w:pPr>
      <w:r>
        <w:t>This document grants no approval and does not replace the test plan, case register or defect register.</w:t>
      </w:r>
    </w:p>
    <w:p>
      <w:r>
        <w:t>This edition uses the same table style and marker conventions as the Function 2 validation rules document. Function 1 has no screens, so it keeps its rule-first order. It adds no scenario and no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 1 Education Account Lifecycle Validation Rules (EN)</dc:title>
  <dc:subject/>
  <dc:creator>QA</dc:creator>
  <cp:keywords/>
  <dc:description>generated by python-docx</dc:description>
  <cp:lastModifiedBy/>
  <cp:revision>1</cp:revision>
  <dcterms:created xsi:type="dcterms:W3CDTF">2013-12-23T23:15:00Z</dcterms:created>
  <dcterms:modified xsi:type="dcterms:W3CDTF">2013-12-23T23:15:00Z</dcterms:modified>
  <cp:category/>
</cp:coreProperties>
</file>