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B270" w14:textId="307BF10C" w:rsidR="00C042FD" w:rsidRPr="00C042FD" w:rsidRDefault="00C042FD" w:rsidP="00AA6997">
      <w:pPr>
        <w:pStyle w:val="Heading1"/>
        <w:rPr>
          <w:spacing w:val="-4"/>
        </w:rPr>
      </w:pPr>
      <w:r w:rsidRPr="00C042FD">
        <w:t>The Therapeutic Potential and Risks of Tablet-Based Apps for Pain and Anxiety Management during Pediatric Venipuncture</w:t>
      </w:r>
    </w:p>
    <w:p w14:paraId="20B82460" w14:textId="5E118A26" w:rsidR="00761C84" w:rsidRDefault="00000000">
      <w:pPr>
        <w:spacing w:before="333"/>
        <w:ind w:left="2832" w:right="2968"/>
        <w:jc w:val="center"/>
        <w:rPr>
          <w:b/>
          <w:sz w:val="28"/>
        </w:rPr>
      </w:pPr>
      <w:r>
        <w:rPr>
          <w:b/>
          <w:sz w:val="28"/>
        </w:rPr>
        <w:t>PROJECT</w:t>
      </w:r>
      <w:r>
        <w:rPr>
          <w:b/>
          <w:spacing w:val="-3"/>
          <w:sz w:val="28"/>
        </w:rPr>
        <w:t xml:space="preserve"> </w:t>
      </w:r>
      <w:r>
        <w:rPr>
          <w:b/>
          <w:spacing w:val="-2"/>
          <w:sz w:val="28"/>
        </w:rPr>
        <w:t>REPORT</w:t>
      </w:r>
    </w:p>
    <w:p w14:paraId="53583B5C" w14:textId="77777777" w:rsidR="00761C84" w:rsidRDefault="00000000">
      <w:pPr>
        <w:spacing w:before="48"/>
        <w:ind w:left="578" w:right="712"/>
        <w:jc w:val="center"/>
        <w:rPr>
          <w:b/>
          <w:sz w:val="28"/>
        </w:rPr>
      </w:pPr>
      <w:r>
        <w:rPr>
          <w:b/>
          <w:spacing w:val="-5"/>
          <w:sz w:val="28"/>
        </w:rPr>
        <w:t>for</w:t>
      </w:r>
    </w:p>
    <w:p w14:paraId="7AEA1302" w14:textId="77777777" w:rsidR="00761C84" w:rsidRDefault="00000000">
      <w:pPr>
        <w:spacing w:before="48" w:line="276" w:lineRule="auto"/>
        <w:ind w:left="2831" w:right="2968"/>
        <w:jc w:val="center"/>
        <w:rPr>
          <w:b/>
          <w:sz w:val="28"/>
        </w:rPr>
      </w:pPr>
      <w:r>
        <w:rPr>
          <w:b/>
          <w:sz w:val="28"/>
        </w:rPr>
        <w:t>Major</w:t>
      </w:r>
      <w:r>
        <w:rPr>
          <w:b/>
          <w:spacing w:val="-17"/>
          <w:sz w:val="28"/>
        </w:rPr>
        <w:t xml:space="preserve"> </w:t>
      </w:r>
      <w:r>
        <w:rPr>
          <w:b/>
          <w:sz w:val="28"/>
        </w:rPr>
        <w:t>Project-1</w:t>
      </w:r>
      <w:r>
        <w:rPr>
          <w:b/>
          <w:spacing w:val="-16"/>
          <w:sz w:val="28"/>
        </w:rPr>
        <w:t xml:space="preserve"> </w:t>
      </w:r>
      <w:r>
        <w:rPr>
          <w:b/>
          <w:sz w:val="28"/>
        </w:rPr>
        <w:t>(</w:t>
      </w:r>
      <w:proofErr w:type="spellStart"/>
      <w:r>
        <w:rPr>
          <w:b/>
          <w:sz w:val="28"/>
        </w:rPr>
        <w:t>CA401P</w:t>
      </w:r>
      <w:proofErr w:type="spellEnd"/>
      <w:r>
        <w:rPr>
          <w:b/>
          <w:sz w:val="28"/>
        </w:rPr>
        <w:t>) Session (2025-26)</w:t>
      </w:r>
    </w:p>
    <w:p w14:paraId="00E824B9" w14:textId="04DE46F1" w:rsidR="00761C84" w:rsidRDefault="00000000">
      <w:pPr>
        <w:spacing w:before="33" w:line="580" w:lineRule="atLeast"/>
        <w:ind w:left="3667" w:right="3803"/>
        <w:jc w:val="center"/>
        <w:rPr>
          <w:b/>
          <w:sz w:val="28"/>
        </w:rPr>
      </w:pPr>
      <w:r>
        <w:rPr>
          <w:b/>
          <w:sz w:val="28"/>
        </w:rPr>
        <w:t>Submitted</w:t>
      </w:r>
      <w:r>
        <w:rPr>
          <w:b/>
          <w:spacing w:val="-18"/>
          <w:sz w:val="28"/>
        </w:rPr>
        <w:t xml:space="preserve"> </w:t>
      </w:r>
      <w:r>
        <w:rPr>
          <w:b/>
          <w:sz w:val="28"/>
        </w:rPr>
        <w:t>by</w:t>
      </w:r>
    </w:p>
    <w:p w14:paraId="60F181FD" w14:textId="324A1D8F" w:rsidR="00C042FD" w:rsidRDefault="00C042FD">
      <w:pPr>
        <w:spacing w:before="33" w:line="580" w:lineRule="atLeast"/>
        <w:ind w:left="3667" w:right="3803"/>
        <w:jc w:val="center"/>
        <w:rPr>
          <w:b/>
          <w:sz w:val="28"/>
        </w:rPr>
      </w:pPr>
      <w:r>
        <w:rPr>
          <w:b/>
          <w:sz w:val="28"/>
        </w:rPr>
        <w:t>Preet Kumar</w:t>
      </w:r>
    </w:p>
    <w:p w14:paraId="64D57D62" w14:textId="2CE3DEB4" w:rsidR="00761C84" w:rsidRDefault="00000000">
      <w:pPr>
        <w:spacing w:before="50"/>
        <w:ind w:left="2831" w:right="2969"/>
        <w:jc w:val="center"/>
        <w:rPr>
          <w:b/>
          <w:sz w:val="24"/>
        </w:rPr>
      </w:pPr>
      <w:r>
        <w:rPr>
          <w:b/>
          <w:spacing w:val="-2"/>
          <w:sz w:val="24"/>
        </w:rPr>
        <w:t>(202410116100</w:t>
      </w:r>
      <w:r w:rsidR="00C042FD">
        <w:rPr>
          <w:b/>
          <w:spacing w:val="-2"/>
          <w:sz w:val="24"/>
        </w:rPr>
        <w:t>147</w:t>
      </w:r>
      <w:r>
        <w:rPr>
          <w:b/>
          <w:spacing w:val="-2"/>
          <w:sz w:val="24"/>
        </w:rPr>
        <w:t>)</w:t>
      </w:r>
    </w:p>
    <w:p w14:paraId="4B0BDDF0" w14:textId="3941E19F" w:rsidR="00761C84" w:rsidRDefault="00C042FD">
      <w:pPr>
        <w:pStyle w:val="Heading2"/>
        <w:spacing w:before="42"/>
        <w:ind w:left="2832" w:right="2968" w:firstLine="0"/>
        <w:jc w:val="center"/>
      </w:pPr>
      <w:r>
        <w:t>Rabita Yadav</w:t>
      </w:r>
    </w:p>
    <w:p w14:paraId="214E1A7A" w14:textId="6B67F82B" w:rsidR="00761C84" w:rsidRDefault="00000000">
      <w:pPr>
        <w:spacing w:before="46"/>
        <w:ind w:left="2831" w:right="2969"/>
        <w:jc w:val="center"/>
        <w:rPr>
          <w:b/>
          <w:sz w:val="24"/>
        </w:rPr>
      </w:pPr>
      <w:r>
        <w:rPr>
          <w:b/>
          <w:spacing w:val="-2"/>
          <w:sz w:val="24"/>
        </w:rPr>
        <w:t>(202410116100</w:t>
      </w:r>
      <w:r w:rsidR="00C042FD">
        <w:rPr>
          <w:b/>
          <w:spacing w:val="-2"/>
          <w:sz w:val="24"/>
        </w:rPr>
        <w:t>156</w:t>
      </w:r>
      <w:r>
        <w:rPr>
          <w:b/>
          <w:spacing w:val="-2"/>
          <w:sz w:val="24"/>
        </w:rPr>
        <w:t>)</w:t>
      </w:r>
    </w:p>
    <w:p w14:paraId="4C5A8F70" w14:textId="77777777" w:rsidR="00761C84" w:rsidRDefault="00000000">
      <w:pPr>
        <w:pStyle w:val="Heading2"/>
        <w:spacing w:before="256" w:line="276" w:lineRule="auto"/>
        <w:ind w:left="1806" w:right="1943" w:firstLine="0"/>
        <w:jc w:val="center"/>
      </w:pPr>
      <w:r>
        <w:t>Submitted</w:t>
      </w:r>
      <w:r>
        <w:rPr>
          <w:spacing w:val="-6"/>
        </w:rPr>
        <w:t xml:space="preserve"> </w:t>
      </w:r>
      <w:r>
        <w:t>in</w:t>
      </w:r>
      <w:r>
        <w:rPr>
          <w:spacing w:val="-6"/>
        </w:rPr>
        <w:t xml:space="preserve"> </w:t>
      </w:r>
      <w:r>
        <w:t>partial</w:t>
      </w:r>
      <w:r>
        <w:rPr>
          <w:spacing w:val="-7"/>
        </w:rPr>
        <w:t xml:space="preserve"> </w:t>
      </w:r>
      <w:r>
        <w:t>fulfilment</w:t>
      </w:r>
      <w:r>
        <w:rPr>
          <w:spacing w:val="-6"/>
        </w:rPr>
        <w:t xml:space="preserve"> </w:t>
      </w:r>
      <w:r>
        <w:t>of</w:t>
      </w:r>
      <w:r>
        <w:rPr>
          <w:spacing w:val="-6"/>
        </w:rPr>
        <w:t xml:space="preserve"> </w:t>
      </w:r>
      <w:r>
        <w:t>the Requirements for the Degree of</w:t>
      </w:r>
    </w:p>
    <w:p w14:paraId="493DA2B7" w14:textId="77777777" w:rsidR="00761C84" w:rsidRDefault="00761C84">
      <w:pPr>
        <w:pStyle w:val="BodyText"/>
        <w:spacing w:before="90"/>
        <w:rPr>
          <w:b/>
          <w:sz w:val="28"/>
        </w:rPr>
      </w:pPr>
    </w:p>
    <w:p w14:paraId="5C9816F4" w14:textId="77777777" w:rsidR="00761C84" w:rsidRDefault="00000000">
      <w:pPr>
        <w:pStyle w:val="Title"/>
      </w:pPr>
      <w:r>
        <w:t>MASTER</w:t>
      </w:r>
      <w:r>
        <w:rPr>
          <w:spacing w:val="-5"/>
        </w:rPr>
        <w:t xml:space="preserve"> </w:t>
      </w:r>
      <w:r>
        <w:t>OF</w:t>
      </w:r>
      <w:r>
        <w:rPr>
          <w:spacing w:val="-5"/>
        </w:rPr>
        <w:t xml:space="preserve"> </w:t>
      </w:r>
      <w:r>
        <w:t>COMPUTER</w:t>
      </w:r>
      <w:r>
        <w:rPr>
          <w:spacing w:val="-4"/>
        </w:rPr>
        <w:t xml:space="preserve"> </w:t>
      </w:r>
      <w:r>
        <w:rPr>
          <w:spacing w:val="-2"/>
        </w:rPr>
        <w:t>APPLICATION</w:t>
      </w:r>
    </w:p>
    <w:p w14:paraId="51B56BA0" w14:textId="77777777" w:rsidR="00761C84" w:rsidRDefault="00000000">
      <w:pPr>
        <w:pStyle w:val="Heading2"/>
        <w:spacing w:before="267"/>
        <w:ind w:left="2831" w:right="2968" w:firstLine="0"/>
        <w:jc w:val="center"/>
      </w:pPr>
      <w:r>
        <w:t>Under</w:t>
      </w:r>
      <w:r>
        <w:rPr>
          <w:spacing w:val="-6"/>
        </w:rPr>
        <w:t xml:space="preserve"> </w:t>
      </w:r>
      <w:r>
        <w:t>the</w:t>
      </w:r>
      <w:r>
        <w:rPr>
          <w:spacing w:val="-5"/>
        </w:rPr>
        <w:t xml:space="preserve"> </w:t>
      </w:r>
      <w:r>
        <w:t>Supervision</w:t>
      </w:r>
      <w:r>
        <w:rPr>
          <w:spacing w:val="-3"/>
        </w:rPr>
        <w:t xml:space="preserve"> </w:t>
      </w:r>
      <w:r>
        <w:rPr>
          <w:spacing w:val="-5"/>
        </w:rPr>
        <w:t>of</w:t>
      </w:r>
    </w:p>
    <w:p w14:paraId="37EEC2ED" w14:textId="5D076290" w:rsidR="00761C84" w:rsidRDefault="00C042FD">
      <w:pPr>
        <w:spacing w:before="50"/>
        <w:ind w:left="1806" w:right="1947"/>
        <w:jc w:val="center"/>
        <w:rPr>
          <w:b/>
          <w:sz w:val="28"/>
        </w:rPr>
      </w:pPr>
      <w:r>
        <w:rPr>
          <w:b/>
          <w:sz w:val="28"/>
        </w:rPr>
        <w:t xml:space="preserve">Ms. Anuu </w:t>
      </w:r>
      <w:proofErr w:type="gramStart"/>
      <w:r>
        <w:rPr>
          <w:b/>
          <w:sz w:val="28"/>
        </w:rPr>
        <w:t>Yadav ,</w:t>
      </w:r>
      <w:proofErr w:type="gramEnd"/>
      <w:r>
        <w:rPr>
          <w:b/>
          <w:spacing w:val="-2"/>
          <w:sz w:val="28"/>
        </w:rPr>
        <w:t xml:space="preserve"> </w:t>
      </w:r>
      <w:r>
        <w:rPr>
          <w:b/>
          <w:sz w:val="28"/>
        </w:rPr>
        <w:t xml:space="preserve">Ms. Vaishali </w:t>
      </w:r>
      <w:proofErr w:type="spellStart"/>
      <w:r>
        <w:rPr>
          <w:b/>
          <w:sz w:val="28"/>
        </w:rPr>
        <w:t>Sisaudia</w:t>
      </w:r>
      <w:proofErr w:type="spellEnd"/>
    </w:p>
    <w:p w14:paraId="5DB8C3DB" w14:textId="77777777" w:rsidR="00761C84" w:rsidRDefault="00000000">
      <w:pPr>
        <w:pStyle w:val="Heading3"/>
        <w:spacing w:before="46"/>
        <w:ind w:left="578" w:right="717"/>
        <w:jc w:val="center"/>
      </w:pPr>
      <w:r>
        <w:t>Associate</w:t>
      </w:r>
      <w:r>
        <w:rPr>
          <w:spacing w:val="-2"/>
        </w:rPr>
        <w:t xml:space="preserve"> </w:t>
      </w:r>
      <w:r>
        <w:t>Professor, Assistant</w:t>
      </w:r>
      <w:r>
        <w:rPr>
          <w:spacing w:val="-1"/>
        </w:rPr>
        <w:t xml:space="preserve"> </w:t>
      </w:r>
      <w:r>
        <w:rPr>
          <w:spacing w:val="-2"/>
        </w:rPr>
        <w:t>Professor</w:t>
      </w:r>
    </w:p>
    <w:p w14:paraId="143E8686" w14:textId="77777777" w:rsidR="00761C84" w:rsidRDefault="00000000">
      <w:pPr>
        <w:pStyle w:val="BodyText"/>
        <w:spacing w:before="173"/>
        <w:rPr>
          <w:b/>
          <w:sz w:val="20"/>
        </w:rPr>
      </w:pPr>
      <w:r>
        <w:rPr>
          <w:b/>
          <w:noProof/>
          <w:sz w:val="20"/>
        </w:rPr>
        <w:drawing>
          <wp:anchor distT="0" distB="0" distL="0" distR="0" simplePos="0" relativeHeight="487587840" behindDoc="1" locked="0" layoutInCell="1" allowOverlap="1" wp14:anchorId="45287F05" wp14:editId="3D9DAAAC">
            <wp:simplePos x="0" y="0"/>
            <wp:positionH relativeFrom="page">
              <wp:posOffset>3052445</wp:posOffset>
            </wp:positionH>
            <wp:positionV relativeFrom="paragraph">
              <wp:posOffset>271360</wp:posOffset>
            </wp:positionV>
            <wp:extent cx="1448305" cy="1447800"/>
            <wp:effectExtent l="0" t="0" r="0" b="0"/>
            <wp:wrapTopAndBottom/>
            <wp:docPr id="2" name="Image 2" descr="aktu logo à¤à¥ à¤²à¤¿à¤ à¤à¤®à¥à¤ à¤ªà¤°à¤¿à¤£à¤¾à¤®"/>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ktu logo à¤à¥ à¤²à¤¿à¤ à¤à¤®à¥à¤ à¤ªà¤°à¤¿à¤£à¤¾à¤®"/>
                    <pic:cNvPicPr/>
                  </pic:nvPicPr>
                  <pic:blipFill>
                    <a:blip r:embed="rId8" cstate="print"/>
                    <a:stretch>
                      <a:fillRect/>
                    </a:stretch>
                  </pic:blipFill>
                  <pic:spPr>
                    <a:xfrm>
                      <a:off x="0" y="0"/>
                      <a:ext cx="1448305" cy="1447800"/>
                    </a:xfrm>
                    <a:prstGeom prst="rect">
                      <a:avLst/>
                    </a:prstGeom>
                  </pic:spPr>
                </pic:pic>
              </a:graphicData>
            </a:graphic>
          </wp:anchor>
        </w:drawing>
      </w:r>
    </w:p>
    <w:p w14:paraId="3DBB6D9D" w14:textId="77777777" w:rsidR="00761C84" w:rsidRDefault="00000000">
      <w:pPr>
        <w:spacing w:before="254"/>
        <w:ind w:left="2833" w:right="2968"/>
        <w:jc w:val="center"/>
        <w:rPr>
          <w:b/>
          <w:sz w:val="28"/>
        </w:rPr>
      </w:pPr>
      <w:r>
        <w:rPr>
          <w:b/>
          <w:sz w:val="28"/>
        </w:rPr>
        <w:t>Submitted</w:t>
      </w:r>
      <w:r>
        <w:rPr>
          <w:b/>
          <w:spacing w:val="-4"/>
          <w:sz w:val="28"/>
        </w:rPr>
        <w:t xml:space="preserve"> </w:t>
      </w:r>
      <w:r>
        <w:rPr>
          <w:b/>
          <w:spacing w:val="-5"/>
          <w:sz w:val="28"/>
        </w:rPr>
        <w:t>to</w:t>
      </w:r>
    </w:p>
    <w:p w14:paraId="5A68FCF2" w14:textId="77777777" w:rsidR="00761C84" w:rsidRDefault="00000000">
      <w:pPr>
        <w:spacing w:before="244"/>
        <w:ind w:left="1806" w:right="1943"/>
        <w:jc w:val="center"/>
        <w:rPr>
          <w:b/>
          <w:sz w:val="28"/>
        </w:rPr>
      </w:pPr>
      <w:r>
        <w:rPr>
          <w:b/>
          <w:smallCaps/>
          <w:sz w:val="28"/>
        </w:rPr>
        <w:t>Department</w:t>
      </w:r>
      <w:r>
        <w:rPr>
          <w:b/>
          <w:smallCaps/>
          <w:spacing w:val="-7"/>
          <w:sz w:val="28"/>
        </w:rPr>
        <w:t xml:space="preserve"> </w:t>
      </w:r>
      <w:r>
        <w:rPr>
          <w:b/>
          <w:smallCaps/>
          <w:sz w:val="28"/>
        </w:rPr>
        <w:t>Of</w:t>
      </w:r>
      <w:r>
        <w:rPr>
          <w:b/>
          <w:smallCaps/>
          <w:spacing w:val="-4"/>
          <w:sz w:val="28"/>
        </w:rPr>
        <w:t xml:space="preserve"> </w:t>
      </w:r>
      <w:r>
        <w:rPr>
          <w:b/>
          <w:smallCaps/>
          <w:sz w:val="28"/>
        </w:rPr>
        <w:t>Computer</w:t>
      </w:r>
      <w:r>
        <w:rPr>
          <w:b/>
          <w:smallCaps/>
          <w:spacing w:val="-7"/>
          <w:sz w:val="28"/>
        </w:rPr>
        <w:t xml:space="preserve"> </w:t>
      </w:r>
      <w:r>
        <w:rPr>
          <w:b/>
          <w:smallCaps/>
          <w:spacing w:val="-2"/>
          <w:sz w:val="28"/>
        </w:rPr>
        <w:t>Applications</w:t>
      </w:r>
    </w:p>
    <w:p w14:paraId="08BCB2C0" w14:textId="77777777" w:rsidR="00761C84" w:rsidRDefault="00000000">
      <w:pPr>
        <w:spacing w:before="50"/>
        <w:ind w:left="1808" w:right="1943"/>
        <w:jc w:val="center"/>
        <w:rPr>
          <w:b/>
          <w:sz w:val="28"/>
        </w:rPr>
      </w:pPr>
      <w:r>
        <w:rPr>
          <w:b/>
          <w:sz w:val="28"/>
        </w:rPr>
        <w:t>KIET</w:t>
      </w:r>
      <w:r>
        <w:rPr>
          <w:b/>
          <w:spacing w:val="-4"/>
          <w:sz w:val="28"/>
        </w:rPr>
        <w:t xml:space="preserve"> </w:t>
      </w:r>
      <w:r>
        <w:rPr>
          <w:b/>
          <w:sz w:val="28"/>
        </w:rPr>
        <w:t>Group</w:t>
      </w:r>
      <w:r>
        <w:rPr>
          <w:b/>
          <w:spacing w:val="-8"/>
          <w:sz w:val="28"/>
        </w:rPr>
        <w:t xml:space="preserve"> </w:t>
      </w:r>
      <w:r>
        <w:rPr>
          <w:b/>
          <w:sz w:val="28"/>
        </w:rPr>
        <w:t>of</w:t>
      </w:r>
      <w:r>
        <w:rPr>
          <w:b/>
          <w:spacing w:val="-4"/>
          <w:sz w:val="28"/>
        </w:rPr>
        <w:t xml:space="preserve"> </w:t>
      </w:r>
      <w:r>
        <w:rPr>
          <w:b/>
          <w:sz w:val="28"/>
        </w:rPr>
        <w:t>Institutions,</w:t>
      </w:r>
      <w:r>
        <w:rPr>
          <w:b/>
          <w:spacing w:val="-4"/>
          <w:sz w:val="28"/>
        </w:rPr>
        <w:t xml:space="preserve"> </w:t>
      </w:r>
      <w:r>
        <w:rPr>
          <w:b/>
          <w:spacing w:val="-2"/>
          <w:sz w:val="28"/>
        </w:rPr>
        <w:t>Ghaziabad</w:t>
      </w:r>
    </w:p>
    <w:p w14:paraId="4A221344" w14:textId="77777777" w:rsidR="00761C84" w:rsidRDefault="00000000">
      <w:pPr>
        <w:spacing w:before="47" w:line="276" w:lineRule="auto"/>
        <w:ind w:left="3286" w:right="3428"/>
        <w:jc w:val="center"/>
        <w:rPr>
          <w:b/>
          <w:sz w:val="24"/>
        </w:rPr>
      </w:pPr>
      <w:r>
        <w:rPr>
          <w:b/>
          <w:sz w:val="24"/>
        </w:rPr>
        <w:t>Uttar</w:t>
      </w:r>
      <w:r>
        <w:rPr>
          <w:b/>
          <w:spacing w:val="-15"/>
          <w:sz w:val="24"/>
        </w:rPr>
        <w:t xml:space="preserve"> </w:t>
      </w:r>
      <w:r>
        <w:rPr>
          <w:b/>
          <w:sz w:val="24"/>
        </w:rPr>
        <w:t>Pradesh-201206 (M</w:t>
      </w:r>
      <w:r>
        <w:rPr>
          <w:b/>
          <w:sz w:val="19"/>
        </w:rPr>
        <w:t xml:space="preserve">ARCH </w:t>
      </w:r>
      <w:r>
        <w:rPr>
          <w:b/>
          <w:sz w:val="24"/>
        </w:rPr>
        <w:t>2026)</w:t>
      </w:r>
    </w:p>
    <w:p w14:paraId="1849F54B" w14:textId="77777777" w:rsidR="00761C84" w:rsidRDefault="00761C84">
      <w:pPr>
        <w:spacing w:line="276" w:lineRule="auto"/>
        <w:jc w:val="center"/>
        <w:rPr>
          <w:b/>
          <w:sz w:val="24"/>
        </w:rPr>
        <w:sectPr w:rsidR="00761C84">
          <w:footerReference w:type="default" r:id="rId9"/>
          <w:type w:val="continuous"/>
          <w:pgSz w:w="11910" w:h="16840"/>
          <w:pgMar w:top="1360" w:right="992" w:bottom="1200" w:left="1133"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853ECB3" w14:textId="77777777" w:rsidR="00761C84" w:rsidRDefault="00000000">
      <w:pPr>
        <w:pStyle w:val="Heading1"/>
        <w:spacing w:before="64"/>
      </w:pPr>
      <w:r>
        <w:rPr>
          <w:spacing w:val="-2"/>
        </w:rPr>
        <w:lastRenderedPageBreak/>
        <w:t>CERTIFICATE</w:t>
      </w:r>
    </w:p>
    <w:p w14:paraId="76AC808A" w14:textId="77777777" w:rsidR="00761C84" w:rsidRDefault="00761C84">
      <w:pPr>
        <w:pStyle w:val="BodyText"/>
        <w:spacing w:before="189"/>
        <w:rPr>
          <w:b/>
          <w:sz w:val="36"/>
        </w:rPr>
      </w:pPr>
    </w:p>
    <w:p w14:paraId="52CC3574" w14:textId="798770B2" w:rsidR="00761C84" w:rsidRDefault="00000000">
      <w:pPr>
        <w:spacing w:line="480" w:lineRule="auto"/>
        <w:ind w:left="307" w:right="442"/>
        <w:jc w:val="both"/>
        <w:rPr>
          <w:sz w:val="24"/>
        </w:rPr>
      </w:pPr>
      <w:r>
        <w:rPr>
          <w:sz w:val="24"/>
        </w:rPr>
        <w:t xml:space="preserve">Certified that </w:t>
      </w:r>
      <w:r w:rsidR="008E3509">
        <w:rPr>
          <w:b/>
          <w:sz w:val="24"/>
        </w:rPr>
        <w:t>Preet Kumar</w:t>
      </w:r>
      <w:r>
        <w:rPr>
          <w:b/>
          <w:sz w:val="24"/>
        </w:rPr>
        <w:t xml:space="preserve"> 202410116100</w:t>
      </w:r>
      <w:r w:rsidR="008E3509">
        <w:rPr>
          <w:b/>
          <w:sz w:val="24"/>
        </w:rPr>
        <w:t>147</w:t>
      </w:r>
      <w:r>
        <w:rPr>
          <w:b/>
          <w:sz w:val="24"/>
        </w:rPr>
        <w:t xml:space="preserve">, </w:t>
      </w:r>
      <w:r w:rsidR="008E3509">
        <w:rPr>
          <w:b/>
          <w:sz w:val="24"/>
        </w:rPr>
        <w:t>Rabita Yadav</w:t>
      </w:r>
      <w:r>
        <w:rPr>
          <w:b/>
          <w:spacing w:val="-4"/>
          <w:sz w:val="24"/>
        </w:rPr>
        <w:t xml:space="preserve"> </w:t>
      </w:r>
      <w:r>
        <w:rPr>
          <w:b/>
          <w:sz w:val="24"/>
        </w:rPr>
        <w:t>2024101161001</w:t>
      </w:r>
      <w:r w:rsidR="008E3509">
        <w:rPr>
          <w:b/>
          <w:sz w:val="24"/>
        </w:rPr>
        <w:t>56</w:t>
      </w:r>
      <w:r>
        <w:rPr>
          <w:b/>
          <w:sz w:val="24"/>
        </w:rPr>
        <w:t>,</w:t>
      </w:r>
      <w:r>
        <w:rPr>
          <w:b/>
          <w:spacing w:val="-4"/>
          <w:sz w:val="24"/>
        </w:rPr>
        <w:t xml:space="preserve"> </w:t>
      </w:r>
      <w:r>
        <w:rPr>
          <w:sz w:val="24"/>
        </w:rPr>
        <w:t>have</w:t>
      </w:r>
      <w:r>
        <w:rPr>
          <w:spacing w:val="-5"/>
          <w:sz w:val="24"/>
        </w:rPr>
        <w:t xml:space="preserve"> </w:t>
      </w:r>
      <w:r>
        <w:rPr>
          <w:sz w:val="24"/>
        </w:rPr>
        <w:t>carried</w:t>
      </w:r>
      <w:r>
        <w:rPr>
          <w:spacing w:val="-4"/>
          <w:sz w:val="24"/>
        </w:rPr>
        <w:t xml:space="preserve"> </w:t>
      </w:r>
      <w:r>
        <w:rPr>
          <w:sz w:val="24"/>
        </w:rPr>
        <w:t>out</w:t>
      </w:r>
      <w:r>
        <w:rPr>
          <w:spacing w:val="-4"/>
          <w:sz w:val="24"/>
        </w:rPr>
        <w:t xml:space="preserve"> </w:t>
      </w:r>
      <w:r>
        <w:rPr>
          <w:sz w:val="24"/>
        </w:rPr>
        <w:t>the</w:t>
      </w:r>
      <w:r>
        <w:rPr>
          <w:spacing w:val="-5"/>
          <w:sz w:val="24"/>
        </w:rPr>
        <w:t xml:space="preserve"> </w:t>
      </w:r>
      <w:r>
        <w:rPr>
          <w:sz w:val="24"/>
        </w:rPr>
        <w:t>project work</w:t>
      </w:r>
      <w:r>
        <w:rPr>
          <w:spacing w:val="-11"/>
          <w:sz w:val="24"/>
        </w:rPr>
        <w:t xml:space="preserve"> </w:t>
      </w:r>
      <w:r>
        <w:rPr>
          <w:sz w:val="24"/>
        </w:rPr>
        <w:t>having</w:t>
      </w:r>
      <w:r>
        <w:rPr>
          <w:spacing w:val="-13"/>
          <w:sz w:val="24"/>
        </w:rPr>
        <w:t xml:space="preserve"> </w:t>
      </w:r>
      <w:r>
        <w:rPr>
          <w:sz w:val="24"/>
        </w:rPr>
        <w:t>“</w:t>
      </w:r>
      <w:r w:rsidR="008E3509" w:rsidRPr="008E3509">
        <w:rPr>
          <w:b/>
          <w:sz w:val="24"/>
        </w:rPr>
        <w:t xml:space="preserve">The Therapeutic Potential and Risks of Tablet-Based Apps for Pain and Anxiety Management during Pediatric </w:t>
      </w:r>
      <w:proofErr w:type="spellStart"/>
      <w:r w:rsidR="008E3509" w:rsidRPr="008E3509">
        <w:rPr>
          <w:b/>
          <w:sz w:val="24"/>
        </w:rPr>
        <w:t>Venipunctu</w:t>
      </w:r>
      <w:proofErr w:type="spellEnd"/>
      <w:r>
        <w:rPr>
          <w:sz w:val="24"/>
        </w:rPr>
        <w:t>”</w:t>
      </w:r>
      <w:r>
        <w:rPr>
          <w:spacing w:val="-12"/>
          <w:sz w:val="24"/>
        </w:rPr>
        <w:t xml:space="preserve"> </w:t>
      </w:r>
      <w:r>
        <w:rPr>
          <w:sz w:val="24"/>
        </w:rPr>
        <w:t>(</w:t>
      </w:r>
      <w:proofErr w:type="spellStart"/>
      <w:r>
        <w:rPr>
          <w:b/>
          <w:sz w:val="24"/>
        </w:rPr>
        <w:t>CA401P</w:t>
      </w:r>
      <w:proofErr w:type="spellEnd"/>
      <w:r>
        <w:rPr>
          <w:sz w:val="24"/>
        </w:rPr>
        <w:t>)</w:t>
      </w:r>
      <w:r>
        <w:rPr>
          <w:spacing w:val="-11"/>
          <w:sz w:val="24"/>
        </w:rPr>
        <w:t xml:space="preserve"> </w:t>
      </w:r>
      <w:r>
        <w:rPr>
          <w:sz w:val="24"/>
        </w:rPr>
        <w:t>for</w:t>
      </w:r>
      <w:r>
        <w:rPr>
          <w:spacing w:val="-11"/>
          <w:sz w:val="24"/>
        </w:rPr>
        <w:t xml:space="preserve"> </w:t>
      </w:r>
      <w:r>
        <w:rPr>
          <w:b/>
          <w:sz w:val="24"/>
        </w:rPr>
        <w:t>Master</w:t>
      </w:r>
      <w:r>
        <w:rPr>
          <w:b/>
          <w:spacing w:val="-12"/>
          <w:sz w:val="24"/>
        </w:rPr>
        <w:t xml:space="preserve"> </w:t>
      </w:r>
      <w:r>
        <w:rPr>
          <w:b/>
          <w:sz w:val="24"/>
        </w:rPr>
        <w:t>of</w:t>
      </w:r>
      <w:r>
        <w:rPr>
          <w:b/>
          <w:spacing w:val="-9"/>
          <w:sz w:val="24"/>
        </w:rPr>
        <w:t xml:space="preserve"> </w:t>
      </w:r>
      <w:r>
        <w:rPr>
          <w:b/>
          <w:sz w:val="24"/>
        </w:rPr>
        <w:t>Computer</w:t>
      </w:r>
      <w:r>
        <w:rPr>
          <w:b/>
          <w:spacing w:val="-12"/>
          <w:sz w:val="24"/>
        </w:rPr>
        <w:t xml:space="preserve"> </w:t>
      </w:r>
      <w:r>
        <w:rPr>
          <w:b/>
          <w:sz w:val="24"/>
        </w:rPr>
        <w:t>Application</w:t>
      </w:r>
      <w:r>
        <w:rPr>
          <w:b/>
          <w:spacing w:val="-7"/>
          <w:sz w:val="24"/>
        </w:rPr>
        <w:t xml:space="preserve"> </w:t>
      </w:r>
      <w:r>
        <w:rPr>
          <w:sz w:val="24"/>
        </w:rPr>
        <w:t>from</w:t>
      </w:r>
      <w:r>
        <w:rPr>
          <w:spacing w:val="-10"/>
          <w:sz w:val="24"/>
        </w:rPr>
        <w:t xml:space="preserve"> </w:t>
      </w:r>
      <w:r>
        <w:rPr>
          <w:sz w:val="24"/>
        </w:rPr>
        <w:t>KIET Group of Institutions (an Autonomous college) under Dr. A.P.J. Abdul Kalam Technical University (AKTU</w:t>
      </w:r>
      <w:r>
        <w:rPr>
          <w:b/>
          <w:color w:val="414345"/>
          <w:sz w:val="21"/>
        </w:rPr>
        <w:t>)</w:t>
      </w:r>
      <w:r>
        <w:rPr>
          <w:sz w:val="24"/>
        </w:rPr>
        <w:t>, Lucknow under my supervision. The project report embodies original work, and studies are carried out by the student himself and the contents of the project report do not form the basis for the award of any other degree to the candidate or to anybody else from this or any other University/Institution.</w:t>
      </w:r>
    </w:p>
    <w:p w14:paraId="7F2B7EC6" w14:textId="77777777" w:rsidR="00761C84" w:rsidRDefault="00761C84">
      <w:pPr>
        <w:pStyle w:val="BodyText"/>
        <w:spacing w:before="27"/>
        <w:rPr>
          <w:sz w:val="20"/>
        </w:rPr>
      </w:pPr>
    </w:p>
    <w:p w14:paraId="42AB77C0" w14:textId="77777777" w:rsidR="00761C84" w:rsidRDefault="00761C84">
      <w:pPr>
        <w:pStyle w:val="BodyText"/>
        <w:rPr>
          <w:sz w:val="20"/>
        </w:rPr>
        <w:sectPr w:rsidR="00761C84">
          <w:pgSz w:w="11910" w:h="16840"/>
          <w:pgMar w:top="1360" w:right="992" w:bottom="1200" w:left="1133" w:header="0" w:footer="1000" w:gutter="0"/>
          <w:cols w:space="720"/>
        </w:sectPr>
      </w:pPr>
    </w:p>
    <w:p w14:paraId="471DEA79" w14:textId="77777777" w:rsidR="00761C84" w:rsidRDefault="00000000">
      <w:pPr>
        <w:spacing w:before="90"/>
        <w:ind w:left="307"/>
        <w:rPr>
          <w:b/>
          <w:sz w:val="24"/>
        </w:rPr>
      </w:pPr>
      <w:r>
        <w:rPr>
          <w:b/>
          <w:spacing w:val="-2"/>
          <w:sz w:val="24"/>
        </w:rPr>
        <w:t>Date:</w:t>
      </w:r>
    </w:p>
    <w:p w14:paraId="61B9091C" w14:textId="77777777" w:rsidR="00761C84" w:rsidRDefault="00000000">
      <w:pPr>
        <w:pStyle w:val="BodyText"/>
        <w:spacing w:before="226"/>
        <w:rPr>
          <w:b/>
        </w:rPr>
      </w:pPr>
      <w:r>
        <w:br w:type="column"/>
      </w:r>
    </w:p>
    <w:p w14:paraId="129F5942" w14:textId="0FE7FA88" w:rsidR="00761C84" w:rsidRDefault="008E3509">
      <w:pPr>
        <w:ind w:left="307"/>
        <w:rPr>
          <w:b/>
          <w:sz w:val="24"/>
        </w:rPr>
      </w:pPr>
      <w:r>
        <w:rPr>
          <w:b/>
          <w:sz w:val="24"/>
        </w:rPr>
        <w:t xml:space="preserve">Preet Kumar </w:t>
      </w:r>
      <w:r>
        <w:rPr>
          <w:b/>
          <w:spacing w:val="-2"/>
          <w:sz w:val="24"/>
        </w:rPr>
        <w:t>(202410116100147)</w:t>
      </w:r>
    </w:p>
    <w:p w14:paraId="062FE38A" w14:textId="10D064BB" w:rsidR="00761C84" w:rsidRDefault="008E3509">
      <w:pPr>
        <w:spacing w:before="140"/>
        <w:ind w:left="307"/>
        <w:rPr>
          <w:b/>
          <w:sz w:val="24"/>
        </w:rPr>
      </w:pPr>
      <w:r>
        <w:rPr>
          <w:b/>
          <w:sz w:val="24"/>
        </w:rPr>
        <w:t>Rabita Yadav</w:t>
      </w:r>
      <w:r>
        <w:rPr>
          <w:b/>
          <w:spacing w:val="-4"/>
          <w:sz w:val="24"/>
        </w:rPr>
        <w:t xml:space="preserve"> </w:t>
      </w:r>
      <w:r>
        <w:rPr>
          <w:b/>
          <w:spacing w:val="-2"/>
          <w:sz w:val="24"/>
        </w:rPr>
        <w:t>(202410116100156)</w:t>
      </w:r>
    </w:p>
    <w:p w14:paraId="30FA31E3" w14:textId="77777777" w:rsidR="00761C84" w:rsidRDefault="00761C84">
      <w:pPr>
        <w:rPr>
          <w:b/>
          <w:sz w:val="24"/>
        </w:rPr>
        <w:sectPr w:rsidR="00761C84">
          <w:type w:val="continuous"/>
          <w:pgSz w:w="11910" w:h="16840"/>
          <w:pgMar w:top="1360" w:right="992" w:bottom="1200" w:left="1133" w:header="0" w:footer="1000" w:gutter="0"/>
          <w:cols w:num="2" w:space="720" w:equalWidth="0">
            <w:col w:w="906" w:space="4075"/>
            <w:col w:w="4804"/>
          </w:cols>
        </w:sectPr>
      </w:pPr>
    </w:p>
    <w:p w14:paraId="0958A84F" w14:textId="77777777" w:rsidR="00761C84" w:rsidRDefault="00000000">
      <w:pPr>
        <w:pStyle w:val="BodyText"/>
        <w:spacing w:before="137" w:line="360" w:lineRule="auto"/>
        <w:ind w:left="307" w:right="457" w:firstLine="360"/>
      </w:pPr>
      <w:r>
        <w:t>This</w:t>
      </w:r>
      <w:r>
        <w:rPr>
          <w:spacing w:val="-2"/>
        </w:rPr>
        <w:t xml:space="preserve"> </w:t>
      </w:r>
      <w:r>
        <w:t>is</w:t>
      </w:r>
      <w:r>
        <w:rPr>
          <w:spacing w:val="-2"/>
        </w:rPr>
        <w:t xml:space="preserve"> </w:t>
      </w:r>
      <w:r>
        <w:t>to</w:t>
      </w:r>
      <w:r>
        <w:rPr>
          <w:spacing w:val="-2"/>
        </w:rPr>
        <w:t xml:space="preserve"> </w:t>
      </w:r>
      <w:r>
        <w:t>certify</w:t>
      </w:r>
      <w:r>
        <w:rPr>
          <w:spacing w:val="-7"/>
        </w:rPr>
        <w:t xml:space="preserve"> </w:t>
      </w:r>
      <w:r>
        <w:t>that</w:t>
      </w:r>
      <w:r>
        <w:rPr>
          <w:spacing w:val="-2"/>
        </w:rPr>
        <w:t xml:space="preserve"> </w:t>
      </w:r>
      <w:r>
        <w:t>the</w:t>
      </w:r>
      <w:r>
        <w:rPr>
          <w:spacing w:val="-1"/>
        </w:rPr>
        <w:t xml:space="preserve"> </w:t>
      </w:r>
      <w:r>
        <w:t>above</w:t>
      </w:r>
      <w:r>
        <w:rPr>
          <w:spacing w:val="-3"/>
        </w:rPr>
        <w:t xml:space="preserve"> </w:t>
      </w:r>
      <w:r>
        <w:t>statement</w:t>
      </w:r>
      <w:r>
        <w:rPr>
          <w:spacing w:val="-2"/>
        </w:rPr>
        <w:t xml:space="preserve"> </w:t>
      </w:r>
      <w:r>
        <w:t>made</w:t>
      </w:r>
      <w:r>
        <w:rPr>
          <w:spacing w:val="-3"/>
        </w:rPr>
        <w:t xml:space="preserve"> </w:t>
      </w:r>
      <w:r>
        <w:t>by</w:t>
      </w:r>
      <w:r>
        <w:rPr>
          <w:spacing w:val="-5"/>
        </w:rPr>
        <w:t xml:space="preserve"> </w:t>
      </w:r>
      <w:r>
        <w:t>the</w:t>
      </w:r>
      <w:r>
        <w:rPr>
          <w:spacing w:val="-2"/>
        </w:rPr>
        <w:t xml:space="preserve"> </w:t>
      </w:r>
      <w:r>
        <w:t>candidate</w:t>
      </w:r>
      <w:r>
        <w:rPr>
          <w:spacing w:val="-3"/>
        </w:rPr>
        <w:t xml:space="preserve"> </w:t>
      </w:r>
      <w:r>
        <w:t>is</w:t>
      </w:r>
      <w:r>
        <w:rPr>
          <w:spacing w:val="-2"/>
        </w:rPr>
        <w:t xml:space="preserve"> </w:t>
      </w:r>
      <w:r>
        <w:t>correct</w:t>
      </w:r>
      <w:r>
        <w:rPr>
          <w:spacing w:val="-2"/>
        </w:rPr>
        <w:t xml:space="preserve"> </w:t>
      </w:r>
      <w:r>
        <w:t>to</w:t>
      </w:r>
      <w:r>
        <w:rPr>
          <w:spacing w:val="-2"/>
        </w:rPr>
        <w:t xml:space="preserve"> </w:t>
      </w:r>
      <w:r>
        <w:t>the</w:t>
      </w:r>
      <w:r>
        <w:rPr>
          <w:spacing w:val="-2"/>
        </w:rPr>
        <w:t xml:space="preserve"> </w:t>
      </w:r>
      <w:r>
        <w:t>best</w:t>
      </w:r>
      <w:r>
        <w:rPr>
          <w:spacing w:val="-2"/>
        </w:rPr>
        <w:t xml:space="preserve"> </w:t>
      </w:r>
      <w:r>
        <w:t>of my knowledge.</w:t>
      </w:r>
    </w:p>
    <w:p w14:paraId="293DA62F" w14:textId="77777777" w:rsidR="00761C84" w:rsidRDefault="00761C84">
      <w:pPr>
        <w:pStyle w:val="BodyText"/>
        <w:spacing w:before="103"/>
      </w:pPr>
    </w:p>
    <w:p w14:paraId="3D1D177D" w14:textId="77777777" w:rsidR="00761C84" w:rsidRDefault="00000000">
      <w:pPr>
        <w:pStyle w:val="BodyText"/>
        <w:ind w:left="307"/>
      </w:pPr>
      <w:r>
        <w:rPr>
          <w:spacing w:val="-2"/>
        </w:rPr>
        <w:t>Date:</w:t>
      </w:r>
    </w:p>
    <w:p w14:paraId="201AFC04" w14:textId="77777777" w:rsidR="00761C84" w:rsidRDefault="00761C84">
      <w:pPr>
        <w:pStyle w:val="BodyText"/>
        <w:spacing w:before="139"/>
      </w:pPr>
    </w:p>
    <w:p w14:paraId="4642E49E" w14:textId="679499BE" w:rsidR="00761C84" w:rsidRDefault="009370C5">
      <w:pPr>
        <w:tabs>
          <w:tab w:val="left" w:pos="5249"/>
        </w:tabs>
        <w:ind w:left="307" w:right="2331"/>
        <w:rPr>
          <w:b/>
          <w:sz w:val="24"/>
        </w:rPr>
      </w:pPr>
      <w:r>
        <w:rPr>
          <w:b/>
          <w:sz w:val="24"/>
        </w:rPr>
        <w:t>Ms. Anuu Yadav (Associate Professor),</w:t>
      </w:r>
      <w:r>
        <w:rPr>
          <w:b/>
          <w:sz w:val="24"/>
        </w:rPr>
        <w:tab/>
      </w:r>
      <w:r>
        <w:rPr>
          <w:b/>
          <w:spacing w:val="-49"/>
          <w:sz w:val="24"/>
        </w:rPr>
        <w:t xml:space="preserve"> </w:t>
      </w:r>
      <w:r>
        <w:rPr>
          <w:b/>
          <w:sz w:val="24"/>
        </w:rPr>
        <w:t>Dr.</w:t>
      </w:r>
      <w:r>
        <w:rPr>
          <w:b/>
          <w:spacing w:val="-13"/>
          <w:sz w:val="24"/>
        </w:rPr>
        <w:t xml:space="preserve"> </w:t>
      </w:r>
      <w:r>
        <w:rPr>
          <w:b/>
          <w:sz w:val="24"/>
        </w:rPr>
        <w:t>Sachin</w:t>
      </w:r>
      <w:r>
        <w:rPr>
          <w:b/>
          <w:spacing w:val="39"/>
          <w:sz w:val="24"/>
        </w:rPr>
        <w:t xml:space="preserve"> </w:t>
      </w:r>
      <w:r>
        <w:rPr>
          <w:b/>
          <w:sz w:val="24"/>
        </w:rPr>
        <w:t xml:space="preserve">Malhotra Ms. Vaishali </w:t>
      </w:r>
      <w:proofErr w:type="spellStart"/>
      <w:r>
        <w:rPr>
          <w:b/>
          <w:sz w:val="24"/>
        </w:rPr>
        <w:t>Sisaudia</w:t>
      </w:r>
      <w:proofErr w:type="spellEnd"/>
      <w:r>
        <w:rPr>
          <w:b/>
          <w:sz w:val="24"/>
        </w:rPr>
        <w:t xml:space="preserve"> (Assistant Professor)</w:t>
      </w:r>
      <w:r>
        <w:rPr>
          <w:b/>
          <w:sz w:val="24"/>
        </w:rPr>
        <w:tab/>
        <w:t>Dean (MCA)</w:t>
      </w:r>
    </w:p>
    <w:p w14:paraId="0CF31CB0" w14:textId="05C2149D" w:rsidR="00761C84" w:rsidRDefault="00000000" w:rsidP="009370C5">
      <w:pPr>
        <w:tabs>
          <w:tab w:val="left" w:pos="5228"/>
        </w:tabs>
        <w:ind w:left="307" w:right="476"/>
        <w:rPr>
          <w:b/>
          <w:sz w:val="24"/>
        </w:rPr>
        <w:sectPr w:rsidR="00761C84">
          <w:type w:val="continuous"/>
          <w:pgSz w:w="11910" w:h="16840"/>
          <w:pgMar w:top="1360" w:right="992" w:bottom="1200" w:left="1133" w:header="0" w:footer="1000" w:gutter="0"/>
          <w:cols w:space="720"/>
        </w:sectPr>
      </w:pPr>
      <w:r>
        <w:rPr>
          <w:b/>
          <w:sz w:val="24"/>
        </w:rPr>
        <w:t>Department of Computer Applications</w:t>
      </w:r>
      <w:r>
        <w:rPr>
          <w:b/>
          <w:sz w:val="24"/>
        </w:rPr>
        <w:tab/>
        <w:t>Department of Computer Applications KIET</w:t>
      </w:r>
      <w:r>
        <w:rPr>
          <w:b/>
          <w:spacing w:val="-2"/>
          <w:sz w:val="24"/>
        </w:rPr>
        <w:t xml:space="preserve"> </w:t>
      </w:r>
      <w:r>
        <w:rPr>
          <w:b/>
          <w:sz w:val="24"/>
        </w:rPr>
        <w:t>Group</w:t>
      </w:r>
      <w:r>
        <w:rPr>
          <w:b/>
          <w:spacing w:val="-1"/>
          <w:sz w:val="24"/>
        </w:rPr>
        <w:t xml:space="preserve"> </w:t>
      </w:r>
      <w:r>
        <w:rPr>
          <w:b/>
          <w:sz w:val="24"/>
        </w:rPr>
        <w:t>of Institutions,</w:t>
      </w:r>
      <w:r>
        <w:rPr>
          <w:b/>
          <w:spacing w:val="-1"/>
          <w:sz w:val="24"/>
        </w:rPr>
        <w:t xml:space="preserve"> </w:t>
      </w:r>
      <w:r>
        <w:rPr>
          <w:b/>
          <w:spacing w:val="-2"/>
          <w:sz w:val="24"/>
        </w:rPr>
        <w:t>Ghaziabad</w:t>
      </w:r>
      <w:r>
        <w:rPr>
          <w:b/>
          <w:sz w:val="24"/>
        </w:rPr>
        <w:tab/>
        <w:t>KIET</w:t>
      </w:r>
      <w:r>
        <w:rPr>
          <w:b/>
          <w:spacing w:val="-4"/>
          <w:sz w:val="24"/>
        </w:rPr>
        <w:t xml:space="preserve"> </w:t>
      </w:r>
      <w:r>
        <w:rPr>
          <w:b/>
          <w:sz w:val="24"/>
        </w:rPr>
        <w:t>Group</w:t>
      </w:r>
      <w:r>
        <w:rPr>
          <w:b/>
          <w:spacing w:val="-1"/>
          <w:sz w:val="24"/>
        </w:rPr>
        <w:t xml:space="preserve"> </w:t>
      </w:r>
      <w:r>
        <w:rPr>
          <w:b/>
          <w:sz w:val="24"/>
        </w:rPr>
        <w:t>of Institutions,</w:t>
      </w:r>
      <w:r>
        <w:rPr>
          <w:b/>
          <w:spacing w:val="-1"/>
          <w:sz w:val="24"/>
        </w:rPr>
        <w:t xml:space="preserve"> </w:t>
      </w:r>
      <w:r>
        <w:rPr>
          <w:b/>
          <w:spacing w:val="-2"/>
          <w:sz w:val="24"/>
        </w:rPr>
        <w:t>Ghazia</w:t>
      </w:r>
    </w:p>
    <w:p w14:paraId="50F26891" w14:textId="6F03F45A" w:rsidR="00761C84" w:rsidRDefault="00761C84" w:rsidP="009370C5">
      <w:pPr>
        <w:pStyle w:val="Heading1"/>
        <w:ind w:left="0" w:right="2968"/>
        <w:jc w:val="left"/>
        <w:rPr>
          <w:b w:val="0"/>
          <w:sz w:val="24"/>
        </w:rPr>
      </w:pPr>
    </w:p>
    <w:p w14:paraId="7EA256BE" w14:textId="77777777" w:rsidR="00761C84" w:rsidRDefault="00761C84">
      <w:pPr>
        <w:pStyle w:val="BodyText"/>
        <w:rPr>
          <w:b/>
        </w:rPr>
      </w:pPr>
    </w:p>
    <w:p w14:paraId="1A7AEA70" w14:textId="2EC6A8FC" w:rsidR="00761C84" w:rsidRDefault="009370C5" w:rsidP="009370C5">
      <w:pPr>
        <w:pStyle w:val="Heading1"/>
        <w:spacing w:before="0"/>
        <w:ind w:left="0"/>
        <w:jc w:val="left"/>
      </w:pPr>
      <w:r>
        <w:rPr>
          <w:spacing w:val="-2"/>
        </w:rPr>
        <w:t xml:space="preserve">                                        ABSTRACT</w:t>
      </w:r>
    </w:p>
    <w:p w14:paraId="788094F0" w14:textId="77777777" w:rsidR="00761C84" w:rsidRDefault="00761C84">
      <w:pPr>
        <w:pStyle w:val="BodyText"/>
        <w:spacing w:before="400"/>
        <w:rPr>
          <w:b/>
          <w:sz w:val="36"/>
        </w:rPr>
      </w:pPr>
    </w:p>
    <w:p w14:paraId="1DFB3084" w14:textId="77777777" w:rsidR="003E0EB7" w:rsidRDefault="003E0EB7" w:rsidP="003E0EB7">
      <w:pPr>
        <w:pStyle w:val="BodyText"/>
        <w:spacing w:line="360" w:lineRule="auto"/>
        <w:ind w:left="307" w:right="543"/>
      </w:pPr>
      <w:r w:rsidRPr="003E0EB7">
        <w:t>Pediatric venipuncture is one of the most commonly performed medical procedures in children and is often associated with significant pain, anxiety, and emotional distress. Due to fear and limited coping abilities, many children experience discomfort during needle-related procedures, which may negatively affect their future healthcare experiences. Traditional non-pharmacological distraction techniques such as toys, storytelling, and parental reassurance provide only limited and inconsistent results. Therefore, there is a growing need for more engaging and effective interventions to improve pain and anxiety management in pediatric care.</w:t>
      </w:r>
    </w:p>
    <w:p w14:paraId="345A4C7D" w14:textId="77777777" w:rsidR="003E0EB7" w:rsidRPr="003E0EB7" w:rsidRDefault="003E0EB7" w:rsidP="003E0EB7">
      <w:pPr>
        <w:pStyle w:val="BodyText"/>
        <w:spacing w:line="360" w:lineRule="auto"/>
        <w:ind w:left="307" w:right="543"/>
      </w:pPr>
    </w:p>
    <w:p w14:paraId="4880F6BE" w14:textId="77777777" w:rsidR="003E0EB7" w:rsidRDefault="003E0EB7" w:rsidP="003E0EB7">
      <w:pPr>
        <w:pStyle w:val="BodyText"/>
        <w:spacing w:line="360" w:lineRule="auto"/>
        <w:ind w:left="307" w:right="543"/>
      </w:pPr>
      <w:r w:rsidRPr="003E0EB7">
        <w:t>This research paper explores the therapeutic potential and possible risks of tablet-based applications for pain and anxiety management during pediatric venipuncture. The study focuses on the use of interactive digital content such as games, animations, videos, and relaxation-based applications as distraction tools during the procedure. These tablet-based interventions are designed to divert the child’s attention away from painful stimuli and create a more comfortable healthcare experience.</w:t>
      </w:r>
    </w:p>
    <w:p w14:paraId="1EA3B671" w14:textId="77777777" w:rsidR="003E0EB7" w:rsidRPr="003E0EB7" w:rsidRDefault="003E0EB7" w:rsidP="003E0EB7">
      <w:pPr>
        <w:pStyle w:val="BodyText"/>
        <w:spacing w:line="360" w:lineRule="auto"/>
        <w:ind w:left="307" w:right="543"/>
      </w:pPr>
    </w:p>
    <w:p w14:paraId="1686B91C" w14:textId="77777777" w:rsidR="003E0EB7" w:rsidRPr="003E0EB7" w:rsidRDefault="003E0EB7" w:rsidP="003E0EB7">
      <w:pPr>
        <w:pStyle w:val="BodyText"/>
        <w:spacing w:line="360" w:lineRule="auto"/>
        <w:ind w:left="307" w:right="543"/>
      </w:pPr>
      <w:r w:rsidRPr="003E0EB7">
        <w:t>The research follows a mixed-method approach involving both quantitative and qualitative analysis. A total of 40 children aged between 5 and 12 years were divided into control and experimental groups. The control group received standard clinical care, while the experimental group used tablet-based applications during venipuncture. Pain levels were measured using the Wong-Baker FACES Pain Rating Scale, and anxiety levels were assessed through behavioral observation and emotional responses during the procedure.</w:t>
      </w:r>
    </w:p>
    <w:p w14:paraId="497811BB" w14:textId="77777777" w:rsidR="003E0EB7" w:rsidRPr="003E0EB7" w:rsidRDefault="003E0EB7" w:rsidP="003E0EB7">
      <w:pPr>
        <w:pStyle w:val="BodyText"/>
        <w:spacing w:line="360" w:lineRule="auto"/>
        <w:ind w:left="307" w:right="543"/>
      </w:pPr>
      <w:r w:rsidRPr="003E0EB7">
        <w:t>The findings of the study indicate that children who used tablet-based applications experienced significantly lower pain and anxiety levels compared to those receiving standard care. The experimental group showed improved cooperation, reduced crying, and less procedural fear. However, the study also identifies potential risks associated with excessive digital exposure, overstimulation, and reduced interpersonal interaction between healthcare providers and children.</w:t>
      </w:r>
    </w:p>
    <w:p w14:paraId="49010670" w14:textId="5852EAB9" w:rsidR="00761C84" w:rsidRDefault="00761C84">
      <w:pPr>
        <w:pStyle w:val="BodyText"/>
        <w:spacing w:line="360" w:lineRule="auto"/>
        <w:ind w:left="307" w:right="543"/>
      </w:pPr>
    </w:p>
    <w:p w14:paraId="4760D300" w14:textId="77777777" w:rsidR="00761C84" w:rsidRDefault="00761C84">
      <w:pPr>
        <w:pStyle w:val="BodyText"/>
        <w:spacing w:line="360" w:lineRule="auto"/>
        <w:sectPr w:rsidR="00761C84">
          <w:pgSz w:w="11910" w:h="16840"/>
          <w:pgMar w:top="1360" w:right="992" w:bottom="1200" w:left="1133" w:header="0" w:footer="1000" w:gutter="0"/>
          <w:cols w:space="720"/>
        </w:sectPr>
      </w:pPr>
    </w:p>
    <w:p w14:paraId="688B7872" w14:textId="77777777" w:rsidR="00761C84" w:rsidRDefault="00000000">
      <w:pPr>
        <w:pStyle w:val="Heading1"/>
        <w:spacing w:before="64"/>
      </w:pPr>
      <w:r>
        <w:rPr>
          <w:spacing w:val="-2"/>
        </w:rPr>
        <w:lastRenderedPageBreak/>
        <w:t>ACKNOWLEDGEMENT</w:t>
      </w:r>
    </w:p>
    <w:p w14:paraId="49989843" w14:textId="77777777" w:rsidR="00761C84" w:rsidRDefault="00761C84">
      <w:pPr>
        <w:pStyle w:val="BodyText"/>
        <w:rPr>
          <w:b/>
          <w:sz w:val="36"/>
        </w:rPr>
      </w:pPr>
    </w:p>
    <w:p w14:paraId="3CF561F8" w14:textId="3A7DA3FA" w:rsidR="003E0EB7" w:rsidRDefault="003E0EB7" w:rsidP="003E0EB7">
      <w:pPr>
        <w:pStyle w:val="BodyText"/>
        <w:spacing w:before="1" w:line="360" w:lineRule="auto"/>
        <w:ind w:left="307" w:right="447" w:firstLine="360"/>
        <w:jc w:val="both"/>
      </w:pPr>
      <w:r>
        <w:t>Success in life is never attained single-handedly. My</w:t>
      </w:r>
      <w:r>
        <w:rPr>
          <w:spacing w:val="-3"/>
        </w:rPr>
        <w:t xml:space="preserve"> </w:t>
      </w:r>
      <w:r>
        <w:t>deepest gratitude goes to my</w:t>
      </w:r>
      <w:r>
        <w:rPr>
          <w:spacing w:val="-3"/>
        </w:rPr>
        <w:t xml:space="preserve"> </w:t>
      </w:r>
      <w:r>
        <w:t xml:space="preserve">project supervisor, </w:t>
      </w:r>
      <w:r>
        <w:rPr>
          <w:b/>
        </w:rPr>
        <w:t xml:space="preserve">Ms. Anuu Yadav, Ms. </w:t>
      </w:r>
      <w:proofErr w:type="spellStart"/>
      <w:r>
        <w:rPr>
          <w:b/>
        </w:rPr>
        <w:t>Vashali</w:t>
      </w:r>
      <w:proofErr w:type="spellEnd"/>
      <w:r>
        <w:rPr>
          <w:b/>
        </w:rPr>
        <w:t xml:space="preserve"> </w:t>
      </w:r>
      <w:proofErr w:type="spellStart"/>
      <w:proofErr w:type="gramStart"/>
      <w:r>
        <w:rPr>
          <w:b/>
        </w:rPr>
        <w:t>Sisaudia</w:t>
      </w:r>
      <w:proofErr w:type="spellEnd"/>
      <w:r>
        <w:rPr>
          <w:b/>
        </w:rPr>
        <w:t xml:space="preserve">  </w:t>
      </w:r>
      <w:r>
        <w:t>for</w:t>
      </w:r>
      <w:proofErr w:type="gramEnd"/>
      <w:r>
        <w:t xml:space="preserve"> his guidance, help, and encouragement throughout my project work. Their enlightening ideas, comments, and </w:t>
      </w:r>
      <w:r>
        <w:rPr>
          <w:spacing w:val="-2"/>
        </w:rPr>
        <w:t>suggestions.</w:t>
      </w:r>
    </w:p>
    <w:p w14:paraId="2CBC455B" w14:textId="77777777" w:rsidR="003E0EB7" w:rsidRDefault="003E0EB7" w:rsidP="003E0EB7">
      <w:pPr>
        <w:pStyle w:val="BodyText"/>
        <w:spacing w:line="360" w:lineRule="auto"/>
        <w:ind w:left="307" w:right="448" w:firstLine="360"/>
        <w:jc w:val="both"/>
      </w:pPr>
      <w:r>
        <w:t xml:space="preserve">Words are not enough to express my gratitude to </w:t>
      </w:r>
      <w:r>
        <w:rPr>
          <w:b/>
        </w:rPr>
        <w:t>Dr. Sachin Malhotra, Professor and Dean</w:t>
      </w:r>
      <w:r>
        <w:t>, Department of Computer Applications, for his insightful comments and administrative help on various occasions.</w:t>
      </w:r>
    </w:p>
    <w:p w14:paraId="4DBD7ADE" w14:textId="77777777" w:rsidR="003E0EB7" w:rsidRDefault="003E0EB7" w:rsidP="003E0EB7">
      <w:pPr>
        <w:pStyle w:val="BodyText"/>
        <w:spacing w:line="360" w:lineRule="auto"/>
        <w:ind w:left="307" w:right="452" w:firstLine="360"/>
        <w:jc w:val="both"/>
      </w:pPr>
      <w:r>
        <w:t>Fortunately,</w:t>
      </w:r>
      <w:r>
        <w:rPr>
          <w:spacing w:val="-5"/>
        </w:rPr>
        <w:t xml:space="preserve"> </w:t>
      </w:r>
      <w:r>
        <w:t>I</w:t>
      </w:r>
      <w:r>
        <w:rPr>
          <w:spacing w:val="-13"/>
        </w:rPr>
        <w:t xml:space="preserve"> </w:t>
      </w:r>
      <w:r>
        <w:t>have</w:t>
      </w:r>
      <w:r>
        <w:rPr>
          <w:spacing w:val="-11"/>
        </w:rPr>
        <w:t xml:space="preserve"> </w:t>
      </w:r>
      <w:r>
        <w:t>many</w:t>
      </w:r>
      <w:r>
        <w:rPr>
          <w:spacing w:val="-12"/>
        </w:rPr>
        <w:t xml:space="preserve"> </w:t>
      </w:r>
      <w:r>
        <w:t>understanding</w:t>
      </w:r>
      <w:r>
        <w:rPr>
          <w:spacing w:val="-12"/>
        </w:rPr>
        <w:t xml:space="preserve"> </w:t>
      </w:r>
      <w:r>
        <w:t>friends,</w:t>
      </w:r>
      <w:r>
        <w:rPr>
          <w:spacing w:val="-9"/>
        </w:rPr>
        <w:t xml:space="preserve"> </w:t>
      </w:r>
      <w:r>
        <w:t>who</w:t>
      </w:r>
      <w:r>
        <w:rPr>
          <w:spacing w:val="-10"/>
        </w:rPr>
        <w:t xml:space="preserve"> </w:t>
      </w:r>
      <w:r>
        <w:t>have</w:t>
      </w:r>
      <w:r>
        <w:rPr>
          <w:spacing w:val="-11"/>
        </w:rPr>
        <w:t xml:space="preserve"> </w:t>
      </w:r>
      <w:r>
        <w:t>helped</w:t>
      </w:r>
      <w:r>
        <w:rPr>
          <w:spacing w:val="-10"/>
        </w:rPr>
        <w:t xml:space="preserve"> </w:t>
      </w:r>
      <w:r>
        <w:t>me</w:t>
      </w:r>
      <w:r>
        <w:rPr>
          <w:spacing w:val="-8"/>
        </w:rPr>
        <w:t xml:space="preserve"> </w:t>
      </w:r>
      <w:r>
        <w:t>a</w:t>
      </w:r>
      <w:r>
        <w:rPr>
          <w:spacing w:val="-11"/>
        </w:rPr>
        <w:t xml:space="preserve"> </w:t>
      </w:r>
      <w:r>
        <w:t>lot</w:t>
      </w:r>
      <w:r>
        <w:rPr>
          <w:spacing w:val="-9"/>
        </w:rPr>
        <w:t xml:space="preserve"> </w:t>
      </w:r>
      <w:r>
        <w:t>on</w:t>
      </w:r>
      <w:r>
        <w:rPr>
          <w:spacing w:val="-10"/>
        </w:rPr>
        <w:t xml:space="preserve"> </w:t>
      </w:r>
      <w:r>
        <w:t>many</w:t>
      </w:r>
      <w:r>
        <w:rPr>
          <w:spacing w:val="-12"/>
        </w:rPr>
        <w:t xml:space="preserve"> </w:t>
      </w:r>
      <w:r>
        <w:t xml:space="preserve">critical </w:t>
      </w:r>
      <w:r>
        <w:rPr>
          <w:spacing w:val="-2"/>
        </w:rPr>
        <w:t>conditions.</w:t>
      </w:r>
    </w:p>
    <w:p w14:paraId="791F6312" w14:textId="77777777" w:rsidR="003E0EB7" w:rsidRDefault="003E0EB7" w:rsidP="003E0EB7">
      <w:pPr>
        <w:pStyle w:val="BodyText"/>
        <w:spacing w:line="360" w:lineRule="auto"/>
        <w:ind w:left="307" w:right="450" w:firstLine="360"/>
        <w:jc w:val="both"/>
      </w:pPr>
      <w:r>
        <w:t>Finally, my sincere thanks go to my family members and all those who have directly and indirectly provided me with moral support and other kind of help. Without their support, completion of this work would not have been possible in time. They keep my life filled with enjoyment and happiness.</w:t>
      </w:r>
    </w:p>
    <w:p w14:paraId="4428B43B" w14:textId="77777777" w:rsidR="003E0EB7" w:rsidRDefault="003E0EB7" w:rsidP="003E0EB7">
      <w:pPr>
        <w:pStyle w:val="BodyText"/>
      </w:pPr>
    </w:p>
    <w:p w14:paraId="3BF81634" w14:textId="77777777" w:rsidR="003E0EB7" w:rsidRPr="003E0EB7" w:rsidRDefault="003E0EB7" w:rsidP="003E0EB7">
      <w:pPr>
        <w:spacing w:line="451" w:lineRule="auto"/>
        <w:jc w:val="center"/>
        <w:rPr>
          <w:rFonts w:asciiTheme="majorHAnsi" w:hAnsiTheme="majorHAnsi"/>
          <w:bCs/>
          <w:sz w:val="24"/>
        </w:rPr>
      </w:pPr>
    </w:p>
    <w:p w14:paraId="0DFC8D38" w14:textId="30B40623" w:rsidR="003E0EB7" w:rsidRPr="003E0EB7" w:rsidRDefault="003E0EB7" w:rsidP="003E0EB7">
      <w:pPr>
        <w:spacing w:line="451" w:lineRule="auto"/>
        <w:jc w:val="center"/>
        <w:rPr>
          <w:b/>
          <w:sz w:val="24"/>
        </w:rPr>
      </w:pPr>
      <w:r>
        <w:rPr>
          <w:b/>
          <w:bCs/>
          <w:sz w:val="24"/>
        </w:rPr>
        <w:t xml:space="preserve">                                                           </w:t>
      </w:r>
      <w:r w:rsidRPr="003E0EB7">
        <w:rPr>
          <w:b/>
          <w:bCs/>
          <w:sz w:val="24"/>
        </w:rPr>
        <w:t>Preet Kumar</w:t>
      </w:r>
      <w:r w:rsidRPr="003E0EB7">
        <w:rPr>
          <w:b/>
          <w:sz w:val="24"/>
        </w:rPr>
        <w:br/>
      </w:r>
      <w:r>
        <w:rPr>
          <w:b/>
          <w:bCs/>
          <w:sz w:val="24"/>
        </w:rPr>
        <w:t xml:space="preserve">                                                            </w:t>
      </w:r>
      <w:r w:rsidRPr="003E0EB7">
        <w:rPr>
          <w:b/>
          <w:bCs/>
          <w:sz w:val="24"/>
        </w:rPr>
        <w:t>Rabita Yadav</w:t>
      </w:r>
    </w:p>
    <w:p w14:paraId="2CC24A3A" w14:textId="77777777" w:rsidR="003E0EB7" w:rsidRPr="003E0EB7" w:rsidRDefault="003E0EB7" w:rsidP="003E0EB7">
      <w:pPr>
        <w:spacing w:line="451" w:lineRule="auto"/>
        <w:jc w:val="center"/>
        <w:rPr>
          <w:b/>
          <w:vanish/>
          <w:sz w:val="24"/>
        </w:rPr>
      </w:pPr>
      <w:r w:rsidRPr="003E0EB7">
        <w:rPr>
          <w:b/>
          <w:vanish/>
          <w:sz w:val="24"/>
        </w:rPr>
        <w:t>Top of Form</w:t>
      </w:r>
    </w:p>
    <w:p w14:paraId="34A66558" w14:textId="77777777" w:rsidR="003E0EB7" w:rsidRPr="003E0EB7" w:rsidRDefault="003E0EB7" w:rsidP="003E0EB7">
      <w:pPr>
        <w:spacing w:line="451" w:lineRule="auto"/>
        <w:jc w:val="center"/>
        <w:rPr>
          <w:b/>
          <w:sz w:val="24"/>
        </w:rPr>
      </w:pPr>
    </w:p>
    <w:p w14:paraId="6E8AA560" w14:textId="77777777" w:rsidR="003E0EB7" w:rsidRPr="003E0EB7" w:rsidRDefault="003E0EB7" w:rsidP="003E0EB7">
      <w:pPr>
        <w:spacing w:line="451" w:lineRule="auto"/>
        <w:jc w:val="center"/>
        <w:rPr>
          <w:b/>
          <w:vanish/>
          <w:sz w:val="24"/>
        </w:rPr>
      </w:pPr>
      <w:r w:rsidRPr="003E0EB7">
        <w:rPr>
          <w:b/>
          <w:vanish/>
          <w:sz w:val="24"/>
        </w:rPr>
        <w:t>Bottom of Form</w:t>
      </w:r>
    </w:p>
    <w:p w14:paraId="590743C5" w14:textId="77777777" w:rsidR="00761C84" w:rsidRDefault="00761C84">
      <w:pPr>
        <w:spacing w:line="451" w:lineRule="auto"/>
        <w:jc w:val="center"/>
        <w:rPr>
          <w:b/>
          <w:sz w:val="24"/>
        </w:rPr>
        <w:sectPr w:rsidR="00761C84">
          <w:pgSz w:w="11910" w:h="16840"/>
          <w:pgMar w:top="1360" w:right="992" w:bottom="1200" w:left="1133" w:header="0" w:footer="1000" w:gutter="0"/>
          <w:cols w:space="720"/>
        </w:sectPr>
      </w:pPr>
    </w:p>
    <w:p w14:paraId="06BFCD90" w14:textId="77777777" w:rsidR="00761C84" w:rsidRDefault="00000000">
      <w:pPr>
        <w:pStyle w:val="Heading1"/>
        <w:spacing w:before="111"/>
      </w:pPr>
      <w:r>
        <w:lastRenderedPageBreak/>
        <w:t>TABLE</w:t>
      </w:r>
      <w:r>
        <w:rPr>
          <w:spacing w:val="-1"/>
        </w:rPr>
        <w:t xml:space="preserve"> </w:t>
      </w:r>
      <w:r>
        <w:t>OF</w:t>
      </w:r>
      <w:r>
        <w:rPr>
          <w:spacing w:val="1"/>
        </w:rPr>
        <w:t xml:space="preserve"> </w:t>
      </w:r>
      <w:r>
        <w:rPr>
          <w:spacing w:val="-2"/>
        </w:rPr>
        <w:t>CONTENTS</w:t>
      </w:r>
    </w:p>
    <w:p w14:paraId="073DBD7F" w14:textId="77777777" w:rsidR="00761C84" w:rsidRDefault="00761C84">
      <w:pPr>
        <w:pStyle w:val="BodyText"/>
        <w:rPr>
          <w:b/>
          <w:sz w:val="20"/>
        </w:rPr>
      </w:pPr>
    </w:p>
    <w:p w14:paraId="669B5CBE" w14:textId="77777777" w:rsidR="00761C84" w:rsidRDefault="00761C84">
      <w:pPr>
        <w:pStyle w:val="BodyText"/>
        <w:spacing w:before="211"/>
        <w:rPr>
          <w:b/>
          <w:sz w:val="20"/>
        </w:rPr>
      </w:pPr>
    </w:p>
    <w:tbl>
      <w:tblPr>
        <w:tblW w:w="0" w:type="auto"/>
        <w:tblInd w:w="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6944"/>
        <w:gridCol w:w="1207"/>
      </w:tblGrid>
      <w:tr w:rsidR="00761C84" w14:paraId="4CD44821" w14:textId="77777777" w:rsidTr="00E15FB2">
        <w:trPr>
          <w:trHeight w:val="630"/>
        </w:trPr>
        <w:tc>
          <w:tcPr>
            <w:tcW w:w="901" w:type="dxa"/>
          </w:tcPr>
          <w:p w14:paraId="7141DA49" w14:textId="77777777" w:rsidR="00761C84" w:rsidRDefault="00000000">
            <w:pPr>
              <w:pStyle w:val="TableParagraph"/>
              <w:spacing w:before="56"/>
              <w:rPr>
                <w:sz w:val="24"/>
              </w:rPr>
            </w:pPr>
            <w:r>
              <w:rPr>
                <w:sz w:val="24"/>
              </w:rPr>
              <w:t xml:space="preserve">S. </w:t>
            </w:r>
            <w:r>
              <w:rPr>
                <w:spacing w:val="-5"/>
                <w:sz w:val="24"/>
              </w:rPr>
              <w:t>No.</w:t>
            </w:r>
          </w:p>
        </w:tc>
        <w:tc>
          <w:tcPr>
            <w:tcW w:w="6944" w:type="dxa"/>
          </w:tcPr>
          <w:p w14:paraId="066006A1" w14:textId="77777777" w:rsidR="00761C84" w:rsidRDefault="00000000">
            <w:pPr>
              <w:pStyle w:val="TableParagraph"/>
              <w:spacing w:before="56"/>
              <w:rPr>
                <w:sz w:val="24"/>
              </w:rPr>
            </w:pPr>
            <w:r>
              <w:rPr>
                <w:spacing w:val="-2"/>
                <w:sz w:val="24"/>
              </w:rPr>
              <w:t>Title</w:t>
            </w:r>
          </w:p>
        </w:tc>
        <w:tc>
          <w:tcPr>
            <w:tcW w:w="1207" w:type="dxa"/>
          </w:tcPr>
          <w:p w14:paraId="2CEAF561" w14:textId="77777777" w:rsidR="00761C84" w:rsidRDefault="00000000">
            <w:pPr>
              <w:pStyle w:val="TableParagraph"/>
              <w:spacing w:before="56"/>
              <w:rPr>
                <w:sz w:val="24"/>
              </w:rPr>
            </w:pPr>
            <w:r>
              <w:rPr>
                <w:sz w:val="24"/>
              </w:rPr>
              <w:t>Page</w:t>
            </w:r>
            <w:r>
              <w:rPr>
                <w:spacing w:val="-5"/>
                <w:sz w:val="24"/>
              </w:rPr>
              <w:t xml:space="preserve"> No.</w:t>
            </w:r>
          </w:p>
        </w:tc>
      </w:tr>
      <w:tr w:rsidR="00761C84" w14:paraId="12244265" w14:textId="77777777" w:rsidTr="00E15FB2">
        <w:trPr>
          <w:trHeight w:val="609"/>
        </w:trPr>
        <w:tc>
          <w:tcPr>
            <w:tcW w:w="901" w:type="dxa"/>
          </w:tcPr>
          <w:p w14:paraId="06DFF52E" w14:textId="77777777" w:rsidR="00761C84" w:rsidRDefault="00761C84">
            <w:pPr>
              <w:pStyle w:val="TableParagraph"/>
              <w:spacing w:before="0"/>
              <w:ind w:left="0"/>
              <w:rPr>
                <w:sz w:val="24"/>
              </w:rPr>
            </w:pPr>
          </w:p>
        </w:tc>
        <w:tc>
          <w:tcPr>
            <w:tcW w:w="6944" w:type="dxa"/>
          </w:tcPr>
          <w:p w14:paraId="58CD9B5C" w14:textId="77777777" w:rsidR="00761C84" w:rsidRDefault="00000000">
            <w:pPr>
              <w:pStyle w:val="TableParagraph"/>
              <w:rPr>
                <w:sz w:val="24"/>
              </w:rPr>
            </w:pPr>
            <w:r>
              <w:rPr>
                <w:spacing w:val="-2"/>
                <w:sz w:val="24"/>
              </w:rPr>
              <w:t>Certificate</w:t>
            </w:r>
          </w:p>
        </w:tc>
        <w:tc>
          <w:tcPr>
            <w:tcW w:w="1207" w:type="dxa"/>
          </w:tcPr>
          <w:p w14:paraId="62CDF45B" w14:textId="77777777" w:rsidR="00761C84" w:rsidRDefault="00000000">
            <w:pPr>
              <w:pStyle w:val="TableParagraph"/>
              <w:rPr>
                <w:sz w:val="24"/>
              </w:rPr>
            </w:pPr>
            <w:r>
              <w:rPr>
                <w:spacing w:val="-5"/>
                <w:sz w:val="24"/>
              </w:rPr>
              <w:t>ii</w:t>
            </w:r>
          </w:p>
        </w:tc>
      </w:tr>
      <w:tr w:rsidR="00761C84" w14:paraId="2BA7C26A" w14:textId="77777777" w:rsidTr="00E15FB2">
        <w:trPr>
          <w:trHeight w:val="611"/>
        </w:trPr>
        <w:tc>
          <w:tcPr>
            <w:tcW w:w="901" w:type="dxa"/>
          </w:tcPr>
          <w:p w14:paraId="1413CF6C" w14:textId="77777777" w:rsidR="00761C84" w:rsidRDefault="00761C84">
            <w:pPr>
              <w:pStyle w:val="TableParagraph"/>
              <w:spacing w:before="0"/>
              <w:ind w:left="0"/>
              <w:rPr>
                <w:sz w:val="24"/>
              </w:rPr>
            </w:pPr>
          </w:p>
        </w:tc>
        <w:tc>
          <w:tcPr>
            <w:tcW w:w="6944" w:type="dxa"/>
          </w:tcPr>
          <w:p w14:paraId="57091496" w14:textId="77777777" w:rsidR="00761C84" w:rsidRDefault="00000000">
            <w:pPr>
              <w:pStyle w:val="TableParagraph"/>
              <w:rPr>
                <w:sz w:val="24"/>
              </w:rPr>
            </w:pPr>
            <w:r>
              <w:rPr>
                <w:spacing w:val="-2"/>
                <w:sz w:val="24"/>
              </w:rPr>
              <w:t>Abstract</w:t>
            </w:r>
          </w:p>
        </w:tc>
        <w:tc>
          <w:tcPr>
            <w:tcW w:w="1207" w:type="dxa"/>
          </w:tcPr>
          <w:p w14:paraId="12679ABB" w14:textId="77777777" w:rsidR="00761C84" w:rsidRDefault="00000000">
            <w:pPr>
              <w:pStyle w:val="TableParagraph"/>
              <w:rPr>
                <w:sz w:val="24"/>
              </w:rPr>
            </w:pPr>
            <w:r>
              <w:rPr>
                <w:spacing w:val="-5"/>
                <w:sz w:val="24"/>
              </w:rPr>
              <w:t>iii</w:t>
            </w:r>
          </w:p>
        </w:tc>
      </w:tr>
      <w:tr w:rsidR="00761C84" w14:paraId="26B0C4B4" w14:textId="77777777" w:rsidTr="00E15FB2">
        <w:trPr>
          <w:trHeight w:val="609"/>
        </w:trPr>
        <w:tc>
          <w:tcPr>
            <w:tcW w:w="901" w:type="dxa"/>
          </w:tcPr>
          <w:p w14:paraId="5DDA251D" w14:textId="77777777" w:rsidR="00761C84" w:rsidRDefault="00761C84">
            <w:pPr>
              <w:pStyle w:val="TableParagraph"/>
              <w:spacing w:before="0"/>
              <w:ind w:left="0"/>
              <w:rPr>
                <w:sz w:val="24"/>
              </w:rPr>
            </w:pPr>
          </w:p>
        </w:tc>
        <w:tc>
          <w:tcPr>
            <w:tcW w:w="6944" w:type="dxa"/>
          </w:tcPr>
          <w:p w14:paraId="14CEA3C0" w14:textId="77777777" w:rsidR="00761C84" w:rsidRDefault="00000000">
            <w:pPr>
              <w:pStyle w:val="TableParagraph"/>
              <w:rPr>
                <w:sz w:val="24"/>
              </w:rPr>
            </w:pPr>
            <w:r>
              <w:rPr>
                <w:spacing w:val="-2"/>
                <w:sz w:val="24"/>
              </w:rPr>
              <w:t>Acknowledgement</w:t>
            </w:r>
          </w:p>
        </w:tc>
        <w:tc>
          <w:tcPr>
            <w:tcW w:w="1207" w:type="dxa"/>
          </w:tcPr>
          <w:p w14:paraId="566CCAE6" w14:textId="77777777" w:rsidR="00761C84" w:rsidRDefault="00000000">
            <w:pPr>
              <w:pStyle w:val="TableParagraph"/>
              <w:rPr>
                <w:sz w:val="24"/>
              </w:rPr>
            </w:pPr>
            <w:r>
              <w:rPr>
                <w:spacing w:val="-5"/>
                <w:sz w:val="24"/>
              </w:rPr>
              <w:t>iv</w:t>
            </w:r>
          </w:p>
        </w:tc>
      </w:tr>
      <w:tr w:rsidR="00761C84" w14:paraId="6106BD77" w14:textId="77777777" w:rsidTr="00E15FB2">
        <w:trPr>
          <w:trHeight w:val="611"/>
        </w:trPr>
        <w:tc>
          <w:tcPr>
            <w:tcW w:w="901" w:type="dxa"/>
          </w:tcPr>
          <w:p w14:paraId="6676FD7D" w14:textId="77777777" w:rsidR="00761C84" w:rsidRDefault="00761C84">
            <w:pPr>
              <w:pStyle w:val="TableParagraph"/>
              <w:spacing w:before="0"/>
              <w:ind w:left="0"/>
              <w:rPr>
                <w:sz w:val="24"/>
              </w:rPr>
            </w:pPr>
          </w:p>
        </w:tc>
        <w:tc>
          <w:tcPr>
            <w:tcW w:w="6944" w:type="dxa"/>
          </w:tcPr>
          <w:p w14:paraId="7DE784EA" w14:textId="77777777" w:rsidR="00761C84" w:rsidRDefault="00000000">
            <w:pPr>
              <w:pStyle w:val="TableParagraph"/>
              <w:rPr>
                <w:sz w:val="24"/>
              </w:rPr>
            </w:pPr>
            <w:r>
              <w:rPr>
                <w:sz w:val="24"/>
              </w:rPr>
              <w:t>Table</w:t>
            </w:r>
            <w:r>
              <w:rPr>
                <w:spacing w:val="-4"/>
                <w:sz w:val="24"/>
              </w:rPr>
              <w:t xml:space="preserve"> </w:t>
            </w:r>
            <w:r>
              <w:rPr>
                <w:sz w:val="24"/>
              </w:rPr>
              <w:t>of</w:t>
            </w:r>
            <w:r>
              <w:rPr>
                <w:spacing w:val="-2"/>
                <w:sz w:val="24"/>
              </w:rPr>
              <w:t xml:space="preserve"> Contents</w:t>
            </w:r>
          </w:p>
        </w:tc>
        <w:tc>
          <w:tcPr>
            <w:tcW w:w="1207" w:type="dxa"/>
          </w:tcPr>
          <w:p w14:paraId="35E3036A" w14:textId="77777777" w:rsidR="00761C84" w:rsidRDefault="00000000">
            <w:pPr>
              <w:pStyle w:val="TableParagraph"/>
              <w:rPr>
                <w:sz w:val="24"/>
              </w:rPr>
            </w:pPr>
            <w:r>
              <w:rPr>
                <w:spacing w:val="-2"/>
                <w:sz w:val="24"/>
              </w:rPr>
              <w:t>v-</w:t>
            </w:r>
            <w:r>
              <w:rPr>
                <w:spacing w:val="-5"/>
                <w:sz w:val="24"/>
              </w:rPr>
              <w:t>vii</w:t>
            </w:r>
          </w:p>
        </w:tc>
      </w:tr>
      <w:tr w:rsidR="00761C84" w14:paraId="761A019C" w14:textId="77777777" w:rsidTr="00E15FB2">
        <w:trPr>
          <w:trHeight w:val="609"/>
        </w:trPr>
        <w:tc>
          <w:tcPr>
            <w:tcW w:w="901" w:type="dxa"/>
          </w:tcPr>
          <w:p w14:paraId="5A9F74C4" w14:textId="77777777" w:rsidR="00761C84" w:rsidRDefault="00761C84">
            <w:pPr>
              <w:pStyle w:val="TableParagraph"/>
              <w:spacing w:before="0"/>
              <w:ind w:left="0"/>
              <w:rPr>
                <w:sz w:val="24"/>
              </w:rPr>
            </w:pPr>
          </w:p>
        </w:tc>
        <w:tc>
          <w:tcPr>
            <w:tcW w:w="6944" w:type="dxa"/>
          </w:tcPr>
          <w:p w14:paraId="324F6AAE" w14:textId="77777777" w:rsidR="00761C84" w:rsidRDefault="00000000">
            <w:pPr>
              <w:pStyle w:val="TableParagraph"/>
              <w:rPr>
                <w:sz w:val="24"/>
              </w:rPr>
            </w:pPr>
            <w:r>
              <w:rPr>
                <w:sz w:val="24"/>
              </w:rPr>
              <w:t>List</w:t>
            </w:r>
            <w:r>
              <w:rPr>
                <w:spacing w:val="-2"/>
                <w:sz w:val="24"/>
              </w:rPr>
              <w:t xml:space="preserve"> </w:t>
            </w:r>
            <w:r>
              <w:rPr>
                <w:sz w:val="24"/>
              </w:rPr>
              <w:t>of</w:t>
            </w:r>
            <w:r>
              <w:rPr>
                <w:spacing w:val="-1"/>
                <w:sz w:val="24"/>
              </w:rPr>
              <w:t xml:space="preserve"> </w:t>
            </w:r>
            <w:r>
              <w:rPr>
                <w:spacing w:val="-2"/>
                <w:sz w:val="24"/>
              </w:rPr>
              <w:t>Tables</w:t>
            </w:r>
          </w:p>
        </w:tc>
        <w:tc>
          <w:tcPr>
            <w:tcW w:w="1207" w:type="dxa"/>
          </w:tcPr>
          <w:p w14:paraId="2BBC6922" w14:textId="77777777" w:rsidR="00761C84" w:rsidRDefault="00000000">
            <w:pPr>
              <w:pStyle w:val="TableParagraph"/>
              <w:rPr>
                <w:sz w:val="24"/>
              </w:rPr>
            </w:pPr>
            <w:r>
              <w:rPr>
                <w:spacing w:val="-4"/>
                <w:sz w:val="24"/>
              </w:rPr>
              <w:t>xiii</w:t>
            </w:r>
          </w:p>
        </w:tc>
      </w:tr>
      <w:tr w:rsidR="00761C84" w14:paraId="09307E37" w14:textId="77777777" w:rsidTr="00E15FB2">
        <w:trPr>
          <w:trHeight w:val="609"/>
        </w:trPr>
        <w:tc>
          <w:tcPr>
            <w:tcW w:w="901" w:type="dxa"/>
          </w:tcPr>
          <w:p w14:paraId="5EBCA9B8" w14:textId="77777777" w:rsidR="00761C84" w:rsidRDefault="00761C84">
            <w:pPr>
              <w:pStyle w:val="TableParagraph"/>
              <w:spacing w:before="0"/>
              <w:ind w:left="0"/>
              <w:rPr>
                <w:sz w:val="24"/>
              </w:rPr>
            </w:pPr>
          </w:p>
        </w:tc>
        <w:tc>
          <w:tcPr>
            <w:tcW w:w="6944" w:type="dxa"/>
          </w:tcPr>
          <w:p w14:paraId="06C7CEFD" w14:textId="77777777" w:rsidR="00761C84" w:rsidRDefault="00000000">
            <w:pPr>
              <w:pStyle w:val="TableParagraph"/>
              <w:rPr>
                <w:sz w:val="24"/>
              </w:rPr>
            </w:pPr>
            <w:r>
              <w:rPr>
                <w:sz w:val="24"/>
              </w:rPr>
              <w:t>List</w:t>
            </w:r>
            <w:r>
              <w:rPr>
                <w:spacing w:val="-2"/>
                <w:sz w:val="24"/>
              </w:rPr>
              <w:t xml:space="preserve"> </w:t>
            </w:r>
            <w:r>
              <w:rPr>
                <w:sz w:val="24"/>
              </w:rPr>
              <w:t xml:space="preserve">of </w:t>
            </w:r>
            <w:r>
              <w:rPr>
                <w:spacing w:val="-2"/>
                <w:sz w:val="24"/>
              </w:rPr>
              <w:t>Figures</w:t>
            </w:r>
          </w:p>
        </w:tc>
        <w:tc>
          <w:tcPr>
            <w:tcW w:w="1207" w:type="dxa"/>
          </w:tcPr>
          <w:p w14:paraId="3A5C7CE7" w14:textId="77777777" w:rsidR="00761C84" w:rsidRDefault="00000000">
            <w:pPr>
              <w:pStyle w:val="TableParagraph"/>
              <w:rPr>
                <w:sz w:val="24"/>
              </w:rPr>
            </w:pPr>
            <w:r>
              <w:rPr>
                <w:spacing w:val="-5"/>
                <w:sz w:val="24"/>
              </w:rPr>
              <w:t>ix</w:t>
            </w:r>
          </w:p>
        </w:tc>
      </w:tr>
      <w:tr w:rsidR="00761C84" w14:paraId="44B4ACC6" w14:textId="77777777" w:rsidTr="00E15FB2">
        <w:trPr>
          <w:trHeight w:val="611"/>
        </w:trPr>
        <w:tc>
          <w:tcPr>
            <w:tcW w:w="901" w:type="dxa"/>
          </w:tcPr>
          <w:p w14:paraId="2466C4B8" w14:textId="1F22F983" w:rsidR="00761C84" w:rsidRPr="00D238C5" w:rsidRDefault="00D238C5">
            <w:pPr>
              <w:pStyle w:val="TableParagraph"/>
              <w:spacing w:before="0"/>
              <w:ind w:left="0"/>
              <w:rPr>
                <w:b/>
                <w:bCs/>
                <w:sz w:val="24"/>
              </w:rPr>
            </w:pPr>
            <w:r w:rsidRPr="00D238C5">
              <w:rPr>
                <w:b/>
                <w:bCs/>
                <w:sz w:val="24"/>
              </w:rPr>
              <w:t xml:space="preserve">     1.</w:t>
            </w:r>
          </w:p>
        </w:tc>
        <w:tc>
          <w:tcPr>
            <w:tcW w:w="6944" w:type="dxa"/>
          </w:tcPr>
          <w:p w14:paraId="15959E4A" w14:textId="77777777" w:rsidR="00761C84" w:rsidRDefault="00000000">
            <w:pPr>
              <w:pStyle w:val="TableParagraph"/>
              <w:rPr>
                <w:b/>
                <w:sz w:val="24"/>
              </w:rPr>
            </w:pPr>
            <w:r>
              <w:rPr>
                <w:b/>
                <w:sz w:val="24"/>
              </w:rPr>
              <w:t>CHAPTER</w:t>
            </w:r>
            <w:r>
              <w:rPr>
                <w:b/>
                <w:spacing w:val="-3"/>
                <w:sz w:val="24"/>
              </w:rPr>
              <w:t xml:space="preserve"> </w:t>
            </w:r>
            <w:r>
              <w:rPr>
                <w:b/>
                <w:sz w:val="24"/>
              </w:rPr>
              <w:t>1:</w:t>
            </w:r>
            <w:r>
              <w:rPr>
                <w:b/>
                <w:spacing w:val="-3"/>
                <w:sz w:val="24"/>
              </w:rPr>
              <w:t xml:space="preserve"> </w:t>
            </w:r>
            <w:r>
              <w:rPr>
                <w:b/>
                <w:spacing w:val="-2"/>
                <w:sz w:val="24"/>
              </w:rPr>
              <w:t>Introduction</w:t>
            </w:r>
          </w:p>
        </w:tc>
        <w:tc>
          <w:tcPr>
            <w:tcW w:w="1207" w:type="dxa"/>
          </w:tcPr>
          <w:p w14:paraId="27E62F63" w14:textId="77777777" w:rsidR="00761C84" w:rsidRDefault="00761C84">
            <w:pPr>
              <w:pStyle w:val="TableParagraph"/>
              <w:spacing w:before="0"/>
              <w:ind w:left="0"/>
              <w:rPr>
                <w:sz w:val="24"/>
              </w:rPr>
            </w:pPr>
          </w:p>
        </w:tc>
      </w:tr>
      <w:tr w:rsidR="00761C84" w14:paraId="6650E48A" w14:textId="77777777" w:rsidTr="00E15FB2">
        <w:trPr>
          <w:trHeight w:val="609"/>
        </w:trPr>
        <w:tc>
          <w:tcPr>
            <w:tcW w:w="901" w:type="dxa"/>
          </w:tcPr>
          <w:p w14:paraId="62551087" w14:textId="77777777" w:rsidR="00761C84" w:rsidRPr="00D238C5" w:rsidRDefault="00000000">
            <w:pPr>
              <w:pStyle w:val="TableParagraph"/>
              <w:ind w:left="19" w:right="3"/>
              <w:jc w:val="center"/>
              <w:rPr>
                <w:b/>
                <w:bCs/>
                <w:sz w:val="24"/>
              </w:rPr>
            </w:pPr>
            <w:r w:rsidRPr="00D238C5">
              <w:rPr>
                <w:b/>
                <w:bCs/>
                <w:spacing w:val="-4"/>
                <w:sz w:val="24"/>
              </w:rPr>
              <w:t>1.1.</w:t>
            </w:r>
          </w:p>
        </w:tc>
        <w:tc>
          <w:tcPr>
            <w:tcW w:w="6944" w:type="dxa"/>
          </w:tcPr>
          <w:p w14:paraId="7467FAC2" w14:textId="6270396C" w:rsidR="00761C84" w:rsidRDefault="001433F4">
            <w:pPr>
              <w:pStyle w:val="TableParagraph"/>
              <w:rPr>
                <w:sz w:val="24"/>
              </w:rPr>
            </w:pPr>
            <w:r>
              <w:rPr>
                <w:sz w:val="24"/>
              </w:rPr>
              <w:t>Background</w:t>
            </w:r>
            <w:r>
              <w:rPr>
                <w:spacing w:val="-2"/>
                <w:sz w:val="24"/>
              </w:rPr>
              <w:t xml:space="preserve"> </w:t>
            </w:r>
            <w:r>
              <w:rPr>
                <w:sz w:val="24"/>
              </w:rPr>
              <w:t>of</w:t>
            </w:r>
            <w:r>
              <w:rPr>
                <w:spacing w:val="-1"/>
                <w:sz w:val="24"/>
              </w:rPr>
              <w:t xml:space="preserve"> </w:t>
            </w:r>
            <w:r>
              <w:rPr>
                <w:sz w:val="24"/>
              </w:rPr>
              <w:t>the</w:t>
            </w:r>
            <w:r>
              <w:rPr>
                <w:spacing w:val="-2"/>
                <w:sz w:val="24"/>
              </w:rPr>
              <w:t xml:space="preserve"> Problem</w:t>
            </w:r>
          </w:p>
        </w:tc>
        <w:tc>
          <w:tcPr>
            <w:tcW w:w="1207" w:type="dxa"/>
          </w:tcPr>
          <w:p w14:paraId="540BDE02" w14:textId="77777777" w:rsidR="00761C84" w:rsidRDefault="00000000">
            <w:pPr>
              <w:pStyle w:val="TableParagraph"/>
              <w:rPr>
                <w:sz w:val="24"/>
              </w:rPr>
            </w:pPr>
            <w:r>
              <w:rPr>
                <w:spacing w:val="-5"/>
                <w:sz w:val="24"/>
              </w:rPr>
              <w:t>10</w:t>
            </w:r>
          </w:p>
        </w:tc>
      </w:tr>
      <w:tr w:rsidR="00761C84" w14:paraId="6646DE27" w14:textId="77777777" w:rsidTr="00E15FB2">
        <w:trPr>
          <w:trHeight w:val="612"/>
        </w:trPr>
        <w:tc>
          <w:tcPr>
            <w:tcW w:w="901" w:type="dxa"/>
          </w:tcPr>
          <w:p w14:paraId="485C7EF7" w14:textId="77777777" w:rsidR="00761C84" w:rsidRDefault="00000000">
            <w:pPr>
              <w:pStyle w:val="TableParagraph"/>
              <w:spacing w:before="35"/>
              <w:ind w:left="19" w:right="3"/>
              <w:jc w:val="center"/>
              <w:rPr>
                <w:sz w:val="24"/>
              </w:rPr>
            </w:pPr>
            <w:r w:rsidRPr="00D238C5">
              <w:rPr>
                <w:b/>
                <w:bCs/>
                <w:spacing w:val="-4"/>
                <w:sz w:val="24"/>
              </w:rPr>
              <w:t>1.2</w:t>
            </w:r>
            <w:r>
              <w:rPr>
                <w:spacing w:val="-4"/>
                <w:sz w:val="24"/>
              </w:rPr>
              <w:t>.</w:t>
            </w:r>
          </w:p>
        </w:tc>
        <w:tc>
          <w:tcPr>
            <w:tcW w:w="6944" w:type="dxa"/>
          </w:tcPr>
          <w:p w14:paraId="1F7F94BC" w14:textId="50A3E1A2" w:rsidR="00761C84" w:rsidRDefault="001433F4">
            <w:pPr>
              <w:pStyle w:val="TableParagraph"/>
              <w:spacing w:before="35"/>
              <w:rPr>
                <w:sz w:val="24"/>
              </w:rPr>
            </w:pPr>
            <w:r>
              <w:rPr>
                <w:sz w:val="24"/>
              </w:rPr>
              <w:t>Problem</w:t>
            </w:r>
            <w:r>
              <w:rPr>
                <w:spacing w:val="-2"/>
                <w:sz w:val="24"/>
              </w:rPr>
              <w:t xml:space="preserve"> Statement</w:t>
            </w:r>
          </w:p>
        </w:tc>
        <w:tc>
          <w:tcPr>
            <w:tcW w:w="1207" w:type="dxa"/>
          </w:tcPr>
          <w:p w14:paraId="7C79C350" w14:textId="77777777" w:rsidR="00761C84" w:rsidRDefault="00000000">
            <w:pPr>
              <w:pStyle w:val="TableParagraph"/>
              <w:spacing w:before="35"/>
              <w:rPr>
                <w:sz w:val="24"/>
              </w:rPr>
            </w:pPr>
            <w:r>
              <w:rPr>
                <w:spacing w:val="-5"/>
                <w:sz w:val="24"/>
              </w:rPr>
              <w:t>11</w:t>
            </w:r>
          </w:p>
        </w:tc>
      </w:tr>
      <w:tr w:rsidR="00761C84" w14:paraId="184A5334" w14:textId="77777777" w:rsidTr="00E15FB2">
        <w:trPr>
          <w:trHeight w:val="609"/>
        </w:trPr>
        <w:tc>
          <w:tcPr>
            <w:tcW w:w="901" w:type="dxa"/>
          </w:tcPr>
          <w:p w14:paraId="47C57561" w14:textId="77777777" w:rsidR="00761C84" w:rsidRPr="00D238C5" w:rsidRDefault="00000000">
            <w:pPr>
              <w:pStyle w:val="TableParagraph"/>
              <w:ind w:left="19"/>
              <w:jc w:val="center"/>
              <w:rPr>
                <w:b/>
                <w:bCs/>
                <w:sz w:val="24"/>
              </w:rPr>
            </w:pPr>
            <w:r w:rsidRPr="00D238C5">
              <w:rPr>
                <w:b/>
                <w:bCs/>
                <w:spacing w:val="-5"/>
                <w:sz w:val="24"/>
              </w:rPr>
              <w:t>1.3</w:t>
            </w:r>
          </w:p>
        </w:tc>
        <w:tc>
          <w:tcPr>
            <w:tcW w:w="6944" w:type="dxa"/>
          </w:tcPr>
          <w:p w14:paraId="7D34E3B3" w14:textId="128EC39A" w:rsidR="00761C84" w:rsidRDefault="001433F4">
            <w:pPr>
              <w:pStyle w:val="TableParagraph"/>
              <w:rPr>
                <w:sz w:val="24"/>
              </w:rPr>
            </w:pPr>
            <w:r w:rsidRPr="003E0EB7">
              <w:rPr>
                <w:sz w:val="24"/>
              </w:rPr>
              <w:t>Research Questions &amp; Hypotheses</w:t>
            </w:r>
          </w:p>
        </w:tc>
        <w:tc>
          <w:tcPr>
            <w:tcW w:w="1207" w:type="dxa"/>
          </w:tcPr>
          <w:p w14:paraId="71104595" w14:textId="77777777" w:rsidR="00761C84" w:rsidRDefault="00000000">
            <w:pPr>
              <w:pStyle w:val="TableParagraph"/>
              <w:rPr>
                <w:sz w:val="24"/>
              </w:rPr>
            </w:pPr>
            <w:r>
              <w:rPr>
                <w:spacing w:val="-2"/>
                <w:sz w:val="24"/>
              </w:rPr>
              <w:t>12-</w:t>
            </w:r>
            <w:r>
              <w:rPr>
                <w:spacing w:val="-7"/>
                <w:sz w:val="24"/>
              </w:rPr>
              <w:t>13</w:t>
            </w:r>
          </w:p>
        </w:tc>
      </w:tr>
      <w:tr w:rsidR="00761C84" w14:paraId="7036F4FF" w14:textId="77777777" w:rsidTr="00E15FB2">
        <w:trPr>
          <w:trHeight w:val="609"/>
        </w:trPr>
        <w:tc>
          <w:tcPr>
            <w:tcW w:w="901" w:type="dxa"/>
          </w:tcPr>
          <w:p w14:paraId="76669EEB" w14:textId="77777777" w:rsidR="00761C84" w:rsidRPr="00D238C5" w:rsidRDefault="00000000">
            <w:pPr>
              <w:pStyle w:val="TableParagraph"/>
              <w:ind w:left="19"/>
              <w:jc w:val="center"/>
              <w:rPr>
                <w:b/>
                <w:bCs/>
                <w:sz w:val="24"/>
              </w:rPr>
            </w:pPr>
            <w:r w:rsidRPr="00D238C5">
              <w:rPr>
                <w:b/>
                <w:bCs/>
                <w:spacing w:val="-5"/>
                <w:sz w:val="24"/>
              </w:rPr>
              <w:t>1.4</w:t>
            </w:r>
          </w:p>
        </w:tc>
        <w:tc>
          <w:tcPr>
            <w:tcW w:w="6944" w:type="dxa"/>
          </w:tcPr>
          <w:p w14:paraId="59EBA3F1" w14:textId="40E98B67" w:rsidR="00761C84" w:rsidRDefault="00D238C5">
            <w:pPr>
              <w:pStyle w:val="TableParagraph"/>
              <w:rPr>
                <w:sz w:val="24"/>
              </w:rPr>
            </w:pPr>
            <w:r w:rsidRPr="003E0EB7">
              <w:rPr>
                <w:sz w:val="24"/>
              </w:rPr>
              <w:t>Aims and Objectives</w:t>
            </w:r>
          </w:p>
        </w:tc>
        <w:tc>
          <w:tcPr>
            <w:tcW w:w="1207" w:type="dxa"/>
          </w:tcPr>
          <w:p w14:paraId="3FFD3715" w14:textId="77777777" w:rsidR="00761C84" w:rsidRDefault="00000000">
            <w:pPr>
              <w:pStyle w:val="TableParagraph"/>
              <w:rPr>
                <w:sz w:val="24"/>
              </w:rPr>
            </w:pPr>
            <w:r>
              <w:rPr>
                <w:spacing w:val="-2"/>
                <w:sz w:val="24"/>
              </w:rPr>
              <w:t>14-</w:t>
            </w:r>
            <w:r>
              <w:rPr>
                <w:spacing w:val="-7"/>
                <w:sz w:val="24"/>
              </w:rPr>
              <w:t>15</w:t>
            </w:r>
          </w:p>
        </w:tc>
      </w:tr>
      <w:tr w:rsidR="00761C84" w14:paraId="3166129F" w14:textId="77777777" w:rsidTr="00E15FB2">
        <w:trPr>
          <w:trHeight w:val="611"/>
        </w:trPr>
        <w:tc>
          <w:tcPr>
            <w:tcW w:w="901" w:type="dxa"/>
          </w:tcPr>
          <w:p w14:paraId="0761C8B6" w14:textId="77777777" w:rsidR="00761C84" w:rsidRPr="00D238C5" w:rsidRDefault="00000000">
            <w:pPr>
              <w:pStyle w:val="TableParagraph"/>
              <w:ind w:left="19"/>
              <w:jc w:val="center"/>
              <w:rPr>
                <w:b/>
                <w:bCs/>
                <w:sz w:val="24"/>
              </w:rPr>
            </w:pPr>
            <w:r w:rsidRPr="00D238C5">
              <w:rPr>
                <w:b/>
                <w:bCs/>
                <w:spacing w:val="-5"/>
                <w:sz w:val="24"/>
              </w:rPr>
              <w:t>1.5</w:t>
            </w:r>
          </w:p>
        </w:tc>
        <w:tc>
          <w:tcPr>
            <w:tcW w:w="6944" w:type="dxa"/>
          </w:tcPr>
          <w:p w14:paraId="4D5D9B26" w14:textId="3876FBD1" w:rsidR="00761C84" w:rsidRDefault="00D238C5">
            <w:pPr>
              <w:pStyle w:val="TableParagraph"/>
              <w:rPr>
                <w:sz w:val="24"/>
              </w:rPr>
            </w:pPr>
            <w:r>
              <w:rPr>
                <w:sz w:val="24"/>
                <w:szCs w:val="24"/>
              </w:rPr>
              <w:t>Significance of the Study</w:t>
            </w:r>
          </w:p>
        </w:tc>
        <w:tc>
          <w:tcPr>
            <w:tcW w:w="1207" w:type="dxa"/>
          </w:tcPr>
          <w:p w14:paraId="1B15E104" w14:textId="77777777" w:rsidR="00761C84" w:rsidRDefault="00000000">
            <w:pPr>
              <w:pStyle w:val="TableParagraph"/>
              <w:rPr>
                <w:sz w:val="24"/>
              </w:rPr>
            </w:pPr>
            <w:r>
              <w:rPr>
                <w:spacing w:val="-2"/>
                <w:sz w:val="24"/>
              </w:rPr>
              <w:t>15-</w:t>
            </w:r>
            <w:r>
              <w:rPr>
                <w:spacing w:val="-7"/>
                <w:sz w:val="24"/>
              </w:rPr>
              <w:t>16</w:t>
            </w:r>
          </w:p>
        </w:tc>
      </w:tr>
      <w:tr w:rsidR="00761C84" w14:paraId="0842C2CF" w14:textId="77777777" w:rsidTr="00E15FB2">
        <w:trPr>
          <w:trHeight w:val="609"/>
        </w:trPr>
        <w:tc>
          <w:tcPr>
            <w:tcW w:w="901" w:type="dxa"/>
          </w:tcPr>
          <w:p w14:paraId="33E53222" w14:textId="026426AC" w:rsidR="00761C84" w:rsidRPr="00D238C5" w:rsidRDefault="00D238C5">
            <w:pPr>
              <w:pStyle w:val="TableParagraph"/>
              <w:spacing w:before="0"/>
              <w:ind w:left="0"/>
              <w:rPr>
                <w:b/>
                <w:bCs/>
                <w:sz w:val="24"/>
              </w:rPr>
            </w:pPr>
            <w:r w:rsidRPr="00D238C5">
              <w:rPr>
                <w:b/>
                <w:bCs/>
                <w:sz w:val="24"/>
              </w:rPr>
              <w:t xml:space="preserve">     1.6</w:t>
            </w:r>
          </w:p>
        </w:tc>
        <w:tc>
          <w:tcPr>
            <w:tcW w:w="6944" w:type="dxa"/>
          </w:tcPr>
          <w:p w14:paraId="7AC10A0E" w14:textId="6EC2CD75" w:rsidR="00761C84" w:rsidRDefault="00D238C5">
            <w:pPr>
              <w:pStyle w:val="TableParagraph"/>
              <w:rPr>
                <w:b/>
                <w:sz w:val="24"/>
              </w:rPr>
            </w:pPr>
            <w:r>
              <w:rPr>
                <w:sz w:val="24"/>
                <w:szCs w:val="24"/>
              </w:rPr>
              <w:t>Theoretical/Conceptual Framework</w:t>
            </w:r>
          </w:p>
        </w:tc>
        <w:tc>
          <w:tcPr>
            <w:tcW w:w="1207" w:type="dxa"/>
          </w:tcPr>
          <w:p w14:paraId="5AABB4C5" w14:textId="77777777" w:rsidR="00761C84" w:rsidRDefault="00761C84">
            <w:pPr>
              <w:pStyle w:val="TableParagraph"/>
              <w:spacing w:before="0"/>
              <w:ind w:left="0"/>
              <w:rPr>
                <w:sz w:val="24"/>
              </w:rPr>
            </w:pPr>
          </w:p>
        </w:tc>
      </w:tr>
      <w:tr w:rsidR="00761C84" w14:paraId="676DF3A6" w14:textId="77777777" w:rsidTr="00E15FB2">
        <w:trPr>
          <w:trHeight w:val="612"/>
        </w:trPr>
        <w:tc>
          <w:tcPr>
            <w:tcW w:w="901" w:type="dxa"/>
          </w:tcPr>
          <w:p w14:paraId="04383F7E" w14:textId="7EC0352C" w:rsidR="00761C84" w:rsidRPr="00D238C5" w:rsidRDefault="00D238C5">
            <w:pPr>
              <w:pStyle w:val="TableParagraph"/>
              <w:ind w:left="19" w:right="3"/>
              <w:jc w:val="center"/>
              <w:rPr>
                <w:b/>
                <w:bCs/>
                <w:sz w:val="24"/>
              </w:rPr>
            </w:pPr>
            <w:r w:rsidRPr="00D238C5">
              <w:rPr>
                <w:b/>
                <w:bCs/>
                <w:sz w:val="24"/>
              </w:rPr>
              <w:t>1.7</w:t>
            </w:r>
          </w:p>
        </w:tc>
        <w:tc>
          <w:tcPr>
            <w:tcW w:w="6944" w:type="dxa"/>
          </w:tcPr>
          <w:p w14:paraId="7CE87267" w14:textId="39641466" w:rsidR="00761C84" w:rsidRDefault="00D238C5">
            <w:pPr>
              <w:pStyle w:val="TableParagraph"/>
              <w:rPr>
                <w:sz w:val="24"/>
              </w:rPr>
            </w:pPr>
            <w:r>
              <w:rPr>
                <w:sz w:val="24"/>
                <w:szCs w:val="24"/>
              </w:rPr>
              <w:t>Scope and Delimitations</w:t>
            </w:r>
          </w:p>
        </w:tc>
        <w:tc>
          <w:tcPr>
            <w:tcW w:w="1207" w:type="dxa"/>
          </w:tcPr>
          <w:p w14:paraId="7C79CB02" w14:textId="77777777" w:rsidR="00761C84" w:rsidRDefault="00000000">
            <w:pPr>
              <w:pStyle w:val="TableParagraph"/>
              <w:rPr>
                <w:sz w:val="24"/>
              </w:rPr>
            </w:pPr>
            <w:r>
              <w:rPr>
                <w:spacing w:val="-2"/>
                <w:sz w:val="24"/>
              </w:rPr>
              <w:t>17-</w:t>
            </w:r>
            <w:r>
              <w:rPr>
                <w:spacing w:val="-7"/>
                <w:sz w:val="24"/>
              </w:rPr>
              <w:t>18</w:t>
            </w:r>
          </w:p>
        </w:tc>
      </w:tr>
      <w:tr w:rsidR="00761C84" w14:paraId="3C74990A" w14:textId="77777777" w:rsidTr="00E15FB2">
        <w:trPr>
          <w:trHeight w:val="562"/>
        </w:trPr>
        <w:tc>
          <w:tcPr>
            <w:tcW w:w="901" w:type="dxa"/>
          </w:tcPr>
          <w:p w14:paraId="0029251D" w14:textId="10C86D1D" w:rsidR="00761C84" w:rsidRPr="00D238C5" w:rsidRDefault="00D238C5" w:rsidP="00D238C5">
            <w:pPr>
              <w:pStyle w:val="TableParagraph"/>
              <w:ind w:left="19"/>
              <w:rPr>
                <w:b/>
                <w:bCs/>
                <w:sz w:val="24"/>
              </w:rPr>
            </w:pPr>
            <w:r w:rsidRPr="00D238C5">
              <w:rPr>
                <w:b/>
                <w:bCs/>
                <w:sz w:val="24"/>
              </w:rPr>
              <w:t xml:space="preserve">     1.8</w:t>
            </w:r>
          </w:p>
        </w:tc>
        <w:tc>
          <w:tcPr>
            <w:tcW w:w="6944" w:type="dxa"/>
          </w:tcPr>
          <w:p w14:paraId="45817C09" w14:textId="51D44CBC" w:rsidR="00761C84" w:rsidRDefault="00D238C5">
            <w:pPr>
              <w:pStyle w:val="TableParagraph"/>
              <w:rPr>
                <w:sz w:val="24"/>
              </w:rPr>
            </w:pPr>
            <w:r>
              <w:rPr>
                <w:sz w:val="24"/>
                <w:szCs w:val="24"/>
              </w:rPr>
              <w:t>Definition of Key Terms</w:t>
            </w:r>
          </w:p>
        </w:tc>
        <w:tc>
          <w:tcPr>
            <w:tcW w:w="1207" w:type="dxa"/>
          </w:tcPr>
          <w:p w14:paraId="13804F73" w14:textId="77777777" w:rsidR="00761C84" w:rsidRDefault="00761C84">
            <w:pPr>
              <w:pStyle w:val="TableParagraph"/>
              <w:spacing w:before="0"/>
              <w:ind w:left="0"/>
              <w:rPr>
                <w:sz w:val="24"/>
              </w:rPr>
            </w:pPr>
          </w:p>
        </w:tc>
      </w:tr>
      <w:tr w:rsidR="00761C84" w14:paraId="3A2D7261" w14:textId="77777777" w:rsidTr="00E15FB2">
        <w:trPr>
          <w:trHeight w:val="609"/>
        </w:trPr>
        <w:tc>
          <w:tcPr>
            <w:tcW w:w="901" w:type="dxa"/>
          </w:tcPr>
          <w:p w14:paraId="601FD931" w14:textId="3BFC21B1" w:rsidR="00761C84" w:rsidRPr="00D238C5" w:rsidRDefault="001433F4">
            <w:pPr>
              <w:pStyle w:val="TableParagraph"/>
              <w:spacing w:before="0"/>
              <w:ind w:left="0"/>
              <w:rPr>
                <w:b/>
                <w:bCs/>
                <w:sz w:val="24"/>
              </w:rPr>
            </w:pPr>
            <w:r w:rsidRPr="00D238C5">
              <w:rPr>
                <w:b/>
                <w:bCs/>
                <w:sz w:val="24"/>
              </w:rPr>
              <w:t xml:space="preserve">    </w:t>
            </w:r>
            <w:r w:rsidR="00D238C5" w:rsidRPr="00D238C5">
              <w:rPr>
                <w:b/>
                <w:bCs/>
                <w:sz w:val="24"/>
              </w:rPr>
              <w:t xml:space="preserve"> 1.9</w:t>
            </w:r>
          </w:p>
        </w:tc>
        <w:tc>
          <w:tcPr>
            <w:tcW w:w="6944" w:type="dxa"/>
          </w:tcPr>
          <w:p w14:paraId="40DC0E5C" w14:textId="5B073CD5" w:rsidR="00761C84" w:rsidRDefault="00D238C5">
            <w:pPr>
              <w:pStyle w:val="TableParagraph"/>
              <w:rPr>
                <w:b/>
                <w:sz w:val="24"/>
              </w:rPr>
            </w:pPr>
            <w:r>
              <w:rPr>
                <w:sz w:val="24"/>
                <w:szCs w:val="24"/>
              </w:rPr>
              <w:t>Outline of the Thesis</w:t>
            </w:r>
          </w:p>
        </w:tc>
        <w:tc>
          <w:tcPr>
            <w:tcW w:w="1207" w:type="dxa"/>
          </w:tcPr>
          <w:p w14:paraId="551FA5EE" w14:textId="77777777" w:rsidR="00761C84" w:rsidRDefault="00761C84">
            <w:pPr>
              <w:pStyle w:val="TableParagraph"/>
              <w:spacing w:before="0"/>
              <w:ind w:left="0"/>
              <w:rPr>
                <w:sz w:val="24"/>
              </w:rPr>
            </w:pPr>
          </w:p>
        </w:tc>
      </w:tr>
      <w:tr w:rsidR="00761C84" w14:paraId="6F47FDE9" w14:textId="77777777" w:rsidTr="00E15FB2">
        <w:trPr>
          <w:trHeight w:val="611"/>
        </w:trPr>
        <w:tc>
          <w:tcPr>
            <w:tcW w:w="901" w:type="dxa"/>
          </w:tcPr>
          <w:p w14:paraId="7C89C1AF" w14:textId="61F98AEA" w:rsidR="00761C84" w:rsidRPr="001433F4" w:rsidRDefault="00D238C5">
            <w:pPr>
              <w:pStyle w:val="TableParagraph"/>
              <w:ind w:left="19" w:right="3"/>
              <w:jc w:val="center"/>
              <w:rPr>
                <w:b/>
                <w:bCs/>
                <w:sz w:val="24"/>
              </w:rPr>
            </w:pPr>
            <w:r>
              <w:rPr>
                <w:b/>
                <w:bCs/>
                <w:spacing w:val="-4"/>
                <w:sz w:val="24"/>
              </w:rPr>
              <w:t>2.</w:t>
            </w:r>
          </w:p>
        </w:tc>
        <w:tc>
          <w:tcPr>
            <w:tcW w:w="6944" w:type="dxa"/>
          </w:tcPr>
          <w:p w14:paraId="4BD85D98" w14:textId="4E5343FA" w:rsidR="00761C84" w:rsidRDefault="001433F4">
            <w:pPr>
              <w:pStyle w:val="TableParagraph"/>
              <w:rPr>
                <w:sz w:val="24"/>
              </w:rPr>
            </w:pPr>
            <w:r>
              <w:rPr>
                <w:b/>
                <w:sz w:val="24"/>
              </w:rPr>
              <w:t>CHAPTER</w:t>
            </w:r>
            <w:r>
              <w:rPr>
                <w:b/>
                <w:spacing w:val="-2"/>
                <w:sz w:val="24"/>
              </w:rPr>
              <w:t xml:space="preserve"> </w:t>
            </w:r>
            <w:r>
              <w:rPr>
                <w:b/>
                <w:sz w:val="24"/>
              </w:rPr>
              <w:t>2:</w:t>
            </w:r>
            <w:r>
              <w:rPr>
                <w:b/>
                <w:spacing w:val="58"/>
                <w:sz w:val="24"/>
              </w:rPr>
              <w:t xml:space="preserve"> </w:t>
            </w:r>
            <w:r>
              <w:rPr>
                <w:b/>
                <w:bCs/>
                <w:sz w:val="24"/>
                <w:szCs w:val="24"/>
              </w:rPr>
              <w:t>Literature Review</w:t>
            </w:r>
          </w:p>
        </w:tc>
        <w:tc>
          <w:tcPr>
            <w:tcW w:w="1207" w:type="dxa"/>
          </w:tcPr>
          <w:p w14:paraId="468B7659" w14:textId="77777777" w:rsidR="00761C84" w:rsidRDefault="00000000">
            <w:pPr>
              <w:pStyle w:val="TableParagraph"/>
              <w:rPr>
                <w:sz w:val="24"/>
              </w:rPr>
            </w:pPr>
            <w:r>
              <w:rPr>
                <w:spacing w:val="-5"/>
                <w:sz w:val="24"/>
              </w:rPr>
              <w:t>19</w:t>
            </w:r>
          </w:p>
        </w:tc>
      </w:tr>
      <w:tr w:rsidR="00761C84" w14:paraId="434B6F70" w14:textId="77777777" w:rsidTr="00E15FB2">
        <w:trPr>
          <w:trHeight w:val="611"/>
        </w:trPr>
        <w:tc>
          <w:tcPr>
            <w:tcW w:w="901" w:type="dxa"/>
          </w:tcPr>
          <w:p w14:paraId="37E4BBB9" w14:textId="630E32B9" w:rsidR="00761C84" w:rsidRPr="00F42B45" w:rsidRDefault="001433F4">
            <w:pPr>
              <w:pStyle w:val="TableParagraph"/>
              <w:ind w:left="19" w:right="3"/>
              <w:jc w:val="center"/>
              <w:rPr>
                <w:b/>
                <w:bCs/>
                <w:sz w:val="24"/>
              </w:rPr>
            </w:pPr>
            <w:r>
              <w:rPr>
                <w:b/>
                <w:bCs/>
                <w:spacing w:val="-4"/>
                <w:sz w:val="24"/>
              </w:rPr>
              <w:t>2.1</w:t>
            </w:r>
          </w:p>
        </w:tc>
        <w:tc>
          <w:tcPr>
            <w:tcW w:w="6944" w:type="dxa"/>
          </w:tcPr>
          <w:p w14:paraId="5D026738" w14:textId="486143E6" w:rsidR="00761C84" w:rsidRPr="00F42B45" w:rsidRDefault="001433F4">
            <w:pPr>
              <w:pStyle w:val="TableParagraph"/>
              <w:rPr>
                <w:b/>
                <w:bCs/>
                <w:sz w:val="24"/>
              </w:rPr>
            </w:pPr>
            <w:r>
              <w:rPr>
                <w:sz w:val="24"/>
                <w:szCs w:val="24"/>
              </w:rPr>
              <w:t>Comprehensive and critical synthesis of existing scholarly work related to your topic</w:t>
            </w:r>
          </w:p>
        </w:tc>
        <w:tc>
          <w:tcPr>
            <w:tcW w:w="1207" w:type="dxa"/>
          </w:tcPr>
          <w:p w14:paraId="403EC655" w14:textId="77777777" w:rsidR="00761C84" w:rsidRDefault="00000000">
            <w:pPr>
              <w:pStyle w:val="TableParagraph"/>
              <w:rPr>
                <w:sz w:val="24"/>
              </w:rPr>
            </w:pPr>
            <w:r>
              <w:rPr>
                <w:spacing w:val="-5"/>
                <w:sz w:val="24"/>
              </w:rPr>
              <w:t>20</w:t>
            </w:r>
          </w:p>
        </w:tc>
      </w:tr>
    </w:tbl>
    <w:p w14:paraId="3FFEFD3F" w14:textId="77777777" w:rsidR="00761C84" w:rsidRDefault="00761C84">
      <w:pPr>
        <w:pStyle w:val="TableParagraph"/>
        <w:rPr>
          <w:sz w:val="24"/>
        </w:rPr>
        <w:sectPr w:rsidR="00761C84">
          <w:pgSz w:w="11910" w:h="16840"/>
          <w:pgMar w:top="1920" w:right="992" w:bottom="1457" w:left="1133" w:header="0" w:footer="1000" w:gutter="0"/>
          <w:cols w:space="720"/>
        </w:sectPr>
      </w:pPr>
    </w:p>
    <w:tbl>
      <w:tblPr>
        <w:tblW w:w="0" w:type="auto"/>
        <w:tblInd w:w="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6933"/>
        <w:gridCol w:w="1205"/>
      </w:tblGrid>
      <w:tr w:rsidR="00761C84" w14:paraId="3B5AB9EC" w14:textId="77777777">
        <w:trPr>
          <w:trHeight w:val="626"/>
        </w:trPr>
        <w:tc>
          <w:tcPr>
            <w:tcW w:w="900" w:type="dxa"/>
            <w:tcBorders>
              <w:top w:val="nil"/>
            </w:tcBorders>
          </w:tcPr>
          <w:p w14:paraId="34462065" w14:textId="375E37D0" w:rsidR="00761C84" w:rsidRPr="001433F4" w:rsidRDefault="00000000">
            <w:pPr>
              <w:pStyle w:val="TableParagraph"/>
              <w:spacing w:before="54"/>
              <w:ind w:left="19" w:right="3"/>
              <w:jc w:val="center"/>
              <w:rPr>
                <w:b/>
                <w:bCs/>
                <w:sz w:val="24"/>
              </w:rPr>
            </w:pPr>
            <w:r w:rsidRPr="001433F4">
              <w:rPr>
                <w:b/>
                <w:bCs/>
                <w:spacing w:val="-4"/>
                <w:sz w:val="24"/>
              </w:rPr>
              <w:lastRenderedPageBreak/>
              <w:t>3..</w:t>
            </w:r>
          </w:p>
        </w:tc>
        <w:tc>
          <w:tcPr>
            <w:tcW w:w="6933" w:type="dxa"/>
            <w:tcBorders>
              <w:top w:val="nil"/>
            </w:tcBorders>
          </w:tcPr>
          <w:p w14:paraId="0155999D" w14:textId="368C6598" w:rsidR="00761C84" w:rsidRDefault="001433F4">
            <w:pPr>
              <w:pStyle w:val="TableParagraph"/>
              <w:spacing w:before="54"/>
              <w:rPr>
                <w:sz w:val="24"/>
              </w:rPr>
            </w:pPr>
            <w:r w:rsidRPr="00F42B45">
              <w:rPr>
                <w:b/>
                <w:bCs/>
                <w:sz w:val="24"/>
                <w:szCs w:val="24"/>
              </w:rPr>
              <w:t>CHAPTER 3: Methodology</w:t>
            </w:r>
          </w:p>
        </w:tc>
        <w:tc>
          <w:tcPr>
            <w:tcW w:w="1205" w:type="dxa"/>
            <w:tcBorders>
              <w:top w:val="nil"/>
            </w:tcBorders>
          </w:tcPr>
          <w:p w14:paraId="4BF2C41F" w14:textId="77777777" w:rsidR="00761C84" w:rsidRDefault="00000000">
            <w:pPr>
              <w:pStyle w:val="TableParagraph"/>
              <w:spacing w:before="54"/>
              <w:rPr>
                <w:sz w:val="24"/>
              </w:rPr>
            </w:pPr>
            <w:r>
              <w:rPr>
                <w:spacing w:val="-5"/>
                <w:sz w:val="24"/>
              </w:rPr>
              <w:t>21</w:t>
            </w:r>
          </w:p>
        </w:tc>
      </w:tr>
      <w:tr w:rsidR="00761C84" w14:paraId="47787A87" w14:textId="77777777">
        <w:trPr>
          <w:trHeight w:val="608"/>
        </w:trPr>
        <w:tc>
          <w:tcPr>
            <w:tcW w:w="900" w:type="dxa"/>
          </w:tcPr>
          <w:p w14:paraId="229B5DD1" w14:textId="409FCE30" w:rsidR="00761C84" w:rsidRDefault="00E15FB2">
            <w:pPr>
              <w:pStyle w:val="TableParagraph"/>
              <w:spacing w:before="0"/>
              <w:ind w:left="0"/>
              <w:rPr>
                <w:sz w:val="24"/>
              </w:rPr>
            </w:pPr>
            <w:r>
              <w:rPr>
                <w:sz w:val="24"/>
              </w:rPr>
              <w:t xml:space="preserve">    3.</w:t>
            </w:r>
            <w:r w:rsidR="001433F4">
              <w:rPr>
                <w:sz w:val="24"/>
              </w:rPr>
              <w:t>1</w:t>
            </w:r>
          </w:p>
        </w:tc>
        <w:tc>
          <w:tcPr>
            <w:tcW w:w="6933" w:type="dxa"/>
          </w:tcPr>
          <w:p w14:paraId="3D6ACE8D" w14:textId="75637821" w:rsidR="00761C84" w:rsidRPr="00E15FB2" w:rsidRDefault="001433F4">
            <w:pPr>
              <w:pStyle w:val="TableParagraph"/>
              <w:rPr>
                <w:bCs/>
                <w:sz w:val="24"/>
              </w:rPr>
            </w:pPr>
            <w:r>
              <w:rPr>
                <w:sz w:val="24"/>
                <w:szCs w:val="24"/>
              </w:rPr>
              <w:t>Research Philosophy/Paradigm</w:t>
            </w:r>
          </w:p>
        </w:tc>
        <w:tc>
          <w:tcPr>
            <w:tcW w:w="1205" w:type="dxa"/>
          </w:tcPr>
          <w:p w14:paraId="4582D6D5" w14:textId="77777777" w:rsidR="00761C84" w:rsidRDefault="00761C84">
            <w:pPr>
              <w:pStyle w:val="TableParagraph"/>
              <w:spacing w:before="0"/>
              <w:ind w:left="0"/>
              <w:rPr>
                <w:sz w:val="24"/>
              </w:rPr>
            </w:pPr>
          </w:p>
        </w:tc>
      </w:tr>
      <w:tr w:rsidR="00761C84" w14:paraId="38A4408F" w14:textId="77777777">
        <w:trPr>
          <w:trHeight w:val="606"/>
        </w:trPr>
        <w:tc>
          <w:tcPr>
            <w:tcW w:w="900" w:type="dxa"/>
          </w:tcPr>
          <w:p w14:paraId="74015C04" w14:textId="43EBB8B9" w:rsidR="00761C84" w:rsidRDefault="00E15FB2">
            <w:pPr>
              <w:pStyle w:val="TableParagraph"/>
              <w:ind w:left="19"/>
              <w:jc w:val="center"/>
              <w:rPr>
                <w:sz w:val="24"/>
              </w:rPr>
            </w:pPr>
            <w:r>
              <w:rPr>
                <w:spacing w:val="-5"/>
                <w:sz w:val="24"/>
              </w:rPr>
              <w:t>3.</w:t>
            </w:r>
            <w:r w:rsidR="001433F4">
              <w:rPr>
                <w:spacing w:val="-5"/>
                <w:sz w:val="24"/>
              </w:rPr>
              <w:t>2</w:t>
            </w:r>
          </w:p>
        </w:tc>
        <w:tc>
          <w:tcPr>
            <w:tcW w:w="6933" w:type="dxa"/>
          </w:tcPr>
          <w:p w14:paraId="7333F086" w14:textId="5D427D67" w:rsidR="00761C84" w:rsidRDefault="001433F4">
            <w:pPr>
              <w:pStyle w:val="TableParagraph"/>
              <w:rPr>
                <w:sz w:val="24"/>
              </w:rPr>
            </w:pPr>
            <w:r>
              <w:rPr>
                <w:sz w:val="24"/>
                <w:szCs w:val="24"/>
              </w:rPr>
              <w:t>Research Design</w:t>
            </w:r>
          </w:p>
        </w:tc>
        <w:tc>
          <w:tcPr>
            <w:tcW w:w="1205" w:type="dxa"/>
          </w:tcPr>
          <w:p w14:paraId="2A9F3440" w14:textId="77777777" w:rsidR="00761C84" w:rsidRDefault="00000000">
            <w:pPr>
              <w:pStyle w:val="TableParagraph"/>
              <w:rPr>
                <w:sz w:val="24"/>
              </w:rPr>
            </w:pPr>
            <w:r>
              <w:rPr>
                <w:spacing w:val="-2"/>
                <w:sz w:val="24"/>
              </w:rPr>
              <w:t>22-</w:t>
            </w:r>
            <w:r>
              <w:rPr>
                <w:spacing w:val="-7"/>
                <w:sz w:val="24"/>
              </w:rPr>
              <w:t>23</w:t>
            </w:r>
          </w:p>
        </w:tc>
      </w:tr>
      <w:tr w:rsidR="00761C84" w14:paraId="3AF3845F" w14:textId="77777777">
        <w:trPr>
          <w:trHeight w:val="608"/>
        </w:trPr>
        <w:tc>
          <w:tcPr>
            <w:tcW w:w="900" w:type="dxa"/>
          </w:tcPr>
          <w:p w14:paraId="104D8877" w14:textId="161C6F68" w:rsidR="00761C84" w:rsidRDefault="00A1283B">
            <w:pPr>
              <w:pStyle w:val="TableParagraph"/>
              <w:ind w:left="19"/>
              <w:jc w:val="center"/>
              <w:rPr>
                <w:sz w:val="24"/>
              </w:rPr>
            </w:pPr>
            <w:r>
              <w:rPr>
                <w:spacing w:val="-5"/>
                <w:sz w:val="24"/>
              </w:rPr>
              <w:t>3.</w:t>
            </w:r>
            <w:r w:rsidR="001433F4">
              <w:rPr>
                <w:spacing w:val="-5"/>
                <w:sz w:val="24"/>
              </w:rPr>
              <w:t>3</w:t>
            </w:r>
          </w:p>
        </w:tc>
        <w:tc>
          <w:tcPr>
            <w:tcW w:w="6933" w:type="dxa"/>
          </w:tcPr>
          <w:p w14:paraId="097900E5" w14:textId="406A6F66" w:rsidR="00761C84" w:rsidRDefault="001433F4">
            <w:pPr>
              <w:pStyle w:val="TableParagraph"/>
              <w:rPr>
                <w:sz w:val="24"/>
              </w:rPr>
            </w:pPr>
            <w:r>
              <w:rPr>
                <w:sz w:val="24"/>
                <w:szCs w:val="24"/>
              </w:rPr>
              <w:t>Participants/Population and Sampling</w:t>
            </w:r>
          </w:p>
        </w:tc>
        <w:tc>
          <w:tcPr>
            <w:tcW w:w="1205" w:type="dxa"/>
          </w:tcPr>
          <w:p w14:paraId="0224057F" w14:textId="77777777" w:rsidR="00761C84" w:rsidRDefault="00000000">
            <w:pPr>
              <w:pStyle w:val="TableParagraph"/>
              <w:rPr>
                <w:sz w:val="24"/>
              </w:rPr>
            </w:pPr>
            <w:r>
              <w:rPr>
                <w:spacing w:val="-5"/>
                <w:sz w:val="24"/>
              </w:rPr>
              <w:t>23</w:t>
            </w:r>
          </w:p>
        </w:tc>
      </w:tr>
      <w:tr w:rsidR="00761C84" w14:paraId="3E31B7B8" w14:textId="77777777">
        <w:trPr>
          <w:trHeight w:val="606"/>
        </w:trPr>
        <w:tc>
          <w:tcPr>
            <w:tcW w:w="900" w:type="dxa"/>
          </w:tcPr>
          <w:p w14:paraId="2B2A02F0" w14:textId="16CB29B5" w:rsidR="00761C84" w:rsidRDefault="00F42B45">
            <w:pPr>
              <w:pStyle w:val="TableParagraph"/>
              <w:ind w:left="19"/>
              <w:jc w:val="center"/>
              <w:rPr>
                <w:sz w:val="24"/>
              </w:rPr>
            </w:pPr>
            <w:r>
              <w:rPr>
                <w:sz w:val="24"/>
              </w:rPr>
              <w:t>3.</w:t>
            </w:r>
            <w:r w:rsidR="001433F4">
              <w:rPr>
                <w:sz w:val="24"/>
              </w:rPr>
              <w:t>4</w:t>
            </w:r>
          </w:p>
        </w:tc>
        <w:tc>
          <w:tcPr>
            <w:tcW w:w="6933" w:type="dxa"/>
          </w:tcPr>
          <w:p w14:paraId="05BF742D" w14:textId="26DE727E" w:rsidR="00761C84" w:rsidRPr="00A1283B" w:rsidRDefault="001433F4">
            <w:pPr>
              <w:pStyle w:val="TableParagraph"/>
              <w:rPr>
                <w:b/>
                <w:bCs/>
                <w:sz w:val="24"/>
              </w:rPr>
            </w:pPr>
            <w:r>
              <w:rPr>
                <w:sz w:val="24"/>
                <w:szCs w:val="24"/>
              </w:rPr>
              <w:t>Data Collection Methods</w:t>
            </w:r>
          </w:p>
        </w:tc>
        <w:tc>
          <w:tcPr>
            <w:tcW w:w="1205" w:type="dxa"/>
          </w:tcPr>
          <w:p w14:paraId="1CD8A4A9" w14:textId="77777777" w:rsidR="00761C84" w:rsidRDefault="00000000">
            <w:pPr>
              <w:pStyle w:val="TableParagraph"/>
              <w:rPr>
                <w:sz w:val="24"/>
              </w:rPr>
            </w:pPr>
            <w:r>
              <w:rPr>
                <w:spacing w:val="-2"/>
                <w:sz w:val="24"/>
              </w:rPr>
              <w:t>24-</w:t>
            </w:r>
            <w:r>
              <w:rPr>
                <w:spacing w:val="-7"/>
                <w:sz w:val="24"/>
              </w:rPr>
              <w:t>25</w:t>
            </w:r>
          </w:p>
        </w:tc>
      </w:tr>
      <w:tr w:rsidR="00761C84" w14:paraId="07675CD3" w14:textId="77777777">
        <w:trPr>
          <w:trHeight w:val="606"/>
        </w:trPr>
        <w:tc>
          <w:tcPr>
            <w:tcW w:w="900" w:type="dxa"/>
          </w:tcPr>
          <w:p w14:paraId="1461DCE5" w14:textId="70AC08BF" w:rsidR="00761C84" w:rsidRDefault="00A1283B">
            <w:pPr>
              <w:pStyle w:val="TableParagraph"/>
              <w:spacing w:before="0"/>
              <w:ind w:left="0"/>
              <w:rPr>
                <w:sz w:val="24"/>
              </w:rPr>
            </w:pPr>
            <w:r>
              <w:rPr>
                <w:sz w:val="24"/>
              </w:rPr>
              <w:t xml:space="preserve">     </w:t>
            </w:r>
            <w:r w:rsidR="00F42B45">
              <w:rPr>
                <w:sz w:val="24"/>
              </w:rPr>
              <w:t>3.</w:t>
            </w:r>
            <w:r w:rsidR="001433F4">
              <w:rPr>
                <w:sz w:val="24"/>
              </w:rPr>
              <w:t>5</w:t>
            </w:r>
          </w:p>
        </w:tc>
        <w:tc>
          <w:tcPr>
            <w:tcW w:w="6933" w:type="dxa"/>
          </w:tcPr>
          <w:p w14:paraId="096408DF" w14:textId="15287EF1" w:rsidR="00761C84" w:rsidRPr="00A1283B" w:rsidRDefault="001433F4">
            <w:pPr>
              <w:pStyle w:val="TableParagraph"/>
              <w:rPr>
                <w:bCs/>
                <w:sz w:val="24"/>
              </w:rPr>
            </w:pPr>
            <w:r>
              <w:rPr>
                <w:sz w:val="24"/>
                <w:szCs w:val="24"/>
              </w:rPr>
              <w:t>Data Analysis Methods</w:t>
            </w:r>
          </w:p>
        </w:tc>
        <w:tc>
          <w:tcPr>
            <w:tcW w:w="1205" w:type="dxa"/>
          </w:tcPr>
          <w:p w14:paraId="5DB51805" w14:textId="77777777" w:rsidR="00761C84" w:rsidRDefault="00761C84">
            <w:pPr>
              <w:pStyle w:val="TableParagraph"/>
              <w:spacing w:before="0"/>
              <w:ind w:left="0"/>
              <w:rPr>
                <w:sz w:val="24"/>
              </w:rPr>
            </w:pPr>
          </w:p>
        </w:tc>
      </w:tr>
      <w:tr w:rsidR="00761C84" w14:paraId="6225EAD5" w14:textId="77777777">
        <w:trPr>
          <w:trHeight w:val="609"/>
        </w:trPr>
        <w:tc>
          <w:tcPr>
            <w:tcW w:w="900" w:type="dxa"/>
          </w:tcPr>
          <w:p w14:paraId="2360B870" w14:textId="145412A4" w:rsidR="00761C84" w:rsidRPr="00D238C5" w:rsidRDefault="001433F4">
            <w:pPr>
              <w:pStyle w:val="TableParagraph"/>
              <w:spacing w:before="35"/>
              <w:ind w:left="19" w:right="3"/>
              <w:jc w:val="center"/>
              <w:rPr>
                <w:sz w:val="24"/>
              </w:rPr>
            </w:pPr>
            <w:r w:rsidRPr="00D238C5">
              <w:rPr>
                <w:sz w:val="24"/>
              </w:rPr>
              <w:t>3.6</w:t>
            </w:r>
            <w:r w:rsidR="00F42B45" w:rsidRPr="00D238C5">
              <w:rPr>
                <w:sz w:val="24"/>
              </w:rPr>
              <w:t>.</w:t>
            </w:r>
          </w:p>
        </w:tc>
        <w:tc>
          <w:tcPr>
            <w:tcW w:w="6933" w:type="dxa"/>
          </w:tcPr>
          <w:p w14:paraId="5090537D" w14:textId="38FB88C3" w:rsidR="00761C84" w:rsidRDefault="001433F4">
            <w:pPr>
              <w:pStyle w:val="TableParagraph"/>
              <w:spacing w:before="35"/>
              <w:rPr>
                <w:sz w:val="24"/>
              </w:rPr>
            </w:pPr>
            <w:r>
              <w:rPr>
                <w:sz w:val="24"/>
                <w:szCs w:val="24"/>
              </w:rPr>
              <w:t>Ethical Considerations</w:t>
            </w:r>
          </w:p>
        </w:tc>
        <w:tc>
          <w:tcPr>
            <w:tcW w:w="1205" w:type="dxa"/>
          </w:tcPr>
          <w:p w14:paraId="4BDFC218" w14:textId="77777777" w:rsidR="00761C84" w:rsidRDefault="00000000">
            <w:pPr>
              <w:pStyle w:val="TableParagraph"/>
              <w:spacing w:before="35"/>
              <w:rPr>
                <w:sz w:val="24"/>
              </w:rPr>
            </w:pPr>
            <w:r>
              <w:rPr>
                <w:spacing w:val="-5"/>
                <w:sz w:val="24"/>
              </w:rPr>
              <w:t>26</w:t>
            </w:r>
          </w:p>
        </w:tc>
      </w:tr>
      <w:tr w:rsidR="00761C84" w14:paraId="2C649EF5" w14:textId="77777777">
        <w:trPr>
          <w:trHeight w:val="606"/>
        </w:trPr>
        <w:tc>
          <w:tcPr>
            <w:tcW w:w="900" w:type="dxa"/>
          </w:tcPr>
          <w:p w14:paraId="63AEDE98" w14:textId="6F820EF2" w:rsidR="00761C84" w:rsidRPr="00D238C5" w:rsidRDefault="001433F4">
            <w:pPr>
              <w:pStyle w:val="TableParagraph"/>
              <w:ind w:left="19" w:right="3"/>
              <w:jc w:val="center"/>
              <w:rPr>
                <w:b/>
                <w:bCs/>
                <w:sz w:val="24"/>
              </w:rPr>
            </w:pPr>
            <w:r w:rsidRPr="00D238C5">
              <w:rPr>
                <w:b/>
                <w:bCs/>
                <w:sz w:val="24"/>
              </w:rPr>
              <w:t>4.</w:t>
            </w:r>
          </w:p>
        </w:tc>
        <w:tc>
          <w:tcPr>
            <w:tcW w:w="6933" w:type="dxa"/>
          </w:tcPr>
          <w:p w14:paraId="469E58AA" w14:textId="55B1E0DC" w:rsidR="00761C84" w:rsidRDefault="001433F4">
            <w:pPr>
              <w:pStyle w:val="TableParagraph"/>
              <w:rPr>
                <w:sz w:val="24"/>
              </w:rPr>
            </w:pPr>
            <w:r w:rsidRPr="00A1283B">
              <w:rPr>
                <w:b/>
                <w:bCs/>
                <w:sz w:val="24"/>
              </w:rPr>
              <w:t xml:space="preserve">CHAPTER </w:t>
            </w:r>
            <w:r>
              <w:rPr>
                <w:b/>
                <w:bCs/>
                <w:sz w:val="24"/>
              </w:rPr>
              <w:t>4</w:t>
            </w:r>
            <w:r w:rsidRPr="00A1283B">
              <w:rPr>
                <w:b/>
                <w:bCs/>
                <w:sz w:val="24"/>
              </w:rPr>
              <w:t>:</w:t>
            </w:r>
            <w:r>
              <w:rPr>
                <w:sz w:val="24"/>
              </w:rPr>
              <w:t xml:space="preserve"> </w:t>
            </w:r>
            <w:r>
              <w:rPr>
                <w:b/>
                <w:bCs/>
                <w:sz w:val="24"/>
                <w:szCs w:val="24"/>
              </w:rPr>
              <w:t xml:space="preserve">Results </w:t>
            </w:r>
            <w:r w:rsidR="007B3F85">
              <w:rPr>
                <w:b/>
                <w:bCs/>
                <w:sz w:val="24"/>
                <w:szCs w:val="24"/>
              </w:rPr>
              <w:t>Findings</w:t>
            </w:r>
          </w:p>
        </w:tc>
        <w:tc>
          <w:tcPr>
            <w:tcW w:w="1205" w:type="dxa"/>
          </w:tcPr>
          <w:p w14:paraId="43BC5DBB" w14:textId="77777777" w:rsidR="00761C84" w:rsidRDefault="00000000">
            <w:pPr>
              <w:pStyle w:val="TableParagraph"/>
              <w:rPr>
                <w:sz w:val="24"/>
              </w:rPr>
            </w:pPr>
            <w:r>
              <w:rPr>
                <w:spacing w:val="-2"/>
                <w:sz w:val="24"/>
              </w:rPr>
              <w:t>27-</w:t>
            </w:r>
            <w:r>
              <w:rPr>
                <w:spacing w:val="-7"/>
                <w:sz w:val="24"/>
              </w:rPr>
              <w:t>28</w:t>
            </w:r>
          </w:p>
        </w:tc>
      </w:tr>
      <w:tr w:rsidR="00761C84" w14:paraId="05DB8D03" w14:textId="77777777">
        <w:trPr>
          <w:trHeight w:val="608"/>
        </w:trPr>
        <w:tc>
          <w:tcPr>
            <w:tcW w:w="900" w:type="dxa"/>
          </w:tcPr>
          <w:p w14:paraId="2B32F68B" w14:textId="7FFCC9F7" w:rsidR="00761C84" w:rsidRPr="007B3F85" w:rsidRDefault="007B3F85">
            <w:pPr>
              <w:pStyle w:val="TableParagraph"/>
              <w:ind w:left="19" w:right="3"/>
              <w:jc w:val="center"/>
              <w:rPr>
                <w:sz w:val="24"/>
              </w:rPr>
            </w:pPr>
            <w:r w:rsidRPr="007B3F85">
              <w:rPr>
                <w:spacing w:val="-4"/>
                <w:sz w:val="24"/>
              </w:rPr>
              <w:t>4.1</w:t>
            </w:r>
          </w:p>
        </w:tc>
        <w:tc>
          <w:tcPr>
            <w:tcW w:w="6933" w:type="dxa"/>
          </w:tcPr>
          <w:p w14:paraId="5D290EA8" w14:textId="5DEDBD57" w:rsidR="00761C84" w:rsidRDefault="007B3F85">
            <w:pPr>
              <w:pStyle w:val="TableParagraph"/>
              <w:rPr>
                <w:sz w:val="24"/>
              </w:rPr>
            </w:pPr>
            <w:r>
              <w:rPr>
                <w:sz w:val="24"/>
                <w:szCs w:val="24"/>
              </w:rPr>
              <w:t>Describe the findings</w:t>
            </w:r>
          </w:p>
        </w:tc>
        <w:tc>
          <w:tcPr>
            <w:tcW w:w="1205" w:type="dxa"/>
          </w:tcPr>
          <w:p w14:paraId="0B242CE9" w14:textId="77777777" w:rsidR="00761C84" w:rsidRDefault="00000000">
            <w:pPr>
              <w:pStyle w:val="TableParagraph"/>
              <w:rPr>
                <w:sz w:val="24"/>
              </w:rPr>
            </w:pPr>
            <w:r>
              <w:rPr>
                <w:spacing w:val="-5"/>
                <w:sz w:val="24"/>
              </w:rPr>
              <w:t>39</w:t>
            </w:r>
          </w:p>
        </w:tc>
      </w:tr>
      <w:tr w:rsidR="00761C84" w14:paraId="770C616E" w14:textId="77777777">
        <w:trPr>
          <w:trHeight w:val="606"/>
        </w:trPr>
        <w:tc>
          <w:tcPr>
            <w:tcW w:w="900" w:type="dxa"/>
          </w:tcPr>
          <w:p w14:paraId="52BD5F91" w14:textId="00B00855" w:rsidR="00761C84" w:rsidRPr="007B3F85" w:rsidRDefault="00A1283B">
            <w:pPr>
              <w:pStyle w:val="TableParagraph"/>
              <w:spacing w:before="0"/>
              <w:ind w:left="0"/>
              <w:rPr>
                <w:b/>
                <w:bCs/>
                <w:sz w:val="24"/>
              </w:rPr>
            </w:pPr>
            <w:r w:rsidRPr="007B3F85">
              <w:rPr>
                <w:b/>
                <w:bCs/>
                <w:sz w:val="24"/>
              </w:rPr>
              <w:t xml:space="preserve">     5.</w:t>
            </w:r>
          </w:p>
        </w:tc>
        <w:tc>
          <w:tcPr>
            <w:tcW w:w="6933" w:type="dxa"/>
          </w:tcPr>
          <w:p w14:paraId="46080F59" w14:textId="022BF337" w:rsidR="00761C84" w:rsidRDefault="007B3F85">
            <w:pPr>
              <w:pStyle w:val="TableParagraph"/>
              <w:rPr>
                <w:b/>
                <w:sz w:val="24"/>
              </w:rPr>
            </w:pPr>
            <w:r>
              <w:rPr>
                <w:b/>
                <w:bCs/>
                <w:sz w:val="24"/>
                <w:szCs w:val="24"/>
              </w:rPr>
              <w:t>CHAPTER 5: Discussion</w:t>
            </w:r>
          </w:p>
        </w:tc>
        <w:tc>
          <w:tcPr>
            <w:tcW w:w="1205" w:type="dxa"/>
          </w:tcPr>
          <w:p w14:paraId="3E41A2B9" w14:textId="77777777" w:rsidR="00761C84" w:rsidRDefault="00761C84">
            <w:pPr>
              <w:pStyle w:val="TableParagraph"/>
              <w:spacing w:before="0"/>
              <w:ind w:left="0"/>
              <w:rPr>
                <w:sz w:val="24"/>
              </w:rPr>
            </w:pPr>
          </w:p>
        </w:tc>
      </w:tr>
      <w:tr w:rsidR="00761C84" w14:paraId="03BD2D32" w14:textId="77777777">
        <w:trPr>
          <w:trHeight w:val="606"/>
        </w:trPr>
        <w:tc>
          <w:tcPr>
            <w:tcW w:w="900" w:type="dxa"/>
          </w:tcPr>
          <w:p w14:paraId="3102AB14" w14:textId="044C586E" w:rsidR="00761C84" w:rsidRDefault="00A1283B" w:rsidP="00A1283B">
            <w:pPr>
              <w:pStyle w:val="TableParagraph"/>
              <w:ind w:left="19" w:right="3"/>
              <w:rPr>
                <w:sz w:val="24"/>
              </w:rPr>
            </w:pPr>
            <w:r>
              <w:rPr>
                <w:spacing w:val="-4"/>
                <w:sz w:val="24"/>
              </w:rPr>
              <w:t xml:space="preserve">    5.</w:t>
            </w:r>
            <w:r w:rsidR="007B3F85">
              <w:rPr>
                <w:spacing w:val="-4"/>
                <w:sz w:val="24"/>
              </w:rPr>
              <w:t>1</w:t>
            </w:r>
          </w:p>
        </w:tc>
        <w:tc>
          <w:tcPr>
            <w:tcW w:w="6933" w:type="dxa"/>
          </w:tcPr>
          <w:p w14:paraId="4E69EA51" w14:textId="2AE21231" w:rsidR="00761C84" w:rsidRDefault="007B3F85">
            <w:pPr>
              <w:pStyle w:val="TableParagraph"/>
              <w:rPr>
                <w:sz w:val="24"/>
              </w:rPr>
            </w:pPr>
            <w:r>
              <w:rPr>
                <w:sz w:val="24"/>
                <w:szCs w:val="24"/>
              </w:rPr>
              <w:t>Summary of Key Findings</w:t>
            </w:r>
          </w:p>
        </w:tc>
        <w:tc>
          <w:tcPr>
            <w:tcW w:w="1205" w:type="dxa"/>
          </w:tcPr>
          <w:p w14:paraId="504F0D47" w14:textId="77777777" w:rsidR="00761C84" w:rsidRDefault="00000000">
            <w:pPr>
              <w:pStyle w:val="TableParagraph"/>
              <w:rPr>
                <w:sz w:val="24"/>
              </w:rPr>
            </w:pPr>
            <w:r>
              <w:rPr>
                <w:spacing w:val="-5"/>
                <w:sz w:val="24"/>
              </w:rPr>
              <w:t>30</w:t>
            </w:r>
          </w:p>
        </w:tc>
      </w:tr>
      <w:tr w:rsidR="00761C84" w14:paraId="60DF1676" w14:textId="77777777">
        <w:trPr>
          <w:trHeight w:val="609"/>
        </w:trPr>
        <w:tc>
          <w:tcPr>
            <w:tcW w:w="900" w:type="dxa"/>
          </w:tcPr>
          <w:p w14:paraId="0B7B86D2" w14:textId="6D846DD6" w:rsidR="00761C84" w:rsidRDefault="00A1283B">
            <w:pPr>
              <w:pStyle w:val="TableParagraph"/>
              <w:ind w:left="19" w:right="3"/>
              <w:jc w:val="center"/>
              <w:rPr>
                <w:sz w:val="24"/>
              </w:rPr>
            </w:pPr>
            <w:r>
              <w:rPr>
                <w:spacing w:val="-4"/>
                <w:sz w:val="24"/>
              </w:rPr>
              <w:t>5.</w:t>
            </w:r>
            <w:r w:rsidR="007B3F85">
              <w:rPr>
                <w:spacing w:val="-4"/>
                <w:sz w:val="24"/>
              </w:rPr>
              <w:t>2</w:t>
            </w:r>
            <w:r>
              <w:rPr>
                <w:spacing w:val="-4"/>
                <w:sz w:val="24"/>
              </w:rPr>
              <w:t>.</w:t>
            </w:r>
          </w:p>
        </w:tc>
        <w:tc>
          <w:tcPr>
            <w:tcW w:w="6933" w:type="dxa"/>
          </w:tcPr>
          <w:p w14:paraId="1CEFEDD9" w14:textId="33BEBBEC" w:rsidR="00761C84" w:rsidRDefault="007B3F85">
            <w:pPr>
              <w:pStyle w:val="TableParagraph"/>
              <w:rPr>
                <w:sz w:val="24"/>
              </w:rPr>
            </w:pPr>
            <w:r>
              <w:rPr>
                <w:sz w:val="24"/>
                <w:szCs w:val="24"/>
              </w:rPr>
              <w:t>Interpretation of Findings</w:t>
            </w:r>
          </w:p>
        </w:tc>
        <w:tc>
          <w:tcPr>
            <w:tcW w:w="1205" w:type="dxa"/>
          </w:tcPr>
          <w:p w14:paraId="3B846337" w14:textId="77777777" w:rsidR="00761C84" w:rsidRDefault="00000000">
            <w:pPr>
              <w:pStyle w:val="TableParagraph"/>
              <w:rPr>
                <w:sz w:val="24"/>
              </w:rPr>
            </w:pPr>
            <w:r>
              <w:rPr>
                <w:spacing w:val="-2"/>
                <w:sz w:val="24"/>
              </w:rPr>
              <w:t>31-</w:t>
            </w:r>
            <w:r>
              <w:rPr>
                <w:spacing w:val="-7"/>
                <w:sz w:val="24"/>
              </w:rPr>
              <w:t>33</w:t>
            </w:r>
          </w:p>
        </w:tc>
      </w:tr>
      <w:tr w:rsidR="00761C84" w14:paraId="0CBBB5C9" w14:textId="77777777">
        <w:trPr>
          <w:trHeight w:val="606"/>
        </w:trPr>
        <w:tc>
          <w:tcPr>
            <w:tcW w:w="900" w:type="dxa"/>
          </w:tcPr>
          <w:p w14:paraId="696D92C4" w14:textId="50ABAAFD" w:rsidR="00761C84" w:rsidRDefault="00F42B45">
            <w:pPr>
              <w:pStyle w:val="TableParagraph"/>
              <w:ind w:left="19" w:right="3"/>
              <w:jc w:val="center"/>
              <w:rPr>
                <w:sz w:val="24"/>
              </w:rPr>
            </w:pPr>
            <w:r>
              <w:rPr>
                <w:spacing w:val="-4"/>
                <w:sz w:val="24"/>
              </w:rPr>
              <w:t>5.</w:t>
            </w:r>
            <w:r w:rsidR="007B3F85">
              <w:rPr>
                <w:spacing w:val="-4"/>
                <w:sz w:val="24"/>
              </w:rPr>
              <w:t>3</w:t>
            </w:r>
            <w:r>
              <w:rPr>
                <w:spacing w:val="-4"/>
                <w:sz w:val="24"/>
              </w:rPr>
              <w:t>.</w:t>
            </w:r>
          </w:p>
        </w:tc>
        <w:tc>
          <w:tcPr>
            <w:tcW w:w="6933" w:type="dxa"/>
          </w:tcPr>
          <w:p w14:paraId="2BA46A9B" w14:textId="3EC0B4C1" w:rsidR="00761C84" w:rsidRDefault="007B3F85">
            <w:pPr>
              <w:pStyle w:val="TableParagraph"/>
              <w:rPr>
                <w:sz w:val="24"/>
              </w:rPr>
            </w:pPr>
            <w:r>
              <w:rPr>
                <w:sz w:val="24"/>
                <w:szCs w:val="24"/>
              </w:rPr>
              <w:t>Relation to Previous Literature</w:t>
            </w:r>
          </w:p>
        </w:tc>
        <w:tc>
          <w:tcPr>
            <w:tcW w:w="1205" w:type="dxa"/>
          </w:tcPr>
          <w:p w14:paraId="5D9A8A62" w14:textId="77777777" w:rsidR="00761C84" w:rsidRDefault="00000000">
            <w:pPr>
              <w:pStyle w:val="TableParagraph"/>
              <w:rPr>
                <w:sz w:val="24"/>
              </w:rPr>
            </w:pPr>
            <w:r>
              <w:rPr>
                <w:spacing w:val="-5"/>
                <w:sz w:val="24"/>
              </w:rPr>
              <w:t>34</w:t>
            </w:r>
          </w:p>
        </w:tc>
      </w:tr>
      <w:tr w:rsidR="00761C84" w14:paraId="58D9D606" w14:textId="77777777">
        <w:trPr>
          <w:trHeight w:val="608"/>
        </w:trPr>
        <w:tc>
          <w:tcPr>
            <w:tcW w:w="900" w:type="dxa"/>
          </w:tcPr>
          <w:p w14:paraId="18398DE1" w14:textId="0D0C1E13" w:rsidR="00761C84" w:rsidRDefault="00F42B45">
            <w:pPr>
              <w:pStyle w:val="TableParagraph"/>
              <w:ind w:left="19" w:right="3"/>
              <w:jc w:val="center"/>
              <w:rPr>
                <w:sz w:val="24"/>
              </w:rPr>
            </w:pPr>
            <w:r>
              <w:rPr>
                <w:spacing w:val="-4"/>
                <w:sz w:val="24"/>
              </w:rPr>
              <w:t>5.</w:t>
            </w:r>
            <w:r w:rsidR="007B3F85">
              <w:rPr>
                <w:spacing w:val="-4"/>
                <w:sz w:val="24"/>
              </w:rPr>
              <w:t>4</w:t>
            </w:r>
            <w:r>
              <w:rPr>
                <w:spacing w:val="-4"/>
                <w:sz w:val="24"/>
              </w:rPr>
              <w:t>.</w:t>
            </w:r>
          </w:p>
        </w:tc>
        <w:tc>
          <w:tcPr>
            <w:tcW w:w="6933" w:type="dxa"/>
          </w:tcPr>
          <w:p w14:paraId="7304AA81" w14:textId="71F6C1DB" w:rsidR="00761C84" w:rsidRDefault="007B3F85">
            <w:pPr>
              <w:pStyle w:val="TableParagraph"/>
              <w:rPr>
                <w:sz w:val="24"/>
              </w:rPr>
            </w:pPr>
            <w:r>
              <w:rPr>
                <w:sz w:val="24"/>
                <w:szCs w:val="24"/>
              </w:rPr>
              <w:t>Theoretical Implications</w:t>
            </w:r>
          </w:p>
        </w:tc>
        <w:tc>
          <w:tcPr>
            <w:tcW w:w="1205" w:type="dxa"/>
          </w:tcPr>
          <w:p w14:paraId="150E18CB" w14:textId="77777777" w:rsidR="00761C84" w:rsidRDefault="00000000">
            <w:pPr>
              <w:pStyle w:val="TableParagraph"/>
              <w:rPr>
                <w:sz w:val="24"/>
              </w:rPr>
            </w:pPr>
            <w:r>
              <w:rPr>
                <w:spacing w:val="-2"/>
                <w:sz w:val="24"/>
              </w:rPr>
              <w:t>35-</w:t>
            </w:r>
            <w:r>
              <w:rPr>
                <w:spacing w:val="-7"/>
                <w:sz w:val="24"/>
              </w:rPr>
              <w:t>36</w:t>
            </w:r>
          </w:p>
        </w:tc>
      </w:tr>
      <w:tr w:rsidR="00761C84" w14:paraId="41577D54" w14:textId="77777777">
        <w:trPr>
          <w:trHeight w:val="606"/>
        </w:trPr>
        <w:tc>
          <w:tcPr>
            <w:tcW w:w="900" w:type="dxa"/>
          </w:tcPr>
          <w:p w14:paraId="37F47973" w14:textId="3A316683" w:rsidR="00761C84" w:rsidRDefault="00F76DE1">
            <w:pPr>
              <w:pStyle w:val="TableParagraph"/>
              <w:spacing w:before="0"/>
              <w:ind w:left="0"/>
              <w:rPr>
                <w:sz w:val="24"/>
              </w:rPr>
            </w:pPr>
            <w:r>
              <w:rPr>
                <w:sz w:val="24"/>
              </w:rPr>
              <w:t xml:space="preserve">    </w:t>
            </w:r>
            <w:r w:rsidR="007B3F85">
              <w:rPr>
                <w:sz w:val="24"/>
              </w:rPr>
              <w:t>5.5</w:t>
            </w:r>
          </w:p>
        </w:tc>
        <w:tc>
          <w:tcPr>
            <w:tcW w:w="6933" w:type="dxa"/>
          </w:tcPr>
          <w:p w14:paraId="38E3FF61" w14:textId="2411B05D" w:rsidR="00761C84" w:rsidRPr="00F76DE1" w:rsidRDefault="007B3F85">
            <w:pPr>
              <w:pStyle w:val="TableParagraph"/>
              <w:rPr>
                <w:bCs/>
                <w:sz w:val="24"/>
              </w:rPr>
            </w:pPr>
            <w:r>
              <w:rPr>
                <w:sz w:val="24"/>
                <w:szCs w:val="24"/>
              </w:rPr>
              <w:t>Practical Implications</w:t>
            </w:r>
          </w:p>
        </w:tc>
        <w:tc>
          <w:tcPr>
            <w:tcW w:w="1205" w:type="dxa"/>
          </w:tcPr>
          <w:p w14:paraId="1DC8F479" w14:textId="77777777" w:rsidR="00761C84" w:rsidRDefault="00761C84">
            <w:pPr>
              <w:pStyle w:val="TableParagraph"/>
              <w:spacing w:before="0"/>
              <w:ind w:left="0"/>
              <w:rPr>
                <w:sz w:val="24"/>
              </w:rPr>
            </w:pPr>
          </w:p>
        </w:tc>
      </w:tr>
      <w:tr w:rsidR="00761C84" w14:paraId="50A5DA82" w14:textId="77777777">
        <w:trPr>
          <w:trHeight w:val="606"/>
        </w:trPr>
        <w:tc>
          <w:tcPr>
            <w:tcW w:w="900" w:type="dxa"/>
          </w:tcPr>
          <w:p w14:paraId="546FE245" w14:textId="4A5CA5AA" w:rsidR="00761C84" w:rsidRDefault="00F76DE1" w:rsidP="00F76DE1">
            <w:pPr>
              <w:pStyle w:val="TableParagraph"/>
              <w:ind w:left="19"/>
              <w:rPr>
                <w:sz w:val="24"/>
              </w:rPr>
            </w:pPr>
            <w:r>
              <w:rPr>
                <w:spacing w:val="-5"/>
                <w:sz w:val="24"/>
              </w:rPr>
              <w:t xml:space="preserve">    6.</w:t>
            </w:r>
          </w:p>
        </w:tc>
        <w:tc>
          <w:tcPr>
            <w:tcW w:w="6933" w:type="dxa"/>
          </w:tcPr>
          <w:p w14:paraId="63485A57" w14:textId="44FA752F" w:rsidR="00761C84" w:rsidRDefault="007B3F85">
            <w:pPr>
              <w:pStyle w:val="TableParagraph"/>
              <w:rPr>
                <w:sz w:val="24"/>
              </w:rPr>
            </w:pPr>
            <w:r>
              <w:rPr>
                <w:b/>
                <w:bCs/>
                <w:sz w:val="24"/>
                <w:szCs w:val="24"/>
              </w:rPr>
              <w:t>CHAPTER 6: Conclusion</w:t>
            </w:r>
          </w:p>
        </w:tc>
        <w:tc>
          <w:tcPr>
            <w:tcW w:w="1205" w:type="dxa"/>
          </w:tcPr>
          <w:p w14:paraId="69BE9D4F" w14:textId="77777777" w:rsidR="00761C84" w:rsidRDefault="00000000">
            <w:pPr>
              <w:pStyle w:val="TableParagraph"/>
              <w:rPr>
                <w:sz w:val="24"/>
              </w:rPr>
            </w:pPr>
            <w:r>
              <w:rPr>
                <w:spacing w:val="-5"/>
                <w:sz w:val="24"/>
              </w:rPr>
              <w:t>37</w:t>
            </w:r>
          </w:p>
        </w:tc>
      </w:tr>
      <w:tr w:rsidR="00761C84" w14:paraId="6FF978B8" w14:textId="77777777">
        <w:trPr>
          <w:trHeight w:val="608"/>
        </w:trPr>
        <w:tc>
          <w:tcPr>
            <w:tcW w:w="900" w:type="dxa"/>
          </w:tcPr>
          <w:p w14:paraId="05BC7BE8" w14:textId="6DCEEB18" w:rsidR="00761C84" w:rsidRDefault="00F76DE1">
            <w:pPr>
              <w:pStyle w:val="TableParagraph"/>
              <w:ind w:left="19"/>
              <w:jc w:val="center"/>
              <w:rPr>
                <w:sz w:val="24"/>
              </w:rPr>
            </w:pPr>
            <w:r>
              <w:rPr>
                <w:spacing w:val="-5"/>
                <w:sz w:val="24"/>
              </w:rPr>
              <w:t>6.</w:t>
            </w:r>
            <w:r w:rsidR="007B3F85">
              <w:rPr>
                <w:spacing w:val="-5"/>
                <w:sz w:val="24"/>
              </w:rPr>
              <w:t>1</w:t>
            </w:r>
          </w:p>
        </w:tc>
        <w:tc>
          <w:tcPr>
            <w:tcW w:w="6933" w:type="dxa"/>
          </w:tcPr>
          <w:p w14:paraId="2AEA1C1E" w14:textId="7A8CBD64" w:rsidR="00761C84" w:rsidRDefault="007B3F85">
            <w:pPr>
              <w:pStyle w:val="TableParagraph"/>
              <w:rPr>
                <w:sz w:val="24"/>
              </w:rPr>
            </w:pPr>
            <w:r>
              <w:rPr>
                <w:sz w:val="24"/>
                <w:szCs w:val="24"/>
              </w:rPr>
              <w:t>Restatement of the Problem and Summary of the Work</w:t>
            </w:r>
          </w:p>
        </w:tc>
        <w:tc>
          <w:tcPr>
            <w:tcW w:w="1205" w:type="dxa"/>
          </w:tcPr>
          <w:p w14:paraId="72458483" w14:textId="77777777" w:rsidR="00761C84" w:rsidRDefault="00000000">
            <w:pPr>
              <w:pStyle w:val="TableParagraph"/>
              <w:rPr>
                <w:sz w:val="24"/>
              </w:rPr>
            </w:pPr>
            <w:r>
              <w:rPr>
                <w:spacing w:val="-5"/>
                <w:sz w:val="24"/>
              </w:rPr>
              <w:t>37</w:t>
            </w:r>
          </w:p>
        </w:tc>
      </w:tr>
      <w:tr w:rsidR="00761C84" w14:paraId="0308955B" w14:textId="77777777">
        <w:trPr>
          <w:trHeight w:val="607"/>
        </w:trPr>
        <w:tc>
          <w:tcPr>
            <w:tcW w:w="900" w:type="dxa"/>
          </w:tcPr>
          <w:p w14:paraId="509910AC" w14:textId="4F275D85" w:rsidR="00761C84" w:rsidRDefault="00F76DE1">
            <w:pPr>
              <w:pStyle w:val="TableParagraph"/>
              <w:ind w:left="19"/>
              <w:jc w:val="center"/>
              <w:rPr>
                <w:sz w:val="24"/>
              </w:rPr>
            </w:pPr>
            <w:r>
              <w:rPr>
                <w:spacing w:val="-5"/>
                <w:sz w:val="24"/>
              </w:rPr>
              <w:t>6.</w:t>
            </w:r>
            <w:r w:rsidR="007B3F85">
              <w:rPr>
                <w:spacing w:val="-5"/>
                <w:sz w:val="24"/>
              </w:rPr>
              <w:t>2</w:t>
            </w:r>
          </w:p>
        </w:tc>
        <w:tc>
          <w:tcPr>
            <w:tcW w:w="6933" w:type="dxa"/>
          </w:tcPr>
          <w:p w14:paraId="1B216AA2" w14:textId="4B361C67" w:rsidR="00761C84" w:rsidRDefault="007B3F85">
            <w:pPr>
              <w:pStyle w:val="TableParagraph"/>
              <w:rPr>
                <w:sz w:val="24"/>
              </w:rPr>
            </w:pPr>
            <w:r>
              <w:rPr>
                <w:sz w:val="24"/>
                <w:szCs w:val="24"/>
              </w:rPr>
              <w:t>Summary of Key Answers</w:t>
            </w:r>
          </w:p>
        </w:tc>
        <w:tc>
          <w:tcPr>
            <w:tcW w:w="1205" w:type="dxa"/>
          </w:tcPr>
          <w:p w14:paraId="6C047BA7" w14:textId="77777777" w:rsidR="00761C84" w:rsidRDefault="00000000">
            <w:pPr>
              <w:pStyle w:val="TableParagraph"/>
              <w:rPr>
                <w:sz w:val="24"/>
              </w:rPr>
            </w:pPr>
            <w:r>
              <w:rPr>
                <w:spacing w:val="-5"/>
                <w:sz w:val="24"/>
              </w:rPr>
              <w:t>38</w:t>
            </w:r>
          </w:p>
        </w:tc>
      </w:tr>
      <w:tr w:rsidR="00761C84" w14:paraId="79120CFB" w14:textId="77777777">
        <w:trPr>
          <w:trHeight w:val="608"/>
        </w:trPr>
        <w:tc>
          <w:tcPr>
            <w:tcW w:w="900" w:type="dxa"/>
          </w:tcPr>
          <w:p w14:paraId="7B5675E2" w14:textId="1F096F30" w:rsidR="00761C84" w:rsidRDefault="00F42B45">
            <w:pPr>
              <w:pStyle w:val="TableParagraph"/>
              <w:ind w:left="19"/>
              <w:jc w:val="center"/>
              <w:rPr>
                <w:sz w:val="24"/>
              </w:rPr>
            </w:pPr>
            <w:r>
              <w:rPr>
                <w:sz w:val="24"/>
              </w:rPr>
              <w:t>6.</w:t>
            </w:r>
            <w:r w:rsidR="007B3F85">
              <w:rPr>
                <w:sz w:val="24"/>
              </w:rPr>
              <w:t>3</w:t>
            </w:r>
          </w:p>
        </w:tc>
        <w:tc>
          <w:tcPr>
            <w:tcW w:w="6933" w:type="dxa"/>
          </w:tcPr>
          <w:p w14:paraId="3EF5574A" w14:textId="707CD9C8" w:rsidR="00761C84" w:rsidRPr="00F76DE1" w:rsidRDefault="007B3F85">
            <w:pPr>
              <w:pStyle w:val="TableParagraph"/>
              <w:rPr>
                <w:b/>
                <w:bCs/>
                <w:sz w:val="24"/>
              </w:rPr>
            </w:pPr>
            <w:r>
              <w:rPr>
                <w:sz w:val="24"/>
                <w:szCs w:val="24"/>
              </w:rPr>
              <w:t>Contributions to Knowledge</w:t>
            </w:r>
          </w:p>
        </w:tc>
        <w:tc>
          <w:tcPr>
            <w:tcW w:w="1205" w:type="dxa"/>
          </w:tcPr>
          <w:p w14:paraId="652289EC" w14:textId="77777777" w:rsidR="00761C84" w:rsidRDefault="00000000">
            <w:pPr>
              <w:pStyle w:val="TableParagraph"/>
              <w:rPr>
                <w:sz w:val="24"/>
              </w:rPr>
            </w:pPr>
            <w:r>
              <w:rPr>
                <w:spacing w:val="-5"/>
                <w:sz w:val="24"/>
              </w:rPr>
              <w:t>38</w:t>
            </w:r>
          </w:p>
        </w:tc>
      </w:tr>
      <w:tr w:rsidR="00761C84" w14:paraId="72614F68" w14:textId="77777777">
        <w:trPr>
          <w:trHeight w:val="606"/>
        </w:trPr>
        <w:tc>
          <w:tcPr>
            <w:tcW w:w="900" w:type="dxa"/>
          </w:tcPr>
          <w:p w14:paraId="4488E8C0" w14:textId="1BA0FC01" w:rsidR="00761C84" w:rsidRDefault="00F42B45">
            <w:pPr>
              <w:pStyle w:val="TableParagraph"/>
              <w:spacing w:before="0"/>
              <w:ind w:left="0"/>
              <w:rPr>
                <w:sz w:val="24"/>
              </w:rPr>
            </w:pPr>
            <w:r>
              <w:rPr>
                <w:sz w:val="24"/>
              </w:rPr>
              <w:t xml:space="preserve">     </w:t>
            </w:r>
            <w:r w:rsidR="007B3F85">
              <w:rPr>
                <w:sz w:val="24"/>
              </w:rPr>
              <w:t>6.4</w:t>
            </w:r>
          </w:p>
        </w:tc>
        <w:tc>
          <w:tcPr>
            <w:tcW w:w="6933" w:type="dxa"/>
          </w:tcPr>
          <w:p w14:paraId="5355F96C" w14:textId="44C327CA" w:rsidR="00761C84" w:rsidRDefault="007B3F85">
            <w:pPr>
              <w:pStyle w:val="TableParagraph"/>
              <w:rPr>
                <w:b/>
                <w:sz w:val="24"/>
              </w:rPr>
            </w:pPr>
            <w:r>
              <w:rPr>
                <w:sz w:val="24"/>
                <w:szCs w:val="24"/>
              </w:rPr>
              <w:t>Limitations</w:t>
            </w:r>
          </w:p>
        </w:tc>
        <w:tc>
          <w:tcPr>
            <w:tcW w:w="1205" w:type="dxa"/>
          </w:tcPr>
          <w:p w14:paraId="244E7EC0" w14:textId="77777777" w:rsidR="00761C84" w:rsidRDefault="00761C84">
            <w:pPr>
              <w:pStyle w:val="TableParagraph"/>
              <w:spacing w:before="0"/>
              <w:ind w:left="0"/>
              <w:rPr>
                <w:sz w:val="24"/>
              </w:rPr>
            </w:pPr>
          </w:p>
        </w:tc>
      </w:tr>
      <w:tr w:rsidR="00761C84" w14:paraId="0AABCE8A" w14:textId="77777777">
        <w:trPr>
          <w:trHeight w:val="608"/>
        </w:trPr>
        <w:tc>
          <w:tcPr>
            <w:tcW w:w="900" w:type="dxa"/>
          </w:tcPr>
          <w:p w14:paraId="1A3049CF" w14:textId="3D8C795A" w:rsidR="00761C84" w:rsidRDefault="007B3F85">
            <w:pPr>
              <w:pStyle w:val="TableParagraph"/>
              <w:ind w:left="19"/>
              <w:jc w:val="center"/>
              <w:rPr>
                <w:sz w:val="24"/>
              </w:rPr>
            </w:pPr>
            <w:r>
              <w:rPr>
                <w:sz w:val="24"/>
              </w:rPr>
              <w:t>6.5</w:t>
            </w:r>
          </w:p>
        </w:tc>
        <w:tc>
          <w:tcPr>
            <w:tcW w:w="6933" w:type="dxa"/>
          </w:tcPr>
          <w:p w14:paraId="498C5BF2" w14:textId="5E1DBDF5" w:rsidR="00761C84" w:rsidRDefault="007B3F85">
            <w:pPr>
              <w:pStyle w:val="TableParagraph"/>
              <w:rPr>
                <w:sz w:val="24"/>
              </w:rPr>
            </w:pPr>
            <w:r>
              <w:rPr>
                <w:sz w:val="24"/>
                <w:szCs w:val="24"/>
              </w:rPr>
              <w:t>Recommendations for Future Research</w:t>
            </w:r>
          </w:p>
        </w:tc>
        <w:tc>
          <w:tcPr>
            <w:tcW w:w="1205" w:type="dxa"/>
          </w:tcPr>
          <w:p w14:paraId="28B03346" w14:textId="7BA6A69B" w:rsidR="00761C84" w:rsidRDefault="00761C84">
            <w:pPr>
              <w:pStyle w:val="TableParagraph"/>
              <w:rPr>
                <w:sz w:val="24"/>
              </w:rPr>
            </w:pPr>
          </w:p>
        </w:tc>
      </w:tr>
      <w:tr w:rsidR="00761C84" w14:paraId="7044BC69" w14:textId="77777777">
        <w:trPr>
          <w:trHeight w:val="606"/>
        </w:trPr>
        <w:tc>
          <w:tcPr>
            <w:tcW w:w="900" w:type="dxa"/>
          </w:tcPr>
          <w:p w14:paraId="7C1F29E5" w14:textId="397C2BD6" w:rsidR="00761C84" w:rsidRPr="00D238C5" w:rsidRDefault="00D238C5">
            <w:pPr>
              <w:pStyle w:val="TableParagraph"/>
              <w:spacing w:before="32"/>
              <w:ind w:left="19"/>
              <w:jc w:val="center"/>
              <w:rPr>
                <w:b/>
                <w:bCs/>
                <w:sz w:val="24"/>
              </w:rPr>
            </w:pPr>
            <w:r w:rsidRPr="00D238C5">
              <w:rPr>
                <w:b/>
                <w:bCs/>
                <w:sz w:val="24"/>
              </w:rPr>
              <w:t>7.</w:t>
            </w:r>
          </w:p>
        </w:tc>
        <w:tc>
          <w:tcPr>
            <w:tcW w:w="6933" w:type="dxa"/>
          </w:tcPr>
          <w:p w14:paraId="52972502" w14:textId="4B3B9DE4" w:rsidR="00761C84" w:rsidRDefault="00F42B45">
            <w:pPr>
              <w:pStyle w:val="TableParagraph"/>
              <w:spacing w:before="32"/>
              <w:rPr>
                <w:sz w:val="24"/>
              </w:rPr>
            </w:pPr>
            <w:r>
              <w:rPr>
                <w:sz w:val="24"/>
              </w:rPr>
              <w:t xml:space="preserve"> </w:t>
            </w:r>
            <w:r>
              <w:rPr>
                <w:b/>
                <w:bCs/>
                <w:sz w:val="24"/>
                <w:szCs w:val="24"/>
              </w:rPr>
              <w:t>References</w:t>
            </w:r>
          </w:p>
        </w:tc>
        <w:tc>
          <w:tcPr>
            <w:tcW w:w="1205" w:type="dxa"/>
          </w:tcPr>
          <w:p w14:paraId="0B73B072" w14:textId="1E33C721" w:rsidR="00761C84" w:rsidRDefault="00761C84">
            <w:pPr>
              <w:pStyle w:val="TableParagraph"/>
              <w:spacing w:before="32"/>
              <w:rPr>
                <w:sz w:val="24"/>
              </w:rPr>
            </w:pPr>
          </w:p>
        </w:tc>
      </w:tr>
    </w:tbl>
    <w:p w14:paraId="17FCEE6D" w14:textId="77777777" w:rsidR="00761C84" w:rsidRDefault="00761C84">
      <w:pPr>
        <w:pStyle w:val="TableParagraph"/>
        <w:rPr>
          <w:sz w:val="24"/>
        </w:rPr>
        <w:sectPr w:rsidR="00761C84">
          <w:type w:val="continuous"/>
          <w:pgSz w:w="11910" w:h="16840"/>
          <w:pgMar w:top="1400" w:right="992" w:bottom="1200" w:left="1133" w:header="0" w:footer="1000" w:gutter="0"/>
          <w:cols w:space="720"/>
        </w:sectPr>
      </w:pPr>
    </w:p>
    <w:p w14:paraId="2F980DB0" w14:textId="77777777" w:rsidR="00761C84" w:rsidRDefault="00761C84">
      <w:pPr>
        <w:pStyle w:val="TableParagraph"/>
        <w:rPr>
          <w:sz w:val="24"/>
        </w:rPr>
        <w:sectPr w:rsidR="00761C84">
          <w:type w:val="continuous"/>
          <w:pgSz w:w="11910" w:h="16840"/>
          <w:pgMar w:top="1400" w:right="992" w:bottom="1200" w:left="1133" w:header="0" w:footer="1000" w:gutter="0"/>
          <w:cols w:space="720"/>
        </w:sectPr>
      </w:pPr>
    </w:p>
    <w:p w14:paraId="7751F4DF" w14:textId="77777777" w:rsidR="00761C84" w:rsidRDefault="00000000">
      <w:pPr>
        <w:pStyle w:val="Heading1"/>
        <w:ind w:left="2831" w:right="2971"/>
      </w:pPr>
      <w:r>
        <w:lastRenderedPageBreak/>
        <w:t>LIST</w:t>
      </w:r>
      <w:r>
        <w:rPr>
          <w:spacing w:val="-1"/>
        </w:rPr>
        <w:t xml:space="preserve"> </w:t>
      </w:r>
      <w:r>
        <w:t>OF</w:t>
      </w:r>
      <w:r>
        <w:rPr>
          <w:spacing w:val="2"/>
        </w:rPr>
        <w:t xml:space="preserve"> </w:t>
      </w:r>
      <w:r>
        <w:rPr>
          <w:spacing w:val="-2"/>
        </w:rPr>
        <w:t>TABLES</w:t>
      </w:r>
    </w:p>
    <w:p w14:paraId="1E2C0A59" w14:textId="77777777" w:rsidR="00761C84" w:rsidRDefault="00761C84">
      <w:pPr>
        <w:pStyle w:val="BodyText"/>
        <w:rPr>
          <w:b/>
          <w:sz w:val="20"/>
        </w:rPr>
      </w:pPr>
    </w:p>
    <w:p w14:paraId="1A95AB36" w14:textId="77777777" w:rsidR="00761C84" w:rsidRDefault="00761C84">
      <w:pPr>
        <w:pStyle w:val="BodyText"/>
        <w:rPr>
          <w:b/>
          <w:sz w:val="20"/>
        </w:rPr>
      </w:pPr>
    </w:p>
    <w:p w14:paraId="7AD5F6E7" w14:textId="77777777" w:rsidR="00761C84" w:rsidRDefault="00761C84">
      <w:pPr>
        <w:pStyle w:val="BodyText"/>
        <w:spacing w:before="137" w:after="1"/>
        <w:rPr>
          <w:b/>
          <w:sz w:val="20"/>
        </w:rPr>
      </w:pPr>
    </w:p>
    <w:tbl>
      <w:tblPr>
        <w:tblW w:w="0" w:type="auto"/>
        <w:tblInd w:w="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2"/>
        <w:gridCol w:w="5800"/>
        <w:gridCol w:w="1133"/>
      </w:tblGrid>
      <w:tr w:rsidR="00761C84" w14:paraId="64E13A39" w14:textId="77777777">
        <w:trPr>
          <w:trHeight w:val="518"/>
        </w:trPr>
        <w:tc>
          <w:tcPr>
            <w:tcW w:w="1752" w:type="dxa"/>
          </w:tcPr>
          <w:p w14:paraId="7D6DF646" w14:textId="77777777" w:rsidR="00761C84" w:rsidRDefault="00000000">
            <w:pPr>
              <w:pStyle w:val="TableParagraph"/>
              <w:spacing w:before="1"/>
              <w:ind w:left="9" w:right="3"/>
              <w:jc w:val="center"/>
              <w:rPr>
                <w:b/>
                <w:sz w:val="24"/>
              </w:rPr>
            </w:pPr>
            <w:r>
              <w:rPr>
                <w:b/>
                <w:sz w:val="24"/>
              </w:rPr>
              <w:t xml:space="preserve">Table </w:t>
            </w:r>
            <w:r>
              <w:rPr>
                <w:b/>
                <w:spacing w:val="-5"/>
                <w:sz w:val="24"/>
              </w:rPr>
              <w:t>No.</w:t>
            </w:r>
          </w:p>
        </w:tc>
        <w:tc>
          <w:tcPr>
            <w:tcW w:w="5800" w:type="dxa"/>
          </w:tcPr>
          <w:p w14:paraId="7E8DCD18" w14:textId="77777777" w:rsidR="00761C84" w:rsidRDefault="00000000">
            <w:pPr>
              <w:pStyle w:val="TableParagraph"/>
              <w:spacing w:before="1"/>
              <w:ind w:left="493"/>
              <w:jc w:val="center"/>
              <w:rPr>
                <w:b/>
                <w:sz w:val="24"/>
              </w:rPr>
            </w:pPr>
            <w:r>
              <w:rPr>
                <w:b/>
                <w:sz w:val="24"/>
              </w:rPr>
              <w:t>Name</w:t>
            </w:r>
            <w:r>
              <w:rPr>
                <w:b/>
                <w:spacing w:val="-2"/>
                <w:sz w:val="24"/>
              </w:rPr>
              <w:t xml:space="preserve"> </w:t>
            </w:r>
            <w:r>
              <w:rPr>
                <w:b/>
                <w:sz w:val="24"/>
              </w:rPr>
              <w:t xml:space="preserve">of </w:t>
            </w:r>
            <w:r>
              <w:rPr>
                <w:b/>
                <w:spacing w:val="-2"/>
                <w:sz w:val="24"/>
              </w:rPr>
              <w:t>Table</w:t>
            </w:r>
          </w:p>
        </w:tc>
        <w:tc>
          <w:tcPr>
            <w:tcW w:w="1133" w:type="dxa"/>
          </w:tcPr>
          <w:p w14:paraId="210200B1" w14:textId="77777777" w:rsidR="00761C84" w:rsidRDefault="00000000">
            <w:pPr>
              <w:pStyle w:val="TableParagraph"/>
              <w:spacing w:before="1"/>
              <w:rPr>
                <w:b/>
                <w:sz w:val="24"/>
              </w:rPr>
            </w:pPr>
            <w:proofErr w:type="spellStart"/>
            <w:r>
              <w:rPr>
                <w:b/>
                <w:spacing w:val="-2"/>
                <w:sz w:val="24"/>
              </w:rPr>
              <w:t>PageNo</w:t>
            </w:r>
            <w:proofErr w:type="spellEnd"/>
          </w:p>
        </w:tc>
      </w:tr>
      <w:tr w:rsidR="00761C84" w14:paraId="06989761" w14:textId="77777777">
        <w:trPr>
          <w:trHeight w:val="517"/>
        </w:trPr>
        <w:tc>
          <w:tcPr>
            <w:tcW w:w="1752" w:type="dxa"/>
          </w:tcPr>
          <w:p w14:paraId="2F839831" w14:textId="77777777" w:rsidR="00761C84" w:rsidRDefault="00000000">
            <w:pPr>
              <w:pStyle w:val="TableParagraph"/>
              <w:spacing w:before="0" w:line="275" w:lineRule="exact"/>
              <w:ind w:left="9"/>
              <w:jc w:val="center"/>
              <w:rPr>
                <w:sz w:val="24"/>
              </w:rPr>
            </w:pPr>
            <w:r>
              <w:rPr>
                <w:spacing w:val="-2"/>
                <w:sz w:val="24"/>
              </w:rPr>
              <w:t>9.2.1</w:t>
            </w:r>
          </w:p>
        </w:tc>
        <w:tc>
          <w:tcPr>
            <w:tcW w:w="5800" w:type="dxa"/>
          </w:tcPr>
          <w:p w14:paraId="66725076" w14:textId="0C5E10BD" w:rsidR="00761C84" w:rsidRDefault="00F2247C">
            <w:pPr>
              <w:pStyle w:val="TableParagraph"/>
              <w:spacing w:before="15"/>
            </w:pPr>
            <w:r w:rsidRPr="00F2247C">
              <w:t>Summary of Previous Research Studies on Pediatric Pain Management</w:t>
            </w:r>
          </w:p>
        </w:tc>
        <w:tc>
          <w:tcPr>
            <w:tcW w:w="1133" w:type="dxa"/>
          </w:tcPr>
          <w:p w14:paraId="4A85B5B4" w14:textId="77777777" w:rsidR="00761C84" w:rsidRDefault="00000000">
            <w:pPr>
              <w:pStyle w:val="TableParagraph"/>
              <w:spacing w:before="0" w:line="275" w:lineRule="exact"/>
              <w:ind w:left="9"/>
              <w:jc w:val="center"/>
              <w:rPr>
                <w:sz w:val="24"/>
              </w:rPr>
            </w:pPr>
            <w:r>
              <w:rPr>
                <w:spacing w:val="-5"/>
                <w:sz w:val="24"/>
              </w:rPr>
              <w:t>50</w:t>
            </w:r>
          </w:p>
        </w:tc>
      </w:tr>
      <w:tr w:rsidR="00761C84" w14:paraId="29CC6584" w14:textId="77777777">
        <w:trPr>
          <w:trHeight w:val="580"/>
        </w:trPr>
        <w:tc>
          <w:tcPr>
            <w:tcW w:w="1752" w:type="dxa"/>
          </w:tcPr>
          <w:p w14:paraId="26F427AD" w14:textId="77777777" w:rsidR="00761C84" w:rsidRDefault="00000000">
            <w:pPr>
              <w:pStyle w:val="TableParagraph"/>
              <w:spacing w:before="30"/>
              <w:ind w:left="9"/>
              <w:jc w:val="center"/>
              <w:rPr>
                <w:sz w:val="24"/>
              </w:rPr>
            </w:pPr>
            <w:r>
              <w:rPr>
                <w:spacing w:val="-2"/>
                <w:sz w:val="24"/>
              </w:rPr>
              <w:t>9.2.2</w:t>
            </w:r>
          </w:p>
        </w:tc>
        <w:tc>
          <w:tcPr>
            <w:tcW w:w="5800" w:type="dxa"/>
          </w:tcPr>
          <w:p w14:paraId="7FA2DD9A" w14:textId="06E910F4" w:rsidR="00761C84" w:rsidRDefault="00F2247C">
            <w:pPr>
              <w:pStyle w:val="TableParagraph"/>
              <w:spacing w:before="1"/>
            </w:pPr>
            <w:r w:rsidRPr="00F2247C">
              <w:t>Comparison of Traditional and Tablet-Based Distraction Techniques</w:t>
            </w:r>
          </w:p>
        </w:tc>
        <w:tc>
          <w:tcPr>
            <w:tcW w:w="1133" w:type="dxa"/>
          </w:tcPr>
          <w:p w14:paraId="261C6145" w14:textId="77777777" w:rsidR="00761C84" w:rsidRDefault="00000000">
            <w:pPr>
              <w:pStyle w:val="TableParagraph"/>
              <w:spacing w:before="30"/>
              <w:ind w:left="9"/>
              <w:jc w:val="center"/>
              <w:rPr>
                <w:sz w:val="24"/>
              </w:rPr>
            </w:pPr>
            <w:r>
              <w:rPr>
                <w:spacing w:val="-5"/>
                <w:sz w:val="24"/>
              </w:rPr>
              <w:t>50</w:t>
            </w:r>
          </w:p>
        </w:tc>
      </w:tr>
      <w:tr w:rsidR="00761C84" w14:paraId="0B1427C8" w14:textId="77777777">
        <w:trPr>
          <w:trHeight w:val="577"/>
        </w:trPr>
        <w:tc>
          <w:tcPr>
            <w:tcW w:w="1752" w:type="dxa"/>
          </w:tcPr>
          <w:p w14:paraId="215F3D71" w14:textId="77777777" w:rsidR="00761C84" w:rsidRDefault="00000000">
            <w:pPr>
              <w:pStyle w:val="TableParagraph"/>
              <w:spacing w:before="30"/>
              <w:ind w:left="9"/>
              <w:jc w:val="center"/>
              <w:rPr>
                <w:sz w:val="24"/>
              </w:rPr>
            </w:pPr>
            <w:r>
              <w:rPr>
                <w:spacing w:val="-2"/>
                <w:sz w:val="24"/>
              </w:rPr>
              <w:t>9.2.3</w:t>
            </w:r>
          </w:p>
        </w:tc>
        <w:tc>
          <w:tcPr>
            <w:tcW w:w="5800" w:type="dxa"/>
          </w:tcPr>
          <w:p w14:paraId="5DC4CC46" w14:textId="015DB2F8" w:rsidR="00761C84" w:rsidRDefault="00F2247C">
            <w:pPr>
              <w:pStyle w:val="TableParagraph"/>
              <w:spacing w:before="1"/>
            </w:pPr>
            <w:r w:rsidRPr="00F2247C">
              <w:t>Comparison of Mean Pain Scores Between Control and Experimental Groups</w:t>
            </w:r>
          </w:p>
        </w:tc>
        <w:tc>
          <w:tcPr>
            <w:tcW w:w="1133" w:type="dxa"/>
          </w:tcPr>
          <w:p w14:paraId="61DD8A6B" w14:textId="77777777" w:rsidR="00761C84" w:rsidRDefault="00000000">
            <w:pPr>
              <w:pStyle w:val="TableParagraph"/>
              <w:spacing w:before="30"/>
              <w:ind w:left="9"/>
              <w:jc w:val="center"/>
              <w:rPr>
                <w:sz w:val="24"/>
              </w:rPr>
            </w:pPr>
            <w:r>
              <w:rPr>
                <w:spacing w:val="-5"/>
                <w:sz w:val="24"/>
              </w:rPr>
              <w:t>51</w:t>
            </w:r>
          </w:p>
        </w:tc>
      </w:tr>
      <w:tr w:rsidR="00761C84" w14:paraId="595B19F9" w14:textId="77777777">
        <w:trPr>
          <w:trHeight w:val="580"/>
        </w:trPr>
        <w:tc>
          <w:tcPr>
            <w:tcW w:w="1752" w:type="dxa"/>
          </w:tcPr>
          <w:p w14:paraId="1F46CF44" w14:textId="77777777" w:rsidR="00761C84" w:rsidRDefault="00000000">
            <w:pPr>
              <w:pStyle w:val="TableParagraph"/>
              <w:spacing w:before="30"/>
              <w:ind w:left="9"/>
              <w:jc w:val="center"/>
              <w:rPr>
                <w:sz w:val="24"/>
              </w:rPr>
            </w:pPr>
            <w:r>
              <w:rPr>
                <w:spacing w:val="-2"/>
                <w:sz w:val="24"/>
              </w:rPr>
              <w:t>9.2.4</w:t>
            </w:r>
          </w:p>
        </w:tc>
        <w:tc>
          <w:tcPr>
            <w:tcW w:w="5800" w:type="dxa"/>
          </w:tcPr>
          <w:p w14:paraId="7A8A3299" w14:textId="5508FD28" w:rsidR="00761C84" w:rsidRPr="00F2247C" w:rsidRDefault="00F2247C">
            <w:pPr>
              <w:pStyle w:val="TableParagraph"/>
              <w:spacing w:before="1"/>
              <w:rPr>
                <w:b/>
                <w:bCs/>
              </w:rPr>
            </w:pPr>
            <w:r w:rsidRPr="00F2247C">
              <w:t>Comparison of Mean Anxiety Scores Between Control and Experimental Groups</w:t>
            </w:r>
          </w:p>
        </w:tc>
        <w:tc>
          <w:tcPr>
            <w:tcW w:w="1133" w:type="dxa"/>
          </w:tcPr>
          <w:p w14:paraId="22C4220D" w14:textId="77777777" w:rsidR="00761C84" w:rsidRDefault="00000000">
            <w:pPr>
              <w:pStyle w:val="TableParagraph"/>
              <w:spacing w:before="30"/>
              <w:ind w:left="9"/>
              <w:jc w:val="center"/>
              <w:rPr>
                <w:sz w:val="24"/>
              </w:rPr>
            </w:pPr>
            <w:r>
              <w:rPr>
                <w:spacing w:val="-5"/>
                <w:sz w:val="24"/>
              </w:rPr>
              <w:t>51</w:t>
            </w:r>
          </w:p>
        </w:tc>
      </w:tr>
      <w:tr w:rsidR="00761C84" w14:paraId="00B56446" w14:textId="77777777">
        <w:trPr>
          <w:trHeight w:val="577"/>
        </w:trPr>
        <w:tc>
          <w:tcPr>
            <w:tcW w:w="1752" w:type="dxa"/>
          </w:tcPr>
          <w:p w14:paraId="170049B7" w14:textId="77777777" w:rsidR="00761C84" w:rsidRDefault="00000000">
            <w:pPr>
              <w:pStyle w:val="TableParagraph"/>
              <w:spacing w:before="30"/>
              <w:ind w:left="9"/>
              <w:jc w:val="center"/>
              <w:rPr>
                <w:sz w:val="24"/>
              </w:rPr>
            </w:pPr>
            <w:r>
              <w:rPr>
                <w:spacing w:val="-2"/>
                <w:sz w:val="24"/>
              </w:rPr>
              <w:t>9.2.5</w:t>
            </w:r>
          </w:p>
        </w:tc>
        <w:tc>
          <w:tcPr>
            <w:tcW w:w="5800" w:type="dxa"/>
          </w:tcPr>
          <w:p w14:paraId="0118A64F" w14:textId="2DCD6AA4" w:rsidR="00761C84" w:rsidRDefault="00F2247C">
            <w:pPr>
              <w:pStyle w:val="TableParagraph"/>
              <w:spacing w:before="1"/>
            </w:pPr>
            <w:r w:rsidRPr="00F2247C">
              <w:t>Behavioral Observation Results During Venipuncture</w:t>
            </w:r>
          </w:p>
        </w:tc>
        <w:tc>
          <w:tcPr>
            <w:tcW w:w="1133" w:type="dxa"/>
          </w:tcPr>
          <w:p w14:paraId="29B0DA59" w14:textId="77777777" w:rsidR="00761C84" w:rsidRDefault="00000000">
            <w:pPr>
              <w:pStyle w:val="TableParagraph"/>
              <w:spacing w:before="30"/>
              <w:ind w:left="9"/>
              <w:jc w:val="center"/>
              <w:rPr>
                <w:sz w:val="24"/>
              </w:rPr>
            </w:pPr>
            <w:r>
              <w:rPr>
                <w:spacing w:val="-5"/>
                <w:sz w:val="24"/>
              </w:rPr>
              <w:t>52</w:t>
            </w:r>
          </w:p>
        </w:tc>
      </w:tr>
      <w:tr w:rsidR="00761C84" w14:paraId="1FFC0A4D" w14:textId="77777777">
        <w:trPr>
          <w:trHeight w:val="580"/>
        </w:trPr>
        <w:tc>
          <w:tcPr>
            <w:tcW w:w="1752" w:type="dxa"/>
          </w:tcPr>
          <w:p w14:paraId="49D48B89" w14:textId="77777777" w:rsidR="00761C84" w:rsidRDefault="00000000">
            <w:pPr>
              <w:pStyle w:val="TableParagraph"/>
              <w:spacing w:before="30"/>
              <w:ind w:left="9"/>
              <w:jc w:val="center"/>
              <w:rPr>
                <w:sz w:val="24"/>
              </w:rPr>
            </w:pPr>
            <w:r>
              <w:rPr>
                <w:spacing w:val="-2"/>
                <w:sz w:val="24"/>
              </w:rPr>
              <w:t>9.2.6</w:t>
            </w:r>
          </w:p>
        </w:tc>
        <w:tc>
          <w:tcPr>
            <w:tcW w:w="5800" w:type="dxa"/>
          </w:tcPr>
          <w:p w14:paraId="79F9EE81" w14:textId="2866C7C1" w:rsidR="00761C84" w:rsidRDefault="00F2247C" w:rsidP="00F2247C">
            <w:pPr>
              <w:pStyle w:val="TableParagraph"/>
              <w:spacing w:before="3"/>
              <w:ind w:left="0"/>
            </w:pPr>
            <w:r>
              <w:t xml:space="preserve"> </w:t>
            </w:r>
            <w:r w:rsidRPr="00F2247C">
              <w:t>Therapeutic Benefits and Potential Risks of Tablet-Based Applications</w:t>
            </w:r>
          </w:p>
        </w:tc>
        <w:tc>
          <w:tcPr>
            <w:tcW w:w="1133" w:type="dxa"/>
          </w:tcPr>
          <w:p w14:paraId="043FD5DC" w14:textId="77777777" w:rsidR="00761C84" w:rsidRDefault="00000000">
            <w:pPr>
              <w:pStyle w:val="TableParagraph"/>
              <w:spacing w:before="30"/>
              <w:ind w:left="9"/>
              <w:jc w:val="center"/>
              <w:rPr>
                <w:sz w:val="24"/>
              </w:rPr>
            </w:pPr>
            <w:r>
              <w:rPr>
                <w:spacing w:val="-5"/>
                <w:sz w:val="24"/>
              </w:rPr>
              <w:t>52</w:t>
            </w:r>
          </w:p>
        </w:tc>
      </w:tr>
      <w:tr w:rsidR="00761C84" w14:paraId="3C3FE9A4" w14:textId="77777777">
        <w:trPr>
          <w:trHeight w:val="580"/>
        </w:trPr>
        <w:tc>
          <w:tcPr>
            <w:tcW w:w="1752" w:type="dxa"/>
          </w:tcPr>
          <w:p w14:paraId="2323FA5A" w14:textId="0C1BF135" w:rsidR="00761C84" w:rsidRDefault="00761C84">
            <w:pPr>
              <w:pStyle w:val="TableParagraph"/>
              <w:spacing w:before="30"/>
              <w:ind w:left="9"/>
              <w:jc w:val="center"/>
              <w:rPr>
                <w:sz w:val="24"/>
              </w:rPr>
            </w:pPr>
          </w:p>
        </w:tc>
        <w:tc>
          <w:tcPr>
            <w:tcW w:w="5800" w:type="dxa"/>
          </w:tcPr>
          <w:p w14:paraId="36480206" w14:textId="77777777" w:rsidR="00761C84" w:rsidRDefault="00000000">
            <w:pPr>
              <w:pStyle w:val="TableParagraph"/>
              <w:spacing w:before="1"/>
            </w:pPr>
            <w:r>
              <w:t>User</w:t>
            </w:r>
            <w:r>
              <w:rPr>
                <w:spacing w:val="-8"/>
              </w:rPr>
              <w:t xml:space="preserve"> </w:t>
            </w:r>
            <w:r>
              <w:t>Interface</w:t>
            </w:r>
            <w:r>
              <w:rPr>
                <w:spacing w:val="-5"/>
              </w:rPr>
              <w:t xml:space="preserve"> </w:t>
            </w:r>
            <w:r>
              <w:t>Navigation</w:t>
            </w:r>
            <w:r>
              <w:rPr>
                <w:spacing w:val="-7"/>
              </w:rPr>
              <w:t xml:space="preserve"> </w:t>
            </w:r>
            <w:r>
              <w:rPr>
                <w:spacing w:val="-4"/>
              </w:rPr>
              <w:t>Test</w:t>
            </w:r>
          </w:p>
        </w:tc>
        <w:tc>
          <w:tcPr>
            <w:tcW w:w="1133" w:type="dxa"/>
          </w:tcPr>
          <w:p w14:paraId="038263EB" w14:textId="77777777" w:rsidR="00761C84" w:rsidRDefault="00000000">
            <w:pPr>
              <w:pStyle w:val="TableParagraph"/>
              <w:spacing w:before="30"/>
              <w:ind w:left="9"/>
              <w:jc w:val="center"/>
              <w:rPr>
                <w:sz w:val="24"/>
              </w:rPr>
            </w:pPr>
            <w:r>
              <w:rPr>
                <w:spacing w:val="-5"/>
                <w:sz w:val="24"/>
              </w:rPr>
              <w:t>53</w:t>
            </w:r>
          </w:p>
        </w:tc>
      </w:tr>
    </w:tbl>
    <w:p w14:paraId="7AF3060D" w14:textId="77777777" w:rsidR="00761C84" w:rsidRDefault="00761C84">
      <w:pPr>
        <w:pStyle w:val="TableParagraph"/>
        <w:jc w:val="center"/>
        <w:rPr>
          <w:sz w:val="24"/>
        </w:rPr>
        <w:sectPr w:rsidR="00761C84">
          <w:pgSz w:w="11910" w:h="16840"/>
          <w:pgMar w:top="1360" w:right="992" w:bottom="1200" w:left="1133" w:header="0" w:footer="1000" w:gutter="0"/>
          <w:cols w:space="720"/>
        </w:sectPr>
      </w:pPr>
    </w:p>
    <w:p w14:paraId="583C19E1" w14:textId="77777777" w:rsidR="00761C84" w:rsidRDefault="00000000">
      <w:pPr>
        <w:pStyle w:val="Heading1"/>
        <w:spacing w:before="74"/>
        <w:ind w:left="2831" w:right="2972"/>
      </w:pPr>
      <w:r>
        <w:lastRenderedPageBreak/>
        <w:t>LIST</w:t>
      </w:r>
      <w:r>
        <w:rPr>
          <w:spacing w:val="-1"/>
        </w:rPr>
        <w:t xml:space="preserve"> </w:t>
      </w:r>
      <w:r>
        <w:t xml:space="preserve">OF </w:t>
      </w:r>
      <w:r>
        <w:rPr>
          <w:spacing w:val="-2"/>
        </w:rPr>
        <w:t>FIGURES</w:t>
      </w:r>
    </w:p>
    <w:p w14:paraId="14B9C201" w14:textId="77777777" w:rsidR="00761C84" w:rsidRDefault="00761C84">
      <w:pPr>
        <w:pStyle w:val="BodyText"/>
        <w:rPr>
          <w:b/>
          <w:sz w:val="20"/>
        </w:rPr>
      </w:pPr>
    </w:p>
    <w:p w14:paraId="35545E1B" w14:textId="77777777" w:rsidR="00761C84" w:rsidRDefault="00761C84">
      <w:pPr>
        <w:pStyle w:val="BodyText"/>
        <w:rPr>
          <w:b/>
          <w:sz w:val="20"/>
        </w:rPr>
      </w:pPr>
    </w:p>
    <w:p w14:paraId="00AAFF10" w14:textId="77777777" w:rsidR="00761C84" w:rsidRDefault="00761C84">
      <w:pPr>
        <w:pStyle w:val="BodyText"/>
        <w:rPr>
          <w:b/>
          <w:sz w:val="20"/>
        </w:rPr>
      </w:pPr>
    </w:p>
    <w:p w14:paraId="3B07C6B4" w14:textId="77777777" w:rsidR="00761C84" w:rsidRDefault="00761C84">
      <w:pPr>
        <w:pStyle w:val="BodyText"/>
        <w:spacing w:before="150"/>
        <w:rPr>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2"/>
        <w:gridCol w:w="6364"/>
        <w:gridCol w:w="1416"/>
      </w:tblGrid>
      <w:tr w:rsidR="00761C84" w14:paraId="0E1106AD" w14:textId="77777777">
        <w:trPr>
          <w:trHeight w:val="614"/>
        </w:trPr>
        <w:tc>
          <w:tcPr>
            <w:tcW w:w="1572" w:type="dxa"/>
          </w:tcPr>
          <w:p w14:paraId="345EC295" w14:textId="77777777" w:rsidR="00761C84" w:rsidRDefault="00000000">
            <w:pPr>
              <w:pStyle w:val="TableParagraph"/>
              <w:spacing w:before="0" w:line="275" w:lineRule="exact"/>
              <w:rPr>
                <w:b/>
                <w:sz w:val="24"/>
              </w:rPr>
            </w:pPr>
            <w:r>
              <w:rPr>
                <w:b/>
                <w:sz w:val="24"/>
              </w:rPr>
              <w:t>Figure</w:t>
            </w:r>
            <w:r>
              <w:rPr>
                <w:b/>
                <w:spacing w:val="-4"/>
                <w:sz w:val="24"/>
              </w:rPr>
              <w:t xml:space="preserve"> </w:t>
            </w:r>
            <w:r>
              <w:rPr>
                <w:b/>
                <w:spacing w:val="-5"/>
                <w:sz w:val="24"/>
              </w:rPr>
              <w:t>No.</w:t>
            </w:r>
          </w:p>
        </w:tc>
        <w:tc>
          <w:tcPr>
            <w:tcW w:w="6364" w:type="dxa"/>
          </w:tcPr>
          <w:p w14:paraId="325B8F3E" w14:textId="77777777" w:rsidR="00761C84" w:rsidRDefault="00000000">
            <w:pPr>
              <w:pStyle w:val="TableParagraph"/>
              <w:spacing w:before="0" w:line="275" w:lineRule="exact"/>
              <w:rPr>
                <w:b/>
                <w:sz w:val="24"/>
              </w:rPr>
            </w:pPr>
            <w:r>
              <w:rPr>
                <w:b/>
                <w:sz w:val="24"/>
              </w:rPr>
              <w:t>Name</w:t>
            </w:r>
            <w:r>
              <w:rPr>
                <w:b/>
                <w:spacing w:val="-3"/>
                <w:sz w:val="24"/>
              </w:rPr>
              <w:t xml:space="preserve"> </w:t>
            </w:r>
            <w:r>
              <w:rPr>
                <w:b/>
                <w:sz w:val="24"/>
              </w:rPr>
              <w:t xml:space="preserve">of </w:t>
            </w:r>
            <w:r>
              <w:rPr>
                <w:b/>
                <w:spacing w:val="-2"/>
                <w:sz w:val="24"/>
              </w:rPr>
              <w:t>Figure</w:t>
            </w:r>
          </w:p>
        </w:tc>
        <w:tc>
          <w:tcPr>
            <w:tcW w:w="1416" w:type="dxa"/>
          </w:tcPr>
          <w:p w14:paraId="7D931171" w14:textId="77777777" w:rsidR="00761C84" w:rsidRDefault="00000000">
            <w:pPr>
              <w:pStyle w:val="TableParagraph"/>
              <w:spacing w:before="0" w:line="275" w:lineRule="exact"/>
              <w:rPr>
                <w:b/>
                <w:sz w:val="24"/>
              </w:rPr>
            </w:pPr>
            <w:r>
              <w:rPr>
                <w:b/>
                <w:sz w:val="24"/>
              </w:rPr>
              <w:t>Page</w:t>
            </w:r>
            <w:r>
              <w:rPr>
                <w:b/>
                <w:spacing w:val="-2"/>
                <w:sz w:val="24"/>
              </w:rPr>
              <w:t xml:space="preserve"> </w:t>
            </w:r>
            <w:r>
              <w:rPr>
                <w:b/>
                <w:spacing w:val="-5"/>
                <w:sz w:val="24"/>
              </w:rPr>
              <w:t>No.</w:t>
            </w:r>
          </w:p>
        </w:tc>
      </w:tr>
      <w:tr w:rsidR="00761C84" w14:paraId="4DA48CB2" w14:textId="77777777">
        <w:trPr>
          <w:trHeight w:val="611"/>
        </w:trPr>
        <w:tc>
          <w:tcPr>
            <w:tcW w:w="1572" w:type="dxa"/>
          </w:tcPr>
          <w:p w14:paraId="3E39E09B" w14:textId="77777777" w:rsidR="00761C84" w:rsidRDefault="00000000">
            <w:pPr>
              <w:pStyle w:val="TableParagraph"/>
              <w:spacing w:before="0" w:line="275" w:lineRule="exact"/>
              <w:rPr>
                <w:sz w:val="24"/>
              </w:rPr>
            </w:pPr>
            <w:r>
              <w:rPr>
                <w:spacing w:val="-2"/>
                <w:sz w:val="24"/>
              </w:rPr>
              <w:t>8.1.1</w:t>
            </w:r>
          </w:p>
        </w:tc>
        <w:tc>
          <w:tcPr>
            <w:tcW w:w="6364" w:type="dxa"/>
          </w:tcPr>
          <w:p w14:paraId="4D6A7845" w14:textId="3C19AF1F" w:rsidR="00761C84" w:rsidRDefault="00F2247C">
            <w:pPr>
              <w:pStyle w:val="TableParagraph"/>
              <w:spacing w:before="0" w:line="275" w:lineRule="exact"/>
              <w:rPr>
                <w:sz w:val="24"/>
              </w:rPr>
            </w:pPr>
            <w:r w:rsidRPr="00F2247C">
              <w:rPr>
                <w:sz w:val="24"/>
              </w:rPr>
              <w:t>Conceptual Framework of Tablet-Based Pain and Anxiety Management System</w:t>
            </w:r>
          </w:p>
        </w:tc>
        <w:tc>
          <w:tcPr>
            <w:tcW w:w="1416" w:type="dxa"/>
          </w:tcPr>
          <w:p w14:paraId="0894C05E" w14:textId="77777777" w:rsidR="00761C84" w:rsidRDefault="00000000">
            <w:pPr>
              <w:pStyle w:val="TableParagraph"/>
              <w:spacing w:before="0" w:line="275" w:lineRule="exact"/>
              <w:rPr>
                <w:sz w:val="24"/>
              </w:rPr>
            </w:pPr>
            <w:r>
              <w:rPr>
                <w:spacing w:val="-5"/>
                <w:sz w:val="24"/>
              </w:rPr>
              <w:t>39</w:t>
            </w:r>
          </w:p>
        </w:tc>
      </w:tr>
      <w:tr w:rsidR="00761C84" w14:paraId="4ACA8874" w14:textId="77777777">
        <w:trPr>
          <w:trHeight w:val="517"/>
        </w:trPr>
        <w:tc>
          <w:tcPr>
            <w:tcW w:w="1572" w:type="dxa"/>
          </w:tcPr>
          <w:p w14:paraId="3CB66B7F" w14:textId="77777777" w:rsidR="00761C84" w:rsidRDefault="00000000">
            <w:pPr>
              <w:pStyle w:val="TableParagraph"/>
              <w:spacing w:before="1"/>
              <w:rPr>
                <w:sz w:val="24"/>
              </w:rPr>
            </w:pPr>
            <w:r>
              <w:rPr>
                <w:spacing w:val="-2"/>
                <w:sz w:val="24"/>
              </w:rPr>
              <w:t>8.1.3</w:t>
            </w:r>
          </w:p>
        </w:tc>
        <w:tc>
          <w:tcPr>
            <w:tcW w:w="6364" w:type="dxa"/>
          </w:tcPr>
          <w:p w14:paraId="1BD305CF" w14:textId="045EDDF3" w:rsidR="00F2247C" w:rsidRDefault="00F2247C">
            <w:pPr>
              <w:pStyle w:val="TableParagraph"/>
              <w:spacing w:before="1"/>
              <w:rPr>
                <w:sz w:val="24"/>
              </w:rPr>
            </w:pPr>
            <w:proofErr w:type="spellStart"/>
            <w:r>
              <w:rPr>
                <w:sz w:val="24"/>
              </w:rPr>
              <w:t>Imapact</w:t>
            </w:r>
            <w:proofErr w:type="spellEnd"/>
            <w:r>
              <w:rPr>
                <w:sz w:val="24"/>
              </w:rPr>
              <w:t xml:space="preserve"> of Pediatric Venipuncture on </w:t>
            </w:r>
            <w:proofErr w:type="spellStart"/>
            <w:r>
              <w:rPr>
                <w:sz w:val="24"/>
              </w:rPr>
              <w:t>Childern</w:t>
            </w:r>
            <w:proofErr w:type="spellEnd"/>
          </w:p>
          <w:p w14:paraId="711C4765" w14:textId="77777777" w:rsidR="00F2247C" w:rsidRPr="00F2247C" w:rsidRDefault="00F2247C" w:rsidP="00F2247C">
            <w:pPr>
              <w:pStyle w:val="TableParagraph"/>
              <w:spacing w:before="1"/>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2247C" w:rsidRPr="00F2247C" w14:paraId="4A711798" w14:textId="77777777">
              <w:trPr>
                <w:tblCellSpacing w:w="15" w:type="dxa"/>
              </w:trPr>
              <w:tc>
                <w:tcPr>
                  <w:tcW w:w="36" w:type="dxa"/>
                  <w:vAlign w:val="center"/>
                  <w:hideMark/>
                </w:tcPr>
                <w:p w14:paraId="64EBF05D" w14:textId="77777777" w:rsidR="00F2247C" w:rsidRPr="00F2247C" w:rsidRDefault="00F2247C" w:rsidP="00F2247C">
                  <w:pPr>
                    <w:pStyle w:val="TableParagraph"/>
                    <w:spacing w:before="1"/>
                    <w:rPr>
                      <w:sz w:val="24"/>
                    </w:rPr>
                  </w:pPr>
                </w:p>
              </w:tc>
            </w:tr>
          </w:tbl>
          <w:p w14:paraId="3D46B104" w14:textId="3E7EA6D5" w:rsidR="00761C84" w:rsidRDefault="00761C84">
            <w:pPr>
              <w:pStyle w:val="TableParagraph"/>
              <w:spacing w:before="1"/>
              <w:rPr>
                <w:sz w:val="24"/>
              </w:rPr>
            </w:pPr>
          </w:p>
        </w:tc>
        <w:tc>
          <w:tcPr>
            <w:tcW w:w="1416" w:type="dxa"/>
          </w:tcPr>
          <w:p w14:paraId="5C01C40A" w14:textId="77777777" w:rsidR="00761C84" w:rsidRDefault="00000000">
            <w:pPr>
              <w:pStyle w:val="TableParagraph"/>
              <w:spacing w:before="1"/>
              <w:rPr>
                <w:sz w:val="24"/>
              </w:rPr>
            </w:pPr>
            <w:r>
              <w:rPr>
                <w:spacing w:val="-5"/>
                <w:sz w:val="24"/>
              </w:rPr>
              <w:t>39</w:t>
            </w:r>
          </w:p>
        </w:tc>
      </w:tr>
      <w:tr w:rsidR="00761C84" w14:paraId="36251FC3" w14:textId="77777777">
        <w:trPr>
          <w:trHeight w:val="518"/>
        </w:trPr>
        <w:tc>
          <w:tcPr>
            <w:tcW w:w="1572" w:type="dxa"/>
          </w:tcPr>
          <w:p w14:paraId="56E1954B" w14:textId="77777777" w:rsidR="00761C84" w:rsidRDefault="00000000">
            <w:pPr>
              <w:pStyle w:val="TableParagraph"/>
              <w:spacing w:before="0" w:line="276" w:lineRule="exact"/>
              <w:rPr>
                <w:sz w:val="24"/>
              </w:rPr>
            </w:pPr>
            <w:r>
              <w:rPr>
                <w:spacing w:val="-2"/>
                <w:sz w:val="24"/>
              </w:rPr>
              <w:t>8.1.3(a)</w:t>
            </w:r>
          </w:p>
        </w:tc>
        <w:tc>
          <w:tcPr>
            <w:tcW w:w="6364" w:type="dxa"/>
          </w:tcPr>
          <w:p w14:paraId="27293F35" w14:textId="621DD70A" w:rsidR="00761C84" w:rsidRDefault="00F2247C">
            <w:pPr>
              <w:pStyle w:val="TableParagraph"/>
              <w:spacing w:before="0" w:line="276" w:lineRule="exact"/>
              <w:rPr>
                <w:sz w:val="24"/>
              </w:rPr>
            </w:pPr>
            <w:r>
              <w:rPr>
                <w:sz w:val="24"/>
              </w:rPr>
              <w:t>Traditional vs Digital Distraction Techniques</w:t>
            </w:r>
          </w:p>
        </w:tc>
        <w:tc>
          <w:tcPr>
            <w:tcW w:w="1416" w:type="dxa"/>
          </w:tcPr>
          <w:p w14:paraId="746A8960" w14:textId="77777777" w:rsidR="00761C84" w:rsidRDefault="00000000">
            <w:pPr>
              <w:pStyle w:val="TableParagraph"/>
              <w:spacing w:before="0" w:line="276" w:lineRule="exact"/>
              <w:rPr>
                <w:sz w:val="24"/>
              </w:rPr>
            </w:pPr>
            <w:r>
              <w:rPr>
                <w:spacing w:val="-5"/>
                <w:sz w:val="24"/>
              </w:rPr>
              <w:t>40</w:t>
            </w:r>
          </w:p>
        </w:tc>
      </w:tr>
      <w:tr w:rsidR="00761C84" w14:paraId="548CB111" w14:textId="77777777">
        <w:trPr>
          <w:trHeight w:val="517"/>
        </w:trPr>
        <w:tc>
          <w:tcPr>
            <w:tcW w:w="1572" w:type="dxa"/>
          </w:tcPr>
          <w:p w14:paraId="4940474B" w14:textId="77777777" w:rsidR="00761C84" w:rsidRDefault="00000000">
            <w:pPr>
              <w:pStyle w:val="TableParagraph"/>
              <w:spacing w:before="0" w:line="275" w:lineRule="exact"/>
              <w:rPr>
                <w:sz w:val="24"/>
              </w:rPr>
            </w:pPr>
            <w:r>
              <w:rPr>
                <w:spacing w:val="-2"/>
                <w:sz w:val="24"/>
              </w:rPr>
              <w:t>8.1.3(b)</w:t>
            </w:r>
          </w:p>
        </w:tc>
        <w:tc>
          <w:tcPr>
            <w:tcW w:w="6364" w:type="dxa"/>
          </w:tcPr>
          <w:p w14:paraId="41FBDEB7" w14:textId="14FEE183" w:rsidR="00761C84" w:rsidRDefault="00F2247C">
            <w:pPr>
              <w:pStyle w:val="TableParagraph"/>
              <w:spacing w:before="0" w:line="275" w:lineRule="exact"/>
              <w:rPr>
                <w:sz w:val="24"/>
              </w:rPr>
            </w:pPr>
            <w:r w:rsidRPr="00F2247C">
              <w:rPr>
                <w:sz w:val="24"/>
              </w:rPr>
              <w:t>Workflow of the Proposed Research Methodology</w:t>
            </w:r>
          </w:p>
        </w:tc>
        <w:tc>
          <w:tcPr>
            <w:tcW w:w="1416" w:type="dxa"/>
          </w:tcPr>
          <w:p w14:paraId="769BDD7B" w14:textId="77777777" w:rsidR="00761C84" w:rsidRDefault="00000000">
            <w:pPr>
              <w:pStyle w:val="TableParagraph"/>
              <w:spacing w:before="0" w:line="275" w:lineRule="exact"/>
              <w:rPr>
                <w:sz w:val="24"/>
              </w:rPr>
            </w:pPr>
            <w:r>
              <w:rPr>
                <w:spacing w:val="-5"/>
                <w:sz w:val="24"/>
              </w:rPr>
              <w:t>40</w:t>
            </w:r>
          </w:p>
        </w:tc>
      </w:tr>
      <w:tr w:rsidR="00761C84" w14:paraId="1FE63572" w14:textId="77777777">
        <w:trPr>
          <w:trHeight w:val="515"/>
        </w:trPr>
        <w:tc>
          <w:tcPr>
            <w:tcW w:w="1572" w:type="dxa"/>
          </w:tcPr>
          <w:p w14:paraId="3471BCE8" w14:textId="77777777" w:rsidR="00761C84" w:rsidRDefault="00000000">
            <w:pPr>
              <w:pStyle w:val="TableParagraph"/>
              <w:spacing w:before="0" w:line="275" w:lineRule="exact"/>
              <w:rPr>
                <w:sz w:val="24"/>
              </w:rPr>
            </w:pPr>
            <w:r>
              <w:rPr>
                <w:spacing w:val="-2"/>
                <w:sz w:val="24"/>
              </w:rPr>
              <w:t>8.1.4</w:t>
            </w:r>
          </w:p>
        </w:tc>
        <w:tc>
          <w:tcPr>
            <w:tcW w:w="6364" w:type="dxa"/>
          </w:tcPr>
          <w:p w14:paraId="0A68E10F" w14:textId="5086303A" w:rsidR="00761C84" w:rsidRDefault="00F2247C">
            <w:pPr>
              <w:pStyle w:val="TableParagraph"/>
              <w:spacing w:before="0" w:line="275" w:lineRule="exact"/>
              <w:rPr>
                <w:sz w:val="24"/>
              </w:rPr>
            </w:pPr>
            <w:r w:rsidRPr="00F2247C">
              <w:rPr>
                <w:sz w:val="24"/>
              </w:rPr>
              <w:t>Architecture of Tablet-Based Intervention Process</w:t>
            </w:r>
          </w:p>
        </w:tc>
        <w:tc>
          <w:tcPr>
            <w:tcW w:w="1416" w:type="dxa"/>
          </w:tcPr>
          <w:p w14:paraId="748EA894" w14:textId="77777777" w:rsidR="00761C84" w:rsidRDefault="00000000">
            <w:pPr>
              <w:pStyle w:val="TableParagraph"/>
              <w:spacing w:before="0" w:line="275" w:lineRule="exact"/>
              <w:rPr>
                <w:sz w:val="24"/>
              </w:rPr>
            </w:pPr>
            <w:r>
              <w:rPr>
                <w:spacing w:val="-5"/>
                <w:sz w:val="24"/>
              </w:rPr>
              <w:t>41</w:t>
            </w:r>
          </w:p>
        </w:tc>
      </w:tr>
      <w:tr w:rsidR="00761C84" w14:paraId="179742A9" w14:textId="77777777">
        <w:trPr>
          <w:trHeight w:val="517"/>
        </w:trPr>
        <w:tc>
          <w:tcPr>
            <w:tcW w:w="1572" w:type="dxa"/>
          </w:tcPr>
          <w:p w14:paraId="5D9D1DAB" w14:textId="77777777" w:rsidR="00761C84" w:rsidRDefault="00000000">
            <w:pPr>
              <w:pStyle w:val="TableParagraph"/>
              <w:spacing w:before="1"/>
              <w:rPr>
                <w:sz w:val="24"/>
              </w:rPr>
            </w:pPr>
            <w:r>
              <w:rPr>
                <w:spacing w:val="-2"/>
                <w:sz w:val="24"/>
              </w:rPr>
              <w:t>8.1.5</w:t>
            </w:r>
          </w:p>
        </w:tc>
        <w:tc>
          <w:tcPr>
            <w:tcW w:w="6364" w:type="dxa"/>
          </w:tcPr>
          <w:p w14:paraId="6F881F5B" w14:textId="4F8AC48A" w:rsidR="00761C84" w:rsidRDefault="00F2247C">
            <w:pPr>
              <w:pStyle w:val="TableParagraph"/>
              <w:spacing w:before="1"/>
              <w:rPr>
                <w:sz w:val="24"/>
              </w:rPr>
            </w:pPr>
            <w:r w:rsidRPr="00F2247C">
              <w:rPr>
                <w:sz w:val="24"/>
              </w:rPr>
              <w:t>Research Process Flow Diagram</w:t>
            </w:r>
          </w:p>
        </w:tc>
        <w:tc>
          <w:tcPr>
            <w:tcW w:w="1416" w:type="dxa"/>
          </w:tcPr>
          <w:p w14:paraId="5427D806" w14:textId="77777777" w:rsidR="00761C84" w:rsidRDefault="00000000">
            <w:pPr>
              <w:pStyle w:val="TableParagraph"/>
              <w:spacing w:before="1"/>
              <w:rPr>
                <w:sz w:val="24"/>
              </w:rPr>
            </w:pPr>
            <w:r>
              <w:rPr>
                <w:spacing w:val="-5"/>
                <w:sz w:val="24"/>
              </w:rPr>
              <w:t>44</w:t>
            </w:r>
          </w:p>
        </w:tc>
      </w:tr>
      <w:tr w:rsidR="00761C84" w14:paraId="62AA842D" w14:textId="77777777">
        <w:trPr>
          <w:trHeight w:val="518"/>
        </w:trPr>
        <w:tc>
          <w:tcPr>
            <w:tcW w:w="1572" w:type="dxa"/>
          </w:tcPr>
          <w:p w14:paraId="20E51720" w14:textId="77777777" w:rsidR="00761C84" w:rsidRDefault="00000000">
            <w:pPr>
              <w:pStyle w:val="TableParagraph"/>
              <w:spacing w:before="0" w:line="275" w:lineRule="exact"/>
              <w:rPr>
                <w:sz w:val="24"/>
              </w:rPr>
            </w:pPr>
            <w:r>
              <w:rPr>
                <w:spacing w:val="-2"/>
                <w:sz w:val="24"/>
              </w:rPr>
              <w:t>8</w:t>
            </w:r>
            <w:r>
              <w:rPr>
                <w:spacing w:val="-2"/>
              </w:rPr>
              <w:t>.</w:t>
            </w:r>
            <w:r>
              <w:rPr>
                <w:spacing w:val="-2"/>
                <w:sz w:val="24"/>
              </w:rPr>
              <w:t>1.6</w:t>
            </w:r>
          </w:p>
        </w:tc>
        <w:tc>
          <w:tcPr>
            <w:tcW w:w="6364" w:type="dxa"/>
          </w:tcPr>
          <w:p w14:paraId="0FB4F647" w14:textId="17C61353" w:rsidR="00761C84" w:rsidRDefault="003D68EF">
            <w:pPr>
              <w:pStyle w:val="TableParagraph"/>
              <w:spacing w:before="0" w:line="275" w:lineRule="exact"/>
              <w:rPr>
                <w:sz w:val="24"/>
              </w:rPr>
            </w:pPr>
            <w:r w:rsidRPr="003D68EF">
              <w:rPr>
                <w:sz w:val="24"/>
              </w:rPr>
              <w:t>Study Timeline and Research Phases</w:t>
            </w:r>
          </w:p>
        </w:tc>
        <w:tc>
          <w:tcPr>
            <w:tcW w:w="1416" w:type="dxa"/>
          </w:tcPr>
          <w:p w14:paraId="2C58B87E" w14:textId="77777777" w:rsidR="00761C84" w:rsidRDefault="00000000">
            <w:pPr>
              <w:pStyle w:val="TableParagraph"/>
              <w:spacing w:before="0" w:line="275" w:lineRule="exact"/>
              <w:rPr>
                <w:sz w:val="24"/>
              </w:rPr>
            </w:pPr>
            <w:r>
              <w:rPr>
                <w:spacing w:val="-5"/>
                <w:sz w:val="24"/>
              </w:rPr>
              <w:t>45</w:t>
            </w:r>
          </w:p>
        </w:tc>
      </w:tr>
      <w:tr w:rsidR="00761C84" w14:paraId="73ADAEDC" w14:textId="77777777">
        <w:trPr>
          <w:trHeight w:val="518"/>
        </w:trPr>
        <w:tc>
          <w:tcPr>
            <w:tcW w:w="1572" w:type="dxa"/>
          </w:tcPr>
          <w:p w14:paraId="429D9A59" w14:textId="77777777" w:rsidR="00761C84" w:rsidRDefault="00000000">
            <w:pPr>
              <w:pStyle w:val="TableParagraph"/>
              <w:spacing w:before="0" w:line="275" w:lineRule="exact"/>
              <w:rPr>
                <w:sz w:val="24"/>
              </w:rPr>
            </w:pPr>
            <w:r>
              <w:rPr>
                <w:spacing w:val="-2"/>
                <w:sz w:val="24"/>
              </w:rPr>
              <w:t>8.1.7</w:t>
            </w:r>
          </w:p>
        </w:tc>
        <w:tc>
          <w:tcPr>
            <w:tcW w:w="63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tblGrid>
            <w:tr w:rsidR="000835E4" w:rsidRPr="000835E4" w14:paraId="21C0CF2A" w14:textId="77777777">
              <w:trPr>
                <w:tblCellSpacing w:w="15" w:type="dxa"/>
              </w:trPr>
              <w:tc>
                <w:tcPr>
                  <w:tcW w:w="3090" w:type="dxa"/>
                  <w:vAlign w:val="center"/>
                  <w:hideMark/>
                </w:tcPr>
                <w:p w14:paraId="3303542B" w14:textId="77777777" w:rsidR="000835E4" w:rsidRPr="000835E4" w:rsidRDefault="000835E4" w:rsidP="000835E4">
                  <w:pPr>
                    <w:pStyle w:val="TableParagraph"/>
                    <w:spacing w:line="275" w:lineRule="exact"/>
                  </w:pPr>
                  <w:r w:rsidRPr="000835E4">
                    <w:t>Bar Graph of Mean Pain Scores</w:t>
                  </w:r>
                </w:p>
              </w:tc>
            </w:tr>
          </w:tbl>
          <w:p w14:paraId="7CD8340E" w14:textId="77777777" w:rsidR="000835E4" w:rsidRPr="000835E4" w:rsidRDefault="000835E4" w:rsidP="000835E4">
            <w:pPr>
              <w:pStyle w:val="TableParagraph"/>
              <w:spacing w:line="275" w:lineRule="ex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35E4" w:rsidRPr="000835E4" w14:paraId="1A16382C" w14:textId="77777777">
              <w:trPr>
                <w:tblCellSpacing w:w="15" w:type="dxa"/>
              </w:trPr>
              <w:tc>
                <w:tcPr>
                  <w:tcW w:w="36" w:type="dxa"/>
                  <w:vAlign w:val="center"/>
                  <w:hideMark/>
                </w:tcPr>
                <w:p w14:paraId="0D51E6F7" w14:textId="77777777" w:rsidR="000835E4" w:rsidRPr="000835E4" w:rsidRDefault="000835E4" w:rsidP="000835E4">
                  <w:pPr>
                    <w:pStyle w:val="TableParagraph"/>
                    <w:spacing w:line="275" w:lineRule="exact"/>
                  </w:pPr>
                </w:p>
              </w:tc>
            </w:tr>
          </w:tbl>
          <w:p w14:paraId="333726AB" w14:textId="24E00935" w:rsidR="00761C84" w:rsidRDefault="00761C84">
            <w:pPr>
              <w:pStyle w:val="TableParagraph"/>
              <w:spacing w:before="0" w:line="275" w:lineRule="exact"/>
            </w:pPr>
          </w:p>
        </w:tc>
        <w:tc>
          <w:tcPr>
            <w:tcW w:w="1416" w:type="dxa"/>
          </w:tcPr>
          <w:p w14:paraId="65D33BE5" w14:textId="77777777" w:rsidR="00761C84" w:rsidRDefault="00000000">
            <w:pPr>
              <w:pStyle w:val="TableParagraph"/>
              <w:spacing w:before="0" w:line="275" w:lineRule="exact"/>
              <w:rPr>
                <w:sz w:val="24"/>
              </w:rPr>
            </w:pPr>
            <w:r>
              <w:rPr>
                <w:spacing w:val="-5"/>
                <w:sz w:val="24"/>
              </w:rPr>
              <w:t>45</w:t>
            </w:r>
          </w:p>
        </w:tc>
      </w:tr>
      <w:tr w:rsidR="00761C84" w14:paraId="21B227D0" w14:textId="77777777">
        <w:trPr>
          <w:trHeight w:val="515"/>
        </w:trPr>
        <w:tc>
          <w:tcPr>
            <w:tcW w:w="1572" w:type="dxa"/>
          </w:tcPr>
          <w:p w14:paraId="691A12A0" w14:textId="77777777" w:rsidR="00761C84" w:rsidRDefault="00000000">
            <w:pPr>
              <w:pStyle w:val="TableParagraph"/>
              <w:spacing w:before="0" w:line="275" w:lineRule="exact"/>
              <w:rPr>
                <w:sz w:val="24"/>
              </w:rPr>
            </w:pPr>
            <w:r>
              <w:rPr>
                <w:spacing w:val="-2"/>
                <w:sz w:val="24"/>
              </w:rPr>
              <w:t>8.2.1</w:t>
            </w:r>
          </w:p>
        </w:tc>
        <w:tc>
          <w:tcPr>
            <w:tcW w:w="6364" w:type="dxa"/>
          </w:tcPr>
          <w:p w14:paraId="284962C3" w14:textId="19251297" w:rsidR="00761C84" w:rsidRDefault="000835E4">
            <w:pPr>
              <w:pStyle w:val="TableParagraph"/>
              <w:spacing w:before="18"/>
              <w:rPr>
                <w:sz w:val="24"/>
              </w:rPr>
            </w:pPr>
            <w:r w:rsidRPr="000835E4">
              <w:rPr>
                <w:sz w:val="24"/>
              </w:rPr>
              <w:t>Structure of the Proposed Research Model</w:t>
            </w:r>
          </w:p>
        </w:tc>
        <w:tc>
          <w:tcPr>
            <w:tcW w:w="1416" w:type="dxa"/>
          </w:tcPr>
          <w:p w14:paraId="225E9621" w14:textId="77777777" w:rsidR="00761C84" w:rsidRDefault="00000000">
            <w:pPr>
              <w:pStyle w:val="TableParagraph"/>
              <w:spacing w:before="0" w:line="275" w:lineRule="exact"/>
              <w:rPr>
                <w:sz w:val="24"/>
              </w:rPr>
            </w:pPr>
            <w:r>
              <w:rPr>
                <w:spacing w:val="-5"/>
                <w:sz w:val="24"/>
              </w:rPr>
              <w:t>46</w:t>
            </w:r>
          </w:p>
        </w:tc>
      </w:tr>
      <w:tr w:rsidR="00761C84" w14:paraId="21D8EF41" w14:textId="77777777">
        <w:trPr>
          <w:trHeight w:val="518"/>
        </w:trPr>
        <w:tc>
          <w:tcPr>
            <w:tcW w:w="1572" w:type="dxa"/>
          </w:tcPr>
          <w:p w14:paraId="4AAE1667" w14:textId="77777777" w:rsidR="00761C84" w:rsidRDefault="00000000">
            <w:pPr>
              <w:pStyle w:val="TableParagraph"/>
              <w:spacing w:before="1"/>
              <w:rPr>
                <w:sz w:val="24"/>
              </w:rPr>
            </w:pPr>
            <w:r>
              <w:rPr>
                <w:spacing w:val="-2"/>
                <w:sz w:val="24"/>
              </w:rPr>
              <w:t>8.2.2</w:t>
            </w:r>
          </w:p>
        </w:tc>
        <w:tc>
          <w:tcPr>
            <w:tcW w:w="6364" w:type="dxa"/>
          </w:tcPr>
          <w:p w14:paraId="139E3DF8" w14:textId="5A141FC4" w:rsidR="00761C84" w:rsidRDefault="000835E4">
            <w:pPr>
              <w:pStyle w:val="TableParagraph"/>
              <w:spacing w:before="21"/>
              <w:rPr>
                <w:sz w:val="24"/>
              </w:rPr>
            </w:pPr>
            <w:r w:rsidRPr="000835E4">
              <w:rPr>
                <w:sz w:val="24"/>
              </w:rPr>
              <w:t>Bar Graph of Mean Anxiety Levels</w:t>
            </w:r>
          </w:p>
        </w:tc>
        <w:tc>
          <w:tcPr>
            <w:tcW w:w="1416" w:type="dxa"/>
          </w:tcPr>
          <w:p w14:paraId="38BC10B0" w14:textId="77777777" w:rsidR="00761C84" w:rsidRDefault="00000000">
            <w:pPr>
              <w:pStyle w:val="TableParagraph"/>
              <w:spacing w:before="1"/>
              <w:rPr>
                <w:sz w:val="24"/>
              </w:rPr>
            </w:pPr>
            <w:r>
              <w:rPr>
                <w:spacing w:val="-5"/>
                <w:sz w:val="24"/>
              </w:rPr>
              <w:t>47</w:t>
            </w:r>
          </w:p>
        </w:tc>
      </w:tr>
    </w:tbl>
    <w:p w14:paraId="1A5F56C0" w14:textId="77777777" w:rsidR="00761C84" w:rsidRDefault="00761C84">
      <w:pPr>
        <w:pStyle w:val="TableParagraph"/>
        <w:rPr>
          <w:sz w:val="24"/>
        </w:rPr>
        <w:sectPr w:rsidR="00761C84">
          <w:pgSz w:w="11910" w:h="16840"/>
          <w:pgMar w:top="1760" w:right="992" w:bottom="1200" w:left="1133" w:header="0" w:footer="1000" w:gutter="0"/>
          <w:cols w:space="720"/>
        </w:sectPr>
      </w:pPr>
    </w:p>
    <w:p w14:paraId="568FB7D3" w14:textId="77777777" w:rsidR="00761C84" w:rsidRDefault="00000000">
      <w:pPr>
        <w:pStyle w:val="Heading1"/>
      </w:pPr>
      <w:r>
        <w:rPr>
          <w:spacing w:val="-2"/>
        </w:rPr>
        <w:lastRenderedPageBreak/>
        <w:t>INTRODUCTION</w:t>
      </w:r>
    </w:p>
    <w:p w14:paraId="628BFCB5" w14:textId="77777777" w:rsidR="00761C84" w:rsidRDefault="00761C84">
      <w:pPr>
        <w:pStyle w:val="BodyText"/>
        <w:rPr>
          <w:b/>
          <w:sz w:val="36"/>
        </w:rPr>
      </w:pPr>
    </w:p>
    <w:p w14:paraId="2F6A8A8A" w14:textId="77777777" w:rsidR="00761C84" w:rsidRDefault="00761C84">
      <w:pPr>
        <w:pStyle w:val="BodyText"/>
        <w:spacing w:before="152"/>
        <w:rPr>
          <w:b/>
          <w:sz w:val="36"/>
        </w:rPr>
      </w:pPr>
    </w:p>
    <w:p w14:paraId="2551A15B" w14:textId="77777777" w:rsidR="00761C84" w:rsidRDefault="00000000">
      <w:pPr>
        <w:pStyle w:val="Heading3"/>
        <w:numPr>
          <w:ilvl w:val="1"/>
          <w:numId w:val="1"/>
        </w:numPr>
        <w:tabs>
          <w:tab w:val="left" w:pos="667"/>
        </w:tabs>
      </w:pPr>
      <w:r>
        <w:t>Background</w:t>
      </w:r>
      <w:r>
        <w:rPr>
          <w:spacing w:val="-1"/>
        </w:rPr>
        <w:t xml:space="preserve"> </w:t>
      </w:r>
      <w:r>
        <w:t>of</w:t>
      </w:r>
      <w:r>
        <w:rPr>
          <w:spacing w:val="-1"/>
        </w:rPr>
        <w:t xml:space="preserve"> </w:t>
      </w:r>
      <w:r>
        <w:t>the</w:t>
      </w:r>
      <w:r>
        <w:rPr>
          <w:spacing w:val="-1"/>
        </w:rPr>
        <w:t xml:space="preserve"> </w:t>
      </w:r>
      <w:r>
        <w:rPr>
          <w:spacing w:val="-2"/>
        </w:rPr>
        <w:t>Problem</w:t>
      </w:r>
    </w:p>
    <w:p w14:paraId="47A7F600" w14:textId="77777777" w:rsidR="00761C84" w:rsidRDefault="00761C84">
      <w:pPr>
        <w:pStyle w:val="BodyText"/>
        <w:spacing w:before="144"/>
        <w:rPr>
          <w:b/>
        </w:rPr>
      </w:pPr>
    </w:p>
    <w:p w14:paraId="5B1561BE" w14:textId="77777777" w:rsidR="00C93B42" w:rsidRPr="00C93B42" w:rsidRDefault="00C93B42" w:rsidP="00C93B42">
      <w:pPr>
        <w:pStyle w:val="BodyText"/>
        <w:spacing w:line="360" w:lineRule="auto"/>
      </w:pPr>
      <w:r w:rsidRPr="00C93B42">
        <w:t>Pediatric venipuncture is one of the most frequently performed medical procedures in healthcare settings for diagnostic and treatment purposes. Although it is considered a routine clinical procedure, it often causes significant pain, anxiety, fear, and emotional distress among children. Due to their developmental stage and limited ability to manage stress, children are more sensitive to needle-related procedures compared to adults. Negative experiences during medical procedures can create long-term psychological effects, including fear of hospitals, needle phobia, reduced cooperation during future treatments, and avoidance of healthcare services.</w:t>
      </w:r>
    </w:p>
    <w:p w14:paraId="5E538CDD" w14:textId="77777777" w:rsidR="00C93B42" w:rsidRPr="00C93B42" w:rsidRDefault="00C93B42" w:rsidP="00C93B42">
      <w:pPr>
        <w:pStyle w:val="BodyText"/>
        <w:spacing w:line="360" w:lineRule="auto"/>
      </w:pPr>
      <w:r w:rsidRPr="00C93B42">
        <w:t>Traditionally, healthcare professionals have used various non-pharmacological techniques to reduce pain and anxiety during pediatric procedures. These methods include parental reassurance, toys, storytelling, cartoons, music therapy, and verbal distraction. While such approaches provide some level of comfort, their effectiveness is often inconsistent and depends on factors such as the child’s age, emotional condition, personality, and level of engagement. In many cases, these traditional methods fail to completely divert the child’s attention away from the painful procedure.</w:t>
      </w:r>
    </w:p>
    <w:p w14:paraId="464FE821" w14:textId="77777777" w:rsidR="00C93B42" w:rsidRPr="00C93B42" w:rsidRDefault="00C93B42" w:rsidP="00C93B42">
      <w:pPr>
        <w:pStyle w:val="BodyText"/>
        <w:spacing w:line="360" w:lineRule="auto"/>
      </w:pPr>
      <w:r w:rsidRPr="00C93B42">
        <w:t>With the rapid advancement of digital health technologies, the use of interactive digital tools in healthcare has increased significantly. Tablet-based applications have emerged as a promising solution for distraction therapy in pediatric care. These applications include interactive games, animations, educational videos, and relaxation activities that can effectively engage children and shift their attention away from medical procedures. Because tablet devices are portable, user-friendly, and visually engaging, they have become increasingly suitable for use in hospitals and clinical environments.</w:t>
      </w:r>
    </w:p>
    <w:p w14:paraId="02891EC5" w14:textId="77777777" w:rsidR="00C93B42" w:rsidRPr="00C93B42" w:rsidRDefault="00C93B42" w:rsidP="00C93B42">
      <w:pPr>
        <w:pStyle w:val="BodyText"/>
        <w:spacing w:line="360" w:lineRule="auto"/>
      </w:pPr>
      <w:r w:rsidRPr="00C93B42">
        <w:t>Recent studies in pediatric healthcare suggest that digital distraction techniques can reduce pain perception and procedural anxiety more effectively than traditional distraction methods. Interactive tablet-based applications provide multisensory stimulation that keeps children mentally engaged during the procedure, resulting in improved cooperation and reduced emotional distress. In addition, these technologies support a more patient-centered healthcare experience by creating a calmer and more comfortable environment for children.</w:t>
      </w:r>
    </w:p>
    <w:p w14:paraId="616E2ACE" w14:textId="56C9D803" w:rsidR="00C93B42" w:rsidRPr="00C93B42" w:rsidRDefault="00C93B42" w:rsidP="00C93B42">
      <w:pPr>
        <w:pStyle w:val="BodyText"/>
        <w:spacing w:line="360" w:lineRule="auto"/>
      </w:pPr>
      <w:r w:rsidRPr="00C93B42">
        <w:t>.</w:t>
      </w:r>
    </w:p>
    <w:p w14:paraId="01A05097" w14:textId="77777777" w:rsidR="00761C84" w:rsidRDefault="00761C84">
      <w:pPr>
        <w:pStyle w:val="BodyText"/>
        <w:spacing w:line="360" w:lineRule="auto"/>
        <w:sectPr w:rsidR="00761C84">
          <w:footerReference w:type="default" r:id="rId10"/>
          <w:pgSz w:w="11910" w:h="16840"/>
          <w:pgMar w:top="1360" w:right="992" w:bottom="1200" w:left="1133" w:header="0" w:footer="1000" w:gutter="0"/>
          <w:pgNumType w:start="10"/>
          <w:cols w:space="720"/>
        </w:sectPr>
      </w:pPr>
    </w:p>
    <w:p w14:paraId="7E406141" w14:textId="77777777" w:rsidR="00761C84" w:rsidRDefault="00000000">
      <w:pPr>
        <w:pStyle w:val="Heading3"/>
        <w:numPr>
          <w:ilvl w:val="1"/>
          <w:numId w:val="1"/>
        </w:numPr>
        <w:tabs>
          <w:tab w:val="left" w:pos="667"/>
        </w:tabs>
        <w:spacing w:before="60"/>
      </w:pPr>
      <w:r>
        <w:lastRenderedPageBreak/>
        <w:t>Problem</w:t>
      </w:r>
      <w:r>
        <w:rPr>
          <w:spacing w:val="-4"/>
        </w:rPr>
        <w:t xml:space="preserve"> </w:t>
      </w:r>
      <w:r>
        <w:rPr>
          <w:spacing w:val="-2"/>
        </w:rPr>
        <w:t>Statement</w:t>
      </w:r>
    </w:p>
    <w:p w14:paraId="06E007DC" w14:textId="77777777" w:rsidR="00761C84" w:rsidRDefault="00761C84">
      <w:pPr>
        <w:pStyle w:val="BodyText"/>
        <w:spacing w:before="63"/>
        <w:rPr>
          <w:b/>
        </w:rPr>
      </w:pPr>
    </w:p>
    <w:p w14:paraId="3C731B69" w14:textId="77777777" w:rsidR="00C93B42" w:rsidRPr="00C93B42" w:rsidRDefault="00C93B42" w:rsidP="00C93B42">
      <w:pPr>
        <w:pStyle w:val="BodyText"/>
        <w:spacing w:before="1" w:line="360" w:lineRule="auto"/>
        <w:ind w:left="1027" w:right="457"/>
        <w:rPr>
          <w:b/>
          <w:bCs/>
        </w:rPr>
      </w:pPr>
      <w:r>
        <w:t xml:space="preserve"> </w:t>
      </w:r>
      <w:r w:rsidRPr="00C93B42">
        <w:rPr>
          <w:b/>
          <w:bCs/>
        </w:rPr>
        <w:t>1.2.1 Pain and Anxiety During Pediatric Venipuncture</w:t>
      </w:r>
    </w:p>
    <w:p w14:paraId="26EF67D5" w14:textId="77777777" w:rsidR="00C93B42" w:rsidRPr="00C93B42" w:rsidRDefault="00C93B42" w:rsidP="00C93B42">
      <w:pPr>
        <w:pStyle w:val="BodyText"/>
        <w:spacing w:before="1" w:line="360" w:lineRule="auto"/>
        <w:ind w:left="1027" w:right="457"/>
      </w:pPr>
      <w:r w:rsidRPr="00C93B42">
        <w:t>Pediatric venipuncture is a commonly performed medical procedure that often causes significant pain, fear, and anxiety in children. Due to limited emotional control and fear of needles, many children experience distress before and during the procedure. This negative experience can lead to crying, resistance, lack of cooperation, and long-term fear of medical treatments. In some cases, repeated exposure to painful procedures may even result in needle phobia and avoidance of healthcare services in the future.</w:t>
      </w:r>
    </w:p>
    <w:p w14:paraId="496F244E" w14:textId="77777777" w:rsidR="00C93B42" w:rsidRPr="00C93B42" w:rsidRDefault="00C93B42" w:rsidP="00C93B42">
      <w:pPr>
        <w:pStyle w:val="BodyText"/>
        <w:spacing w:before="1" w:line="360" w:lineRule="auto"/>
        <w:ind w:left="1027" w:right="457"/>
        <w:rPr>
          <w:b/>
          <w:bCs/>
        </w:rPr>
      </w:pPr>
      <w:r w:rsidRPr="00C93B42">
        <w:rPr>
          <w:b/>
          <w:bCs/>
        </w:rPr>
        <w:t>1.2.2 Limitations of Traditional Distraction Techniques</w:t>
      </w:r>
    </w:p>
    <w:p w14:paraId="47D09A94" w14:textId="77777777" w:rsidR="00C93B42" w:rsidRPr="00C93B42" w:rsidRDefault="00C93B42" w:rsidP="00C93B42">
      <w:pPr>
        <w:pStyle w:val="BodyText"/>
        <w:spacing w:before="1" w:line="360" w:lineRule="auto"/>
        <w:ind w:left="1027" w:right="457"/>
      </w:pPr>
      <w:r w:rsidRPr="00C93B42">
        <w:t>Healthcare providers commonly use traditional distraction methods such as toys, storytelling, cartoons, parental reassurance, and music therapy to reduce procedural anxiety in children. Although these techniques may provide temporary comfort, their effectiveness is often inconsistent and depends on the child’s age, mood, and level of engagement. Many traditional methods fail to fully capture the child’s attention during stressful procedures, resulting in incomplete pain and anxiety management.</w:t>
      </w:r>
    </w:p>
    <w:p w14:paraId="28C6FC3B" w14:textId="77777777" w:rsidR="00C93B42" w:rsidRPr="00C93B42" w:rsidRDefault="00C93B42" w:rsidP="00C93B42">
      <w:pPr>
        <w:pStyle w:val="BodyText"/>
        <w:spacing w:before="1" w:line="360" w:lineRule="auto"/>
        <w:ind w:left="1027" w:right="457"/>
        <w:rPr>
          <w:b/>
          <w:bCs/>
        </w:rPr>
      </w:pPr>
      <w:r w:rsidRPr="00C93B42">
        <w:rPr>
          <w:b/>
          <w:bCs/>
        </w:rPr>
        <w:t>1.2.3 Difficulty in Providing Consistent Emotional Support</w:t>
      </w:r>
    </w:p>
    <w:p w14:paraId="74C71C73" w14:textId="77777777" w:rsidR="00C93B42" w:rsidRPr="00C93B42" w:rsidRDefault="00C93B42" w:rsidP="00C93B42">
      <w:pPr>
        <w:pStyle w:val="BodyText"/>
        <w:spacing w:before="1" w:line="360" w:lineRule="auto"/>
        <w:ind w:left="1027" w:right="457"/>
      </w:pPr>
      <w:r w:rsidRPr="00C93B42">
        <w:t>During medical procedures, healthcare professionals and caregivers may find it difficult to provide continuous emotional reassurance to children. Busy clinical environments, time limitations, and high patient loads can reduce the level of personalized attention available during procedures. As a result, children may continue to feel stressed, frightened, or emotionally uncomfortable despite the presence of healthcare staff and parents.</w:t>
      </w:r>
    </w:p>
    <w:p w14:paraId="159B70C0" w14:textId="77777777" w:rsidR="00C93B42" w:rsidRPr="00C93B42" w:rsidRDefault="00C93B42" w:rsidP="00C93B42">
      <w:pPr>
        <w:pStyle w:val="BodyText"/>
        <w:spacing w:before="1" w:line="360" w:lineRule="auto"/>
        <w:ind w:left="1027" w:right="457"/>
        <w:rPr>
          <w:b/>
          <w:bCs/>
        </w:rPr>
      </w:pPr>
      <w:r w:rsidRPr="00C93B42">
        <w:rPr>
          <w:b/>
          <w:bCs/>
        </w:rPr>
        <w:t>1.2.4 Limited Integration of Digital Technologies in Pediatric Care</w:t>
      </w:r>
    </w:p>
    <w:p w14:paraId="07412ABA" w14:textId="77777777" w:rsidR="00C93B42" w:rsidRPr="00C93B42" w:rsidRDefault="00C93B42" w:rsidP="00C93B42">
      <w:pPr>
        <w:pStyle w:val="BodyText"/>
        <w:spacing w:before="1" w:line="360" w:lineRule="auto"/>
        <w:ind w:left="1027" w:right="457"/>
      </w:pPr>
      <w:r w:rsidRPr="00C93B42">
        <w:t>Although digital health technologies have advanced rapidly, the use of interactive tablet-based applications in pediatric pain management is still limited in many healthcare settings. Existing healthcare systems often rely mainly on traditional methods and have not fully explored the potential of digital distraction tools for reducing procedural pain and anxiety. In addition, many studies focus only on the benefits of digital interventions while giving limited attention to their risks, usability, and practical implementation challenges.</w:t>
      </w:r>
    </w:p>
    <w:p w14:paraId="036E00AD" w14:textId="576C9DCA" w:rsidR="00761C84" w:rsidRDefault="00761C84" w:rsidP="00C93B42">
      <w:pPr>
        <w:pStyle w:val="BodyText"/>
        <w:spacing w:before="1" w:line="360" w:lineRule="auto"/>
        <w:ind w:left="1027" w:right="457"/>
        <w:sectPr w:rsidR="00761C84">
          <w:pgSz w:w="11910" w:h="16840"/>
          <w:pgMar w:top="1360" w:right="992" w:bottom="1200" w:left="1133" w:header="0" w:footer="1000" w:gutter="0"/>
          <w:cols w:space="720"/>
        </w:sectPr>
      </w:pPr>
    </w:p>
    <w:p w14:paraId="4953E96C" w14:textId="77777777" w:rsidR="008D36B5" w:rsidRDefault="00000000">
      <w:pPr>
        <w:pStyle w:val="Heading3"/>
        <w:numPr>
          <w:ilvl w:val="1"/>
          <w:numId w:val="1"/>
        </w:numPr>
        <w:tabs>
          <w:tab w:val="left" w:pos="667"/>
        </w:tabs>
        <w:spacing w:before="60"/>
        <w:rPr>
          <w:spacing w:val="-2"/>
        </w:rPr>
      </w:pPr>
      <w:r>
        <w:lastRenderedPageBreak/>
        <w:t>Aims</w:t>
      </w:r>
      <w:r>
        <w:rPr>
          <w:spacing w:val="-2"/>
        </w:rPr>
        <w:t xml:space="preserve"> </w:t>
      </w:r>
      <w:r>
        <w:t>and</w:t>
      </w:r>
      <w:r>
        <w:rPr>
          <w:spacing w:val="-2"/>
        </w:rPr>
        <w:t xml:space="preserve"> Objectives</w:t>
      </w:r>
      <w:r w:rsidR="008D36B5">
        <w:rPr>
          <w:spacing w:val="-2"/>
        </w:rPr>
        <w:t xml:space="preserve"> </w:t>
      </w:r>
    </w:p>
    <w:p w14:paraId="22FDE7E0" w14:textId="77777777" w:rsidR="008D36B5" w:rsidRDefault="008D36B5" w:rsidP="008D36B5">
      <w:pPr>
        <w:pStyle w:val="Heading3"/>
        <w:tabs>
          <w:tab w:val="left" w:pos="667"/>
        </w:tabs>
        <w:spacing w:before="60"/>
        <w:ind w:left="667"/>
        <w:rPr>
          <w:spacing w:val="-2"/>
        </w:rPr>
      </w:pPr>
    </w:p>
    <w:p w14:paraId="257E41E8" w14:textId="6F6A22DB" w:rsidR="008D36B5" w:rsidRDefault="008D36B5" w:rsidP="008D36B5">
      <w:pPr>
        <w:pStyle w:val="Heading3"/>
        <w:tabs>
          <w:tab w:val="left" w:pos="667"/>
        </w:tabs>
        <w:spacing w:before="60"/>
        <w:ind w:left="667"/>
        <w:rPr>
          <w:spacing w:val="-2"/>
        </w:rPr>
      </w:pPr>
      <w:proofErr w:type="spellStart"/>
      <w:r w:rsidRPr="008D36B5">
        <w:rPr>
          <w:spacing w:val="-2"/>
        </w:rPr>
        <w:t>1.3</w:t>
      </w:r>
      <w:r>
        <w:rPr>
          <w:spacing w:val="-2"/>
        </w:rPr>
        <w:t>.1</w:t>
      </w:r>
      <w:r w:rsidRPr="008D36B5">
        <w:rPr>
          <w:spacing w:val="-2"/>
        </w:rPr>
        <w:t>Aim</w:t>
      </w:r>
      <w:proofErr w:type="spellEnd"/>
      <w:r w:rsidRPr="008D36B5">
        <w:rPr>
          <w:spacing w:val="-2"/>
        </w:rPr>
        <w:t xml:space="preserve"> of the Study</w:t>
      </w:r>
    </w:p>
    <w:p w14:paraId="481F52B6" w14:textId="77777777" w:rsidR="008D36B5" w:rsidRPr="008D36B5" w:rsidRDefault="008D36B5" w:rsidP="008D36B5">
      <w:pPr>
        <w:pStyle w:val="Heading3"/>
        <w:tabs>
          <w:tab w:val="left" w:pos="667"/>
        </w:tabs>
        <w:spacing w:before="60"/>
        <w:ind w:left="0"/>
        <w:rPr>
          <w:spacing w:val="-2"/>
        </w:rPr>
      </w:pPr>
    </w:p>
    <w:p w14:paraId="77B33A25" w14:textId="77777777" w:rsidR="008D36B5" w:rsidRPr="008D36B5" w:rsidRDefault="008D36B5" w:rsidP="008D36B5">
      <w:pPr>
        <w:pStyle w:val="Heading3"/>
        <w:tabs>
          <w:tab w:val="left" w:pos="667"/>
        </w:tabs>
        <w:spacing w:before="60"/>
        <w:ind w:left="667"/>
        <w:rPr>
          <w:b w:val="0"/>
          <w:bCs w:val="0"/>
          <w:spacing w:val="-2"/>
        </w:rPr>
      </w:pPr>
      <w:r w:rsidRPr="008D36B5">
        <w:rPr>
          <w:b w:val="0"/>
          <w:bCs w:val="0"/>
          <w:spacing w:val="-2"/>
        </w:rPr>
        <w:t>The primary aim of this research is to evaluate the therapeutic potential and possible risks of tablet-based applications for pain and anxiety management during pediatric venipuncture. The study focuses on understanding how interactive digital applications, such as games, animations, and audiovisual content, can help reduce procedural pain, fear, and emotional distress among children undergoing needle-related medical procedures.</w:t>
      </w:r>
    </w:p>
    <w:p w14:paraId="31CA879E" w14:textId="77777777" w:rsidR="008D36B5" w:rsidRPr="008D36B5" w:rsidRDefault="008D36B5" w:rsidP="008D36B5">
      <w:pPr>
        <w:pStyle w:val="Heading3"/>
        <w:tabs>
          <w:tab w:val="left" w:pos="667"/>
        </w:tabs>
        <w:spacing w:before="60"/>
        <w:ind w:left="667"/>
        <w:rPr>
          <w:b w:val="0"/>
          <w:bCs w:val="0"/>
          <w:spacing w:val="-2"/>
        </w:rPr>
      </w:pPr>
      <w:r w:rsidRPr="008D36B5">
        <w:rPr>
          <w:b w:val="0"/>
          <w:bCs w:val="0"/>
          <w:spacing w:val="-2"/>
        </w:rPr>
        <w:t>The research also aims to examine whether tablet-based interventions can improve cooperation and overall healthcare experiences for pediatric patients while identifying the limitations and ethical concerns associated with the use of digital technologies in clinical environments.</w:t>
      </w:r>
    </w:p>
    <w:p w14:paraId="41C17AB6" w14:textId="01B541EA" w:rsidR="008D36B5" w:rsidRPr="008D36B5" w:rsidRDefault="008D36B5" w:rsidP="008D36B5">
      <w:pPr>
        <w:pStyle w:val="Heading3"/>
        <w:tabs>
          <w:tab w:val="left" w:pos="667"/>
        </w:tabs>
        <w:spacing w:before="60"/>
        <w:ind w:left="667"/>
        <w:rPr>
          <w:b w:val="0"/>
          <w:bCs w:val="0"/>
          <w:spacing w:val="-2"/>
        </w:rPr>
      </w:pPr>
    </w:p>
    <w:p w14:paraId="368D6871" w14:textId="2F9F12BB" w:rsidR="008D36B5" w:rsidRPr="008D36B5" w:rsidRDefault="008D36B5" w:rsidP="008D36B5">
      <w:pPr>
        <w:pStyle w:val="Heading3"/>
        <w:tabs>
          <w:tab w:val="left" w:pos="667"/>
        </w:tabs>
        <w:spacing w:before="60"/>
        <w:ind w:left="0"/>
        <w:rPr>
          <w:spacing w:val="-2"/>
        </w:rPr>
      </w:pPr>
      <w:r>
        <w:rPr>
          <w:spacing w:val="-2"/>
        </w:rPr>
        <w:t xml:space="preserve">   </w:t>
      </w:r>
      <w:r w:rsidRPr="008D36B5">
        <w:rPr>
          <w:spacing w:val="-2"/>
        </w:rPr>
        <w:t>1.3</w:t>
      </w:r>
      <w:r w:rsidRPr="008D36B5">
        <w:rPr>
          <w:b w:val="0"/>
          <w:bCs w:val="0"/>
          <w:spacing w:val="-2"/>
        </w:rPr>
        <w:t>.</w:t>
      </w:r>
      <w:r w:rsidRPr="008D36B5">
        <w:rPr>
          <w:spacing w:val="-2"/>
        </w:rPr>
        <w:t>2 Objectives of the Study</w:t>
      </w:r>
    </w:p>
    <w:p w14:paraId="69EC8619" w14:textId="77777777" w:rsidR="008D36B5" w:rsidRPr="008D36B5" w:rsidRDefault="008D36B5" w:rsidP="008D36B5">
      <w:pPr>
        <w:pStyle w:val="Heading3"/>
        <w:tabs>
          <w:tab w:val="left" w:pos="667"/>
        </w:tabs>
        <w:spacing w:before="60"/>
        <w:ind w:left="667"/>
        <w:rPr>
          <w:b w:val="0"/>
          <w:bCs w:val="0"/>
          <w:spacing w:val="-2"/>
        </w:rPr>
      </w:pPr>
      <w:r w:rsidRPr="008D36B5">
        <w:rPr>
          <w:b w:val="0"/>
          <w:bCs w:val="0"/>
          <w:spacing w:val="-2"/>
        </w:rPr>
        <w:t>The main objective of this study is to analyze the effectiveness of tablet-based applications as a non-pharmacological intervention for managing pain and anxiety during pediatric venipuncture. The research seeks to explore how digital distraction techniques can improve emotional comfort and reduce stress among children during medical procedures.</w:t>
      </w:r>
    </w:p>
    <w:p w14:paraId="31E15F20" w14:textId="77777777" w:rsidR="008D36B5" w:rsidRPr="008D36B5" w:rsidRDefault="008D36B5" w:rsidP="008D36B5">
      <w:pPr>
        <w:pStyle w:val="Heading3"/>
        <w:tabs>
          <w:tab w:val="left" w:pos="667"/>
        </w:tabs>
        <w:spacing w:before="60"/>
        <w:ind w:left="667"/>
        <w:rPr>
          <w:b w:val="0"/>
          <w:bCs w:val="0"/>
          <w:spacing w:val="-2"/>
        </w:rPr>
      </w:pPr>
      <w:r w:rsidRPr="008D36B5">
        <w:rPr>
          <w:b w:val="0"/>
          <w:bCs w:val="0"/>
          <w:spacing w:val="-2"/>
        </w:rPr>
        <w:t>The study aims to compare the responses of children receiving standard clinical care with those using tablet-based applications during venipuncture procedures. Pain levels and anxiety responses are evaluated using standardized assessment methods and behavioral observations to determine the effectiveness of the intervention.</w:t>
      </w:r>
    </w:p>
    <w:p w14:paraId="5FD55AC9" w14:textId="2E0B13A3" w:rsidR="00761C84" w:rsidRDefault="00761C84">
      <w:pPr>
        <w:pStyle w:val="Heading3"/>
        <w:numPr>
          <w:ilvl w:val="1"/>
          <w:numId w:val="1"/>
        </w:numPr>
        <w:tabs>
          <w:tab w:val="left" w:pos="667"/>
        </w:tabs>
        <w:spacing w:before="60"/>
        <w:sectPr w:rsidR="00761C84">
          <w:pgSz w:w="11910" w:h="16840"/>
          <w:pgMar w:top="1360" w:right="992" w:bottom="1200" w:left="1133" w:header="0" w:footer="1000" w:gutter="0"/>
          <w:cols w:space="720"/>
        </w:sectPr>
      </w:pPr>
    </w:p>
    <w:p w14:paraId="1708B880" w14:textId="77777777" w:rsidR="00761C84" w:rsidRDefault="00000000">
      <w:pPr>
        <w:pStyle w:val="Heading3"/>
        <w:spacing w:before="60"/>
        <w:ind w:left="667"/>
      </w:pPr>
      <w:r>
        <w:lastRenderedPageBreak/>
        <w:t>Key</w:t>
      </w:r>
      <w:r>
        <w:rPr>
          <w:spacing w:val="-3"/>
        </w:rPr>
        <w:t xml:space="preserve"> </w:t>
      </w:r>
      <w:r>
        <w:rPr>
          <w:spacing w:val="-2"/>
        </w:rPr>
        <w:t>Objectives</w:t>
      </w:r>
    </w:p>
    <w:p w14:paraId="449AB40E" w14:textId="77777777" w:rsidR="00761C84" w:rsidRDefault="00761C84">
      <w:pPr>
        <w:pStyle w:val="BodyText"/>
        <w:spacing w:before="22"/>
        <w:rPr>
          <w:b/>
        </w:rPr>
      </w:pPr>
    </w:p>
    <w:p w14:paraId="67590605" w14:textId="77777777" w:rsidR="00C20313" w:rsidRPr="00C20313" w:rsidRDefault="00C20313" w:rsidP="00C20313">
      <w:pPr>
        <w:pStyle w:val="ListParagraph"/>
        <w:spacing w:line="350" w:lineRule="auto"/>
        <w:rPr>
          <w:b/>
          <w:bCs/>
          <w:sz w:val="24"/>
        </w:rPr>
      </w:pPr>
      <w:r w:rsidRPr="00C20313">
        <w:rPr>
          <w:b/>
          <w:bCs/>
          <w:sz w:val="24"/>
        </w:rPr>
        <w:t>1. Pain and Anxiety Reduction During Pediatric Venipuncture</w:t>
      </w:r>
    </w:p>
    <w:p w14:paraId="5D48E9D2" w14:textId="24672463" w:rsidR="00C20313" w:rsidRPr="00C20313" w:rsidRDefault="00C20313">
      <w:pPr>
        <w:pStyle w:val="ListParagraph"/>
        <w:numPr>
          <w:ilvl w:val="0"/>
          <w:numId w:val="2"/>
        </w:numPr>
        <w:spacing w:line="350" w:lineRule="auto"/>
        <w:rPr>
          <w:sz w:val="24"/>
        </w:rPr>
      </w:pPr>
      <w:r>
        <w:rPr>
          <w:sz w:val="24"/>
        </w:rPr>
        <w:t xml:space="preserve">  </w:t>
      </w:r>
      <w:r w:rsidRPr="00C20313">
        <w:rPr>
          <w:sz w:val="24"/>
        </w:rPr>
        <w:t xml:space="preserve">To evaluate the effectiveness of tablet-based applications in reducing pain perception among children during venipuncture procedures. </w:t>
      </w:r>
    </w:p>
    <w:p w14:paraId="513F0EBB" w14:textId="77777777" w:rsidR="00C20313" w:rsidRPr="00C20313" w:rsidRDefault="00C20313">
      <w:pPr>
        <w:pStyle w:val="ListParagraph"/>
        <w:numPr>
          <w:ilvl w:val="0"/>
          <w:numId w:val="2"/>
        </w:numPr>
        <w:spacing w:line="350" w:lineRule="auto"/>
        <w:rPr>
          <w:sz w:val="24"/>
        </w:rPr>
      </w:pPr>
      <w:r w:rsidRPr="00C20313">
        <w:rPr>
          <w:sz w:val="24"/>
        </w:rPr>
        <w:t xml:space="preserve">To examine how interactive digital distraction techniques help in lowering anxiety, fear, and emotional distress during needle-related medical procedures. </w:t>
      </w:r>
    </w:p>
    <w:p w14:paraId="7B24F5EB" w14:textId="236D5BC9" w:rsidR="00C20313" w:rsidRPr="00C20313" w:rsidRDefault="00C20313" w:rsidP="00C20313">
      <w:pPr>
        <w:pStyle w:val="ListParagraph"/>
        <w:spacing w:line="350" w:lineRule="auto"/>
        <w:rPr>
          <w:sz w:val="24"/>
        </w:rPr>
      </w:pPr>
    </w:p>
    <w:p w14:paraId="53FB3E58" w14:textId="77777777" w:rsidR="00C20313" w:rsidRPr="00C20313" w:rsidRDefault="00C20313" w:rsidP="00C20313">
      <w:pPr>
        <w:pStyle w:val="ListParagraph"/>
        <w:spacing w:line="350" w:lineRule="auto"/>
        <w:rPr>
          <w:b/>
          <w:bCs/>
          <w:sz w:val="24"/>
        </w:rPr>
      </w:pPr>
      <w:r w:rsidRPr="00C20313">
        <w:rPr>
          <w:b/>
          <w:bCs/>
          <w:sz w:val="24"/>
        </w:rPr>
        <w:t>2. Interactive Digital Distraction and Behavioral Improvement</w:t>
      </w:r>
    </w:p>
    <w:p w14:paraId="6893871D" w14:textId="77777777" w:rsidR="00C20313" w:rsidRPr="00C20313" w:rsidRDefault="00C20313">
      <w:pPr>
        <w:pStyle w:val="ListParagraph"/>
        <w:numPr>
          <w:ilvl w:val="0"/>
          <w:numId w:val="3"/>
        </w:numPr>
        <w:spacing w:line="350" w:lineRule="auto"/>
        <w:rPr>
          <w:sz w:val="24"/>
        </w:rPr>
      </w:pPr>
      <w:r w:rsidRPr="00C20313">
        <w:rPr>
          <w:sz w:val="24"/>
        </w:rPr>
        <w:t xml:space="preserve">To analyze how tablet-based applications such as games, animations, and videos engage children during medical procedures. </w:t>
      </w:r>
    </w:p>
    <w:p w14:paraId="7EB358DF" w14:textId="77777777" w:rsidR="00C20313" w:rsidRPr="00C20313" w:rsidRDefault="00C20313">
      <w:pPr>
        <w:pStyle w:val="ListParagraph"/>
        <w:numPr>
          <w:ilvl w:val="0"/>
          <w:numId w:val="3"/>
        </w:numPr>
        <w:spacing w:line="350" w:lineRule="auto"/>
        <w:rPr>
          <w:sz w:val="24"/>
        </w:rPr>
      </w:pPr>
      <w:r w:rsidRPr="00C20313">
        <w:rPr>
          <w:sz w:val="24"/>
        </w:rPr>
        <w:t xml:space="preserve">To observe behavioral changes such as reduced crying, decreased resistance, improved cooperation, and calmer responses during venipuncture. </w:t>
      </w:r>
    </w:p>
    <w:p w14:paraId="41654E16" w14:textId="3566FD85" w:rsidR="00C20313" w:rsidRPr="00C20313" w:rsidRDefault="00C20313" w:rsidP="00C20313">
      <w:pPr>
        <w:pStyle w:val="ListParagraph"/>
        <w:spacing w:line="350" w:lineRule="auto"/>
        <w:rPr>
          <w:sz w:val="24"/>
        </w:rPr>
      </w:pPr>
    </w:p>
    <w:p w14:paraId="66716B32" w14:textId="77777777" w:rsidR="00C20313" w:rsidRPr="00C20313" w:rsidRDefault="00C20313" w:rsidP="00C20313">
      <w:pPr>
        <w:pStyle w:val="ListParagraph"/>
        <w:spacing w:line="350" w:lineRule="auto"/>
        <w:rPr>
          <w:b/>
          <w:bCs/>
          <w:sz w:val="24"/>
        </w:rPr>
      </w:pPr>
      <w:r w:rsidRPr="00C20313">
        <w:rPr>
          <w:b/>
          <w:bCs/>
          <w:sz w:val="24"/>
        </w:rPr>
        <w:t>3. Comparative Analysis of Traditional and Digital Interventions</w:t>
      </w:r>
    </w:p>
    <w:p w14:paraId="282A48C3" w14:textId="77777777" w:rsidR="00C20313" w:rsidRPr="00C20313" w:rsidRDefault="00C20313">
      <w:pPr>
        <w:pStyle w:val="ListParagraph"/>
        <w:numPr>
          <w:ilvl w:val="0"/>
          <w:numId w:val="4"/>
        </w:numPr>
        <w:spacing w:line="350" w:lineRule="auto"/>
        <w:rPr>
          <w:sz w:val="24"/>
        </w:rPr>
      </w:pPr>
      <w:r w:rsidRPr="00C20313">
        <w:rPr>
          <w:sz w:val="24"/>
        </w:rPr>
        <w:t xml:space="preserve">To compare the effectiveness of standard clinical care and traditional distraction techniques with tablet-based digital interventions. </w:t>
      </w:r>
    </w:p>
    <w:p w14:paraId="79363462" w14:textId="77777777" w:rsidR="00C20313" w:rsidRPr="00C20313" w:rsidRDefault="00C20313">
      <w:pPr>
        <w:pStyle w:val="ListParagraph"/>
        <w:numPr>
          <w:ilvl w:val="0"/>
          <w:numId w:val="4"/>
        </w:numPr>
        <w:spacing w:line="350" w:lineRule="auto"/>
        <w:rPr>
          <w:sz w:val="24"/>
        </w:rPr>
      </w:pPr>
      <w:r w:rsidRPr="00C20313">
        <w:rPr>
          <w:sz w:val="24"/>
        </w:rPr>
        <w:t xml:space="preserve">To determine whether digital distraction methods provide better emotional comfort and procedural support than conventional approaches. </w:t>
      </w:r>
    </w:p>
    <w:p w14:paraId="34759BCB" w14:textId="77777777" w:rsidR="00761C84" w:rsidRDefault="00761C84">
      <w:pPr>
        <w:pStyle w:val="ListParagraph"/>
        <w:spacing w:line="350" w:lineRule="auto"/>
        <w:rPr>
          <w:sz w:val="24"/>
        </w:rPr>
        <w:sectPr w:rsidR="00761C84">
          <w:pgSz w:w="11910" w:h="16840"/>
          <w:pgMar w:top="1360" w:right="992" w:bottom="1200" w:left="1133" w:header="0" w:footer="1000" w:gutter="0"/>
          <w:cols w:space="720"/>
        </w:sectPr>
      </w:pPr>
    </w:p>
    <w:p w14:paraId="55A687B4" w14:textId="78F859D5" w:rsidR="00401147" w:rsidRDefault="00401147" w:rsidP="00401147">
      <w:pPr>
        <w:spacing w:line="360" w:lineRule="auto"/>
        <w:jc w:val="both"/>
        <w:rPr>
          <w:b/>
          <w:bCs/>
          <w:sz w:val="24"/>
        </w:rPr>
      </w:pPr>
      <w:r>
        <w:rPr>
          <w:b/>
          <w:bCs/>
          <w:sz w:val="24"/>
        </w:rPr>
        <w:lastRenderedPageBreak/>
        <w:t>1.</w:t>
      </w:r>
      <w:r w:rsidRPr="00401147">
        <w:rPr>
          <w:b/>
          <w:bCs/>
          <w:sz w:val="24"/>
        </w:rPr>
        <w:t>5 Significance of the Study</w:t>
      </w:r>
    </w:p>
    <w:p w14:paraId="1438A7B4" w14:textId="77777777" w:rsidR="00401147" w:rsidRPr="00401147" w:rsidRDefault="00401147" w:rsidP="00401147">
      <w:pPr>
        <w:spacing w:line="360" w:lineRule="auto"/>
        <w:jc w:val="both"/>
        <w:rPr>
          <w:b/>
          <w:bCs/>
          <w:sz w:val="24"/>
        </w:rPr>
      </w:pPr>
    </w:p>
    <w:p w14:paraId="70B0E293" w14:textId="50CD5566" w:rsidR="00401147" w:rsidRPr="00401147" w:rsidRDefault="00401147" w:rsidP="00401147">
      <w:pPr>
        <w:spacing w:line="360" w:lineRule="auto"/>
        <w:jc w:val="both"/>
        <w:rPr>
          <w:sz w:val="24"/>
        </w:rPr>
      </w:pPr>
      <w:r>
        <w:rPr>
          <w:sz w:val="24"/>
        </w:rPr>
        <w:t xml:space="preserve"> </w:t>
      </w:r>
      <w:r w:rsidRPr="00401147">
        <w:rPr>
          <w:sz w:val="24"/>
        </w:rPr>
        <w:t xml:space="preserve">The study on tablet-based applications for pain and anxiety management during pediatric </w:t>
      </w:r>
      <w:r>
        <w:rPr>
          <w:sz w:val="24"/>
        </w:rPr>
        <w:t xml:space="preserve">  </w:t>
      </w:r>
      <w:r w:rsidRPr="00401147">
        <w:rPr>
          <w:sz w:val="24"/>
        </w:rPr>
        <w:t>venipuncture is significant because it addresses an important challenge in pediatric healthcare. Medical procedures involving needles often create fear, stress, and emotional discomfort among children. These negative experiences can affect a child’s cooperation during treatment and may even create long-term fear of hospitals and medical environments. Therefore, there is a growing need for effective, safe, and child-friendly methods that can reduce pain and anxiety during such procedures.</w:t>
      </w:r>
    </w:p>
    <w:p w14:paraId="4CF1079B" w14:textId="77777777" w:rsidR="00401147" w:rsidRPr="00401147" w:rsidRDefault="00401147" w:rsidP="00401147">
      <w:pPr>
        <w:spacing w:line="360" w:lineRule="auto"/>
        <w:jc w:val="both"/>
        <w:rPr>
          <w:sz w:val="24"/>
        </w:rPr>
      </w:pPr>
      <w:r w:rsidRPr="00401147">
        <w:rPr>
          <w:sz w:val="24"/>
        </w:rPr>
        <w:t>This research is important because it explores the use of modern digital technology as a non-pharmacological intervention for improving pediatric patient care. The study evaluates how tablet-based applications such as games, animations, videos, and relaxation tools can help children remain calm and distracted during venipuncture procedures. By reducing focus on painful stimuli, these applications may improve the emotional and psychological well-being of pediatric patients.</w:t>
      </w:r>
    </w:p>
    <w:p w14:paraId="55BD95DB" w14:textId="77777777" w:rsidR="00401147" w:rsidRDefault="00401147" w:rsidP="00401147">
      <w:pPr>
        <w:spacing w:line="360" w:lineRule="auto"/>
        <w:jc w:val="both"/>
        <w:rPr>
          <w:b/>
          <w:bCs/>
          <w:sz w:val="24"/>
        </w:rPr>
      </w:pPr>
      <w:r w:rsidRPr="00401147">
        <w:rPr>
          <w:b/>
          <w:bCs/>
          <w:sz w:val="24"/>
        </w:rPr>
        <w:t>Areas of Significance</w:t>
      </w:r>
    </w:p>
    <w:p w14:paraId="2BAE9140" w14:textId="77777777" w:rsidR="00401147" w:rsidRPr="00401147" w:rsidRDefault="00401147" w:rsidP="00401147">
      <w:pPr>
        <w:spacing w:line="360" w:lineRule="auto"/>
        <w:jc w:val="both"/>
        <w:rPr>
          <w:b/>
          <w:bCs/>
          <w:sz w:val="24"/>
        </w:rPr>
      </w:pPr>
    </w:p>
    <w:p w14:paraId="652AD683" w14:textId="77777777" w:rsidR="00401147" w:rsidRPr="00401147" w:rsidRDefault="00401147" w:rsidP="00401147">
      <w:pPr>
        <w:spacing w:line="360" w:lineRule="auto"/>
        <w:jc w:val="both"/>
        <w:rPr>
          <w:b/>
          <w:bCs/>
          <w:sz w:val="24"/>
        </w:rPr>
      </w:pPr>
      <w:r w:rsidRPr="00401147">
        <w:rPr>
          <w:b/>
          <w:bCs/>
          <w:sz w:val="24"/>
        </w:rPr>
        <w:t>1. Improvement in Pediatric Patient Care</w:t>
      </w:r>
    </w:p>
    <w:p w14:paraId="37744545" w14:textId="77777777" w:rsidR="00401147" w:rsidRPr="00401147" w:rsidRDefault="00401147" w:rsidP="00401147">
      <w:pPr>
        <w:spacing w:line="360" w:lineRule="auto"/>
        <w:jc w:val="both"/>
        <w:rPr>
          <w:sz w:val="24"/>
        </w:rPr>
      </w:pPr>
      <w:r w:rsidRPr="00401147">
        <w:rPr>
          <w:sz w:val="24"/>
        </w:rPr>
        <w:t>The study contributes to improving the quality of healthcare experiences for children by identifying methods that reduce pain, fear, and emotional distress during medical procedures. A more comfortable experience can increase patient cooperation and reduce trauma associated with healthcare visits.</w:t>
      </w:r>
    </w:p>
    <w:p w14:paraId="02922E34" w14:textId="77777777" w:rsidR="00401147" w:rsidRPr="00401147" w:rsidRDefault="00401147" w:rsidP="00401147">
      <w:pPr>
        <w:spacing w:line="360" w:lineRule="auto"/>
        <w:jc w:val="both"/>
        <w:rPr>
          <w:b/>
          <w:bCs/>
          <w:sz w:val="24"/>
        </w:rPr>
      </w:pPr>
      <w:r w:rsidRPr="00401147">
        <w:rPr>
          <w:b/>
          <w:bCs/>
          <w:sz w:val="24"/>
        </w:rPr>
        <w:t>2. Promotion of Non-Pharmacological Pain Management</w:t>
      </w:r>
    </w:p>
    <w:p w14:paraId="3D0334F7" w14:textId="77777777" w:rsidR="00401147" w:rsidRPr="00401147" w:rsidRDefault="00401147" w:rsidP="00401147">
      <w:pPr>
        <w:spacing w:line="360" w:lineRule="auto"/>
        <w:jc w:val="both"/>
        <w:rPr>
          <w:sz w:val="24"/>
        </w:rPr>
      </w:pPr>
      <w:r w:rsidRPr="00401147">
        <w:rPr>
          <w:sz w:val="24"/>
        </w:rPr>
        <w:t>This research highlights the effectiveness of non-drug-based interventions in pain and anxiety management. The use of tablet-based applications can reduce the need for additional medications and minimize the risk of medication-related side effects in children.</w:t>
      </w:r>
    </w:p>
    <w:p w14:paraId="3F13CACA" w14:textId="77777777" w:rsidR="00401147" w:rsidRPr="00401147" w:rsidRDefault="00401147" w:rsidP="00401147">
      <w:pPr>
        <w:spacing w:line="360" w:lineRule="auto"/>
        <w:jc w:val="both"/>
        <w:rPr>
          <w:b/>
          <w:bCs/>
          <w:sz w:val="24"/>
        </w:rPr>
      </w:pPr>
      <w:r w:rsidRPr="00401147">
        <w:rPr>
          <w:b/>
          <w:bCs/>
          <w:sz w:val="24"/>
        </w:rPr>
        <w:t>3. Integration of Technology in Healthcare</w:t>
      </w:r>
    </w:p>
    <w:p w14:paraId="755776CE" w14:textId="77777777" w:rsidR="00401147" w:rsidRPr="00401147" w:rsidRDefault="00401147" w:rsidP="00401147">
      <w:pPr>
        <w:spacing w:line="360" w:lineRule="auto"/>
        <w:jc w:val="both"/>
        <w:rPr>
          <w:sz w:val="24"/>
        </w:rPr>
      </w:pPr>
      <w:r w:rsidRPr="00401147">
        <w:rPr>
          <w:sz w:val="24"/>
        </w:rPr>
        <w:t>The study demonstrates the practical application of digital health technologies in pediatric care. It shows how interactive tablet-based tools can be integrated into clinical environments to support healthcare professionals and improve patient outcomes.</w:t>
      </w:r>
    </w:p>
    <w:p w14:paraId="3775AB5B" w14:textId="77777777" w:rsidR="00401147" w:rsidRPr="00401147" w:rsidRDefault="00401147" w:rsidP="00401147">
      <w:pPr>
        <w:spacing w:line="360" w:lineRule="auto"/>
        <w:jc w:val="both"/>
        <w:rPr>
          <w:b/>
          <w:bCs/>
          <w:sz w:val="24"/>
        </w:rPr>
      </w:pPr>
      <w:r w:rsidRPr="00401147">
        <w:rPr>
          <w:b/>
          <w:bCs/>
          <w:sz w:val="24"/>
        </w:rPr>
        <w:t>4. Support for Healthcare Professionals</w:t>
      </w:r>
    </w:p>
    <w:p w14:paraId="383B98E7" w14:textId="77777777" w:rsidR="00401147" w:rsidRPr="00401147" w:rsidRDefault="00401147" w:rsidP="00401147">
      <w:pPr>
        <w:spacing w:line="360" w:lineRule="auto"/>
        <w:jc w:val="both"/>
        <w:rPr>
          <w:sz w:val="24"/>
        </w:rPr>
      </w:pPr>
      <w:r w:rsidRPr="00401147">
        <w:rPr>
          <w:sz w:val="24"/>
        </w:rPr>
        <w:t>Children who are calmer and less anxious during procedures are generally more cooperative. This can make venipuncture procedures easier and more efficient for nurses, doctors, and healthcare staff, reducing procedural difficulties and saving clinical time.</w:t>
      </w:r>
    </w:p>
    <w:p w14:paraId="554C4E75" w14:textId="77777777" w:rsidR="00761C84" w:rsidRDefault="00761C84">
      <w:pPr>
        <w:spacing w:line="360" w:lineRule="auto"/>
        <w:jc w:val="both"/>
        <w:rPr>
          <w:sz w:val="24"/>
        </w:rPr>
        <w:sectPr w:rsidR="00761C84">
          <w:pgSz w:w="11910" w:h="16840"/>
          <w:pgMar w:top="1360" w:right="992" w:bottom="1200" w:left="1133" w:header="0" w:footer="1000" w:gutter="0"/>
          <w:cols w:space="720"/>
        </w:sectPr>
      </w:pPr>
    </w:p>
    <w:p w14:paraId="6B6AAF6D" w14:textId="0A354AB2" w:rsidR="00761C84" w:rsidRDefault="00401147" w:rsidP="00401147">
      <w:pPr>
        <w:pStyle w:val="Heading3"/>
        <w:tabs>
          <w:tab w:val="left" w:pos="667"/>
        </w:tabs>
        <w:spacing w:before="60"/>
        <w:ind w:left="720"/>
        <w:jc w:val="both"/>
      </w:pPr>
      <w:r>
        <w:lastRenderedPageBreak/>
        <w:t>1.</w:t>
      </w:r>
      <w:r w:rsidRPr="00401147">
        <w:rPr>
          <w:b w:val="0"/>
          <w:bCs w:val="0"/>
          <w:sz w:val="22"/>
          <w:szCs w:val="22"/>
        </w:rPr>
        <w:t xml:space="preserve"> </w:t>
      </w:r>
      <w:r w:rsidRPr="00401147">
        <w:t>6 Theoretical/Conceptual Framework</w:t>
      </w:r>
    </w:p>
    <w:p w14:paraId="1FFA3E00" w14:textId="77777777" w:rsidR="00761C84" w:rsidRDefault="00761C84">
      <w:pPr>
        <w:pStyle w:val="ListParagraph"/>
        <w:spacing w:line="360" w:lineRule="auto"/>
        <w:rPr>
          <w:sz w:val="24"/>
        </w:rPr>
      </w:pPr>
    </w:p>
    <w:p w14:paraId="2C655F5B" w14:textId="77777777" w:rsidR="00401147" w:rsidRDefault="00401147">
      <w:pPr>
        <w:pStyle w:val="ListParagraph"/>
        <w:spacing w:line="360" w:lineRule="auto"/>
        <w:rPr>
          <w:sz w:val="24"/>
        </w:rPr>
      </w:pPr>
      <w:r w:rsidRPr="00401147">
        <w:rPr>
          <w:sz w:val="24"/>
        </w:rPr>
        <w:t>The theoretical and conceptual framework of this study is based on the principle that distraction and cognitive engagement can significantly reduce the perception of pain and anxiety during medical procedures in children. Pediatric venipuncture is often associated with fear, stress, and emotional discomfort because children tend to focus strongly on painful stimuli. According to psychological theories of attention and pain perception, when a child’s attention is diverted toward engaging and enjoyable activities, the awareness of pain decreases. This study applies that concept through the use of tablet-based applications as digital distraction tools during venipuncture procedures.</w:t>
      </w:r>
    </w:p>
    <w:p w14:paraId="7513962F" w14:textId="77777777" w:rsidR="00401147" w:rsidRDefault="00401147">
      <w:pPr>
        <w:pStyle w:val="ListParagraph"/>
        <w:spacing w:line="360" w:lineRule="auto"/>
        <w:rPr>
          <w:sz w:val="24"/>
        </w:rPr>
      </w:pPr>
    </w:p>
    <w:p w14:paraId="764D9477" w14:textId="45F38522" w:rsidR="00401147" w:rsidRPr="00401147" w:rsidRDefault="00401147" w:rsidP="00401147">
      <w:pPr>
        <w:spacing w:line="360" w:lineRule="auto"/>
      </w:pPr>
      <w:r>
        <w:rPr>
          <w:sz w:val="24"/>
        </w:rPr>
        <w:t xml:space="preserve"> </w:t>
      </w:r>
      <w:r w:rsidR="001425E3">
        <w:rPr>
          <w:sz w:val="24"/>
        </w:rPr>
        <w:t xml:space="preserve">   </w:t>
      </w:r>
      <w:r w:rsidRPr="00401147">
        <w:t xml:space="preserve">The conceptual framework also highlights the relationship between the independent variable and </w:t>
      </w:r>
      <w:r w:rsidR="001425E3">
        <w:t xml:space="preserve">   </w:t>
      </w:r>
      <w:r w:rsidRPr="00401147">
        <w:t>dependent variables in the study.</w:t>
      </w:r>
    </w:p>
    <w:p w14:paraId="19459265" w14:textId="77777777" w:rsidR="00401147" w:rsidRPr="00401147" w:rsidRDefault="00401147" w:rsidP="00401147">
      <w:pPr>
        <w:pStyle w:val="ListParagraph"/>
        <w:spacing w:line="360" w:lineRule="auto"/>
        <w:rPr>
          <w:b/>
          <w:bCs/>
          <w:sz w:val="24"/>
        </w:rPr>
      </w:pPr>
      <w:r w:rsidRPr="00401147">
        <w:rPr>
          <w:b/>
          <w:bCs/>
          <w:sz w:val="24"/>
        </w:rPr>
        <w:t>Independent Variable</w:t>
      </w:r>
    </w:p>
    <w:p w14:paraId="1D0DE304" w14:textId="77777777" w:rsidR="00401147" w:rsidRPr="00401147" w:rsidRDefault="00401147">
      <w:pPr>
        <w:pStyle w:val="ListParagraph"/>
        <w:numPr>
          <w:ilvl w:val="0"/>
          <w:numId w:val="5"/>
        </w:numPr>
        <w:spacing w:line="360" w:lineRule="auto"/>
        <w:rPr>
          <w:sz w:val="24"/>
        </w:rPr>
      </w:pPr>
      <w:r w:rsidRPr="00401147">
        <w:rPr>
          <w:sz w:val="24"/>
        </w:rPr>
        <w:t xml:space="preserve">Use of tablet-based applications during pediatric venipuncture </w:t>
      </w:r>
    </w:p>
    <w:p w14:paraId="38CADE61" w14:textId="77777777" w:rsidR="00401147" w:rsidRPr="00401147" w:rsidRDefault="00401147">
      <w:pPr>
        <w:pStyle w:val="ListParagraph"/>
        <w:numPr>
          <w:ilvl w:val="0"/>
          <w:numId w:val="5"/>
        </w:numPr>
        <w:spacing w:line="360" w:lineRule="auto"/>
        <w:rPr>
          <w:sz w:val="24"/>
        </w:rPr>
      </w:pPr>
      <w:r w:rsidRPr="00401147">
        <w:rPr>
          <w:sz w:val="24"/>
        </w:rPr>
        <w:t xml:space="preserve">Interactive digital content such as games, videos, animations, and relaxation applications </w:t>
      </w:r>
    </w:p>
    <w:p w14:paraId="59C2057B" w14:textId="77777777" w:rsidR="00401147" w:rsidRPr="00401147" w:rsidRDefault="00401147" w:rsidP="00401147">
      <w:pPr>
        <w:pStyle w:val="ListParagraph"/>
        <w:spacing w:line="360" w:lineRule="auto"/>
        <w:rPr>
          <w:b/>
          <w:bCs/>
          <w:sz w:val="24"/>
        </w:rPr>
      </w:pPr>
      <w:r w:rsidRPr="00401147">
        <w:rPr>
          <w:b/>
          <w:bCs/>
          <w:sz w:val="24"/>
        </w:rPr>
        <w:t>Dependent Variables</w:t>
      </w:r>
    </w:p>
    <w:p w14:paraId="03591C26" w14:textId="77777777" w:rsidR="00401147" w:rsidRPr="00401147" w:rsidRDefault="00401147">
      <w:pPr>
        <w:pStyle w:val="ListParagraph"/>
        <w:numPr>
          <w:ilvl w:val="0"/>
          <w:numId w:val="6"/>
        </w:numPr>
        <w:spacing w:line="360" w:lineRule="auto"/>
        <w:rPr>
          <w:sz w:val="24"/>
        </w:rPr>
      </w:pPr>
      <w:r w:rsidRPr="00401147">
        <w:rPr>
          <w:sz w:val="24"/>
        </w:rPr>
        <w:t xml:space="preserve">Pain level of pediatric patients </w:t>
      </w:r>
    </w:p>
    <w:p w14:paraId="0C9996D4" w14:textId="77777777" w:rsidR="00401147" w:rsidRPr="00401147" w:rsidRDefault="00401147">
      <w:pPr>
        <w:pStyle w:val="ListParagraph"/>
        <w:numPr>
          <w:ilvl w:val="0"/>
          <w:numId w:val="6"/>
        </w:numPr>
        <w:spacing w:line="360" w:lineRule="auto"/>
        <w:rPr>
          <w:sz w:val="24"/>
        </w:rPr>
      </w:pPr>
      <w:r w:rsidRPr="00401147">
        <w:rPr>
          <w:sz w:val="24"/>
        </w:rPr>
        <w:t xml:space="preserve">Anxiety level during the procedure </w:t>
      </w:r>
    </w:p>
    <w:p w14:paraId="7B3BFF41" w14:textId="77777777" w:rsidR="00401147" w:rsidRPr="00401147" w:rsidRDefault="00401147">
      <w:pPr>
        <w:pStyle w:val="ListParagraph"/>
        <w:numPr>
          <w:ilvl w:val="0"/>
          <w:numId w:val="6"/>
        </w:numPr>
        <w:spacing w:line="360" w:lineRule="auto"/>
        <w:rPr>
          <w:sz w:val="24"/>
        </w:rPr>
      </w:pPr>
      <w:r w:rsidRPr="00401147">
        <w:rPr>
          <w:sz w:val="24"/>
        </w:rPr>
        <w:t xml:space="preserve">Behavioral response and cooperation of children </w:t>
      </w:r>
    </w:p>
    <w:p w14:paraId="47BC6250" w14:textId="77777777" w:rsidR="00401147" w:rsidRPr="00401147" w:rsidRDefault="00401147" w:rsidP="00401147">
      <w:pPr>
        <w:pStyle w:val="ListParagraph"/>
        <w:spacing w:line="360" w:lineRule="auto"/>
        <w:rPr>
          <w:sz w:val="24"/>
        </w:rPr>
      </w:pPr>
      <w:r w:rsidRPr="00401147">
        <w:rPr>
          <w:sz w:val="24"/>
        </w:rPr>
        <w:t>The framework suggests that effective digital distraction leads to:</w:t>
      </w:r>
    </w:p>
    <w:p w14:paraId="21148117" w14:textId="77777777" w:rsidR="00401147" w:rsidRPr="00401147" w:rsidRDefault="00401147">
      <w:pPr>
        <w:pStyle w:val="ListParagraph"/>
        <w:numPr>
          <w:ilvl w:val="0"/>
          <w:numId w:val="7"/>
        </w:numPr>
        <w:spacing w:line="360" w:lineRule="auto"/>
        <w:rPr>
          <w:sz w:val="24"/>
        </w:rPr>
      </w:pPr>
      <w:r w:rsidRPr="00401147">
        <w:rPr>
          <w:sz w:val="24"/>
        </w:rPr>
        <w:t>Reduced attention toward painful stimuli</w:t>
      </w:r>
    </w:p>
    <w:p w14:paraId="588C3CBC" w14:textId="2AA903A8" w:rsidR="00401147" w:rsidRDefault="00401147">
      <w:pPr>
        <w:pStyle w:val="ListParagraph"/>
        <w:spacing w:line="360" w:lineRule="auto"/>
        <w:rPr>
          <w:sz w:val="24"/>
        </w:rPr>
        <w:sectPr w:rsidR="00401147">
          <w:pgSz w:w="11910" w:h="16840"/>
          <w:pgMar w:top="1360" w:right="992" w:bottom="1200" w:left="1133" w:header="0" w:footer="1000" w:gutter="0"/>
          <w:cols w:space="720"/>
        </w:sectPr>
      </w:pPr>
    </w:p>
    <w:p w14:paraId="1702EDA3" w14:textId="023590EC" w:rsidR="00761C84" w:rsidRDefault="001425E3" w:rsidP="001425E3">
      <w:pPr>
        <w:pStyle w:val="Heading3"/>
        <w:tabs>
          <w:tab w:val="left" w:pos="1567"/>
        </w:tabs>
        <w:spacing w:before="60"/>
        <w:ind w:left="1567"/>
      </w:pPr>
      <w:r>
        <w:lastRenderedPageBreak/>
        <w:t>1.7</w:t>
      </w:r>
      <w:r w:rsidRPr="001425E3">
        <w:rPr>
          <w:b w:val="0"/>
          <w:bCs w:val="0"/>
          <w:sz w:val="22"/>
          <w:szCs w:val="22"/>
        </w:rPr>
        <w:t xml:space="preserve"> </w:t>
      </w:r>
      <w:r w:rsidRPr="001425E3">
        <w:t>Scope and Delimitations</w:t>
      </w:r>
    </w:p>
    <w:p w14:paraId="66634AEC" w14:textId="77777777" w:rsidR="00761C84" w:rsidRDefault="00761C84">
      <w:pPr>
        <w:pStyle w:val="BodyText"/>
        <w:spacing w:before="22"/>
        <w:rPr>
          <w:b/>
        </w:rPr>
      </w:pPr>
    </w:p>
    <w:p w14:paraId="22FA4B12" w14:textId="3D4939D5" w:rsidR="001425E3" w:rsidRPr="001425E3" w:rsidRDefault="001425E3" w:rsidP="001425E3">
      <w:pPr>
        <w:spacing w:line="360" w:lineRule="auto"/>
        <w:jc w:val="both"/>
        <w:rPr>
          <w:b/>
          <w:bCs/>
          <w:sz w:val="24"/>
        </w:rPr>
      </w:pPr>
      <w:r>
        <w:rPr>
          <w:b/>
          <w:bCs/>
          <w:sz w:val="24"/>
        </w:rPr>
        <w:t xml:space="preserve">                 </w:t>
      </w:r>
      <w:r w:rsidRPr="001425E3">
        <w:rPr>
          <w:b/>
          <w:bCs/>
          <w:sz w:val="24"/>
        </w:rPr>
        <w:t>Delimitations of the Study</w:t>
      </w:r>
    </w:p>
    <w:p w14:paraId="771EA9CF" w14:textId="029D8A39" w:rsidR="001425E3" w:rsidRPr="001425E3" w:rsidRDefault="001425E3" w:rsidP="001425E3">
      <w:pPr>
        <w:spacing w:line="360" w:lineRule="auto"/>
        <w:jc w:val="both"/>
        <w:rPr>
          <w:sz w:val="24"/>
        </w:rPr>
      </w:pPr>
      <w:r>
        <w:rPr>
          <w:sz w:val="24"/>
        </w:rPr>
        <w:t xml:space="preserve">                  </w:t>
      </w:r>
      <w:r w:rsidRPr="001425E3">
        <w:rPr>
          <w:sz w:val="24"/>
        </w:rPr>
        <w:t xml:space="preserve"> the study provides valuable insights, certain limitations and boundaries are defined to </w:t>
      </w:r>
      <w:r>
        <w:rPr>
          <w:sz w:val="24"/>
        </w:rPr>
        <w:t xml:space="preserve">    </w:t>
      </w:r>
      <w:r w:rsidR="00850B93">
        <w:rPr>
          <w:sz w:val="24"/>
        </w:rPr>
        <w:t xml:space="preserve">  </w:t>
      </w:r>
      <w:r w:rsidRPr="001425E3">
        <w:rPr>
          <w:sz w:val="24"/>
        </w:rPr>
        <w:t>maintain focus and manageability of the research.</w:t>
      </w:r>
    </w:p>
    <w:p w14:paraId="6E6553D8" w14:textId="77777777" w:rsidR="001425E3" w:rsidRPr="001425E3" w:rsidRDefault="001425E3" w:rsidP="001425E3">
      <w:pPr>
        <w:spacing w:line="360" w:lineRule="auto"/>
        <w:jc w:val="both"/>
        <w:rPr>
          <w:b/>
          <w:bCs/>
          <w:sz w:val="24"/>
        </w:rPr>
      </w:pPr>
      <w:r w:rsidRPr="001425E3">
        <w:rPr>
          <w:b/>
          <w:bCs/>
          <w:sz w:val="24"/>
        </w:rPr>
        <w:t>1. Limited Age Group</w:t>
      </w:r>
    </w:p>
    <w:p w14:paraId="404E8A2B" w14:textId="77777777" w:rsidR="001425E3" w:rsidRPr="001425E3" w:rsidRDefault="001425E3" w:rsidP="001425E3">
      <w:pPr>
        <w:spacing w:line="360" w:lineRule="auto"/>
        <w:jc w:val="both"/>
        <w:rPr>
          <w:sz w:val="24"/>
        </w:rPr>
      </w:pPr>
      <w:r w:rsidRPr="001425E3">
        <w:rPr>
          <w:sz w:val="24"/>
        </w:rPr>
        <w:t>The study is restricted to children aged 5–12 years only. The findings may not be directly applicable to infants, adolescents, or adult patients.</w:t>
      </w:r>
    </w:p>
    <w:p w14:paraId="20176179" w14:textId="77777777" w:rsidR="001425E3" w:rsidRPr="001425E3" w:rsidRDefault="001425E3" w:rsidP="001425E3">
      <w:pPr>
        <w:spacing w:line="360" w:lineRule="auto"/>
        <w:jc w:val="both"/>
        <w:rPr>
          <w:b/>
          <w:bCs/>
          <w:sz w:val="24"/>
        </w:rPr>
      </w:pPr>
      <w:r w:rsidRPr="001425E3">
        <w:rPr>
          <w:b/>
          <w:bCs/>
          <w:sz w:val="24"/>
        </w:rPr>
        <w:t>2. Specific Medical Procedure</w:t>
      </w:r>
    </w:p>
    <w:p w14:paraId="3C032E3B" w14:textId="77777777" w:rsidR="001425E3" w:rsidRPr="001425E3" w:rsidRDefault="001425E3" w:rsidP="001425E3">
      <w:pPr>
        <w:spacing w:line="360" w:lineRule="auto"/>
        <w:jc w:val="both"/>
        <w:rPr>
          <w:sz w:val="24"/>
        </w:rPr>
      </w:pPr>
      <w:r w:rsidRPr="001425E3">
        <w:rPr>
          <w:sz w:val="24"/>
        </w:rPr>
        <w:t>The research focuses only on pediatric venipuncture procedures and does not include other painful medical procedures such as surgeries, vaccinations, or dental treatments.</w:t>
      </w:r>
    </w:p>
    <w:p w14:paraId="61116E04" w14:textId="77777777" w:rsidR="001425E3" w:rsidRPr="001425E3" w:rsidRDefault="001425E3" w:rsidP="001425E3">
      <w:pPr>
        <w:spacing w:line="360" w:lineRule="auto"/>
        <w:jc w:val="both"/>
        <w:rPr>
          <w:b/>
          <w:bCs/>
          <w:sz w:val="24"/>
        </w:rPr>
      </w:pPr>
      <w:r w:rsidRPr="001425E3">
        <w:rPr>
          <w:b/>
          <w:bCs/>
          <w:sz w:val="24"/>
        </w:rPr>
        <w:t>3. Limited Sample Size</w:t>
      </w:r>
    </w:p>
    <w:p w14:paraId="74B66E76" w14:textId="77777777" w:rsidR="001425E3" w:rsidRPr="001425E3" w:rsidRDefault="001425E3" w:rsidP="001425E3">
      <w:pPr>
        <w:spacing w:line="360" w:lineRule="auto"/>
        <w:jc w:val="both"/>
        <w:rPr>
          <w:sz w:val="24"/>
        </w:rPr>
      </w:pPr>
      <w:r w:rsidRPr="001425E3">
        <w:rPr>
          <w:sz w:val="24"/>
        </w:rPr>
        <w:t>The study is conducted with a relatively small sample of participants, which may limit the generalization of the findings to larger populations.</w:t>
      </w:r>
    </w:p>
    <w:p w14:paraId="15B88AFF" w14:textId="77777777" w:rsidR="001425E3" w:rsidRPr="001425E3" w:rsidRDefault="001425E3" w:rsidP="001425E3">
      <w:pPr>
        <w:spacing w:line="360" w:lineRule="auto"/>
        <w:jc w:val="both"/>
        <w:rPr>
          <w:b/>
          <w:bCs/>
          <w:sz w:val="24"/>
        </w:rPr>
      </w:pPr>
      <w:r w:rsidRPr="001425E3">
        <w:rPr>
          <w:b/>
          <w:bCs/>
          <w:sz w:val="24"/>
        </w:rPr>
        <w:t>4. Short-Term Observation</w:t>
      </w:r>
    </w:p>
    <w:p w14:paraId="63B9224A" w14:textId="77777777" w:rsidR="001425E3" w:rsidRPr="001425E3" w:rsidRDefault="001425E3" w:rsidP="001425E3">
      <w:pPr>
        <w:spacing w:line="360" w:lineRule="auto"/>
        <w:jc w:val="both"/>
        <w:rPr>
          <w:sz w:val="24"/>
        </w:rPr>
      </w:pPr>
      <w:r w:rsidRPr="001425E3">
        <w:rPr>
          <w:sz w:val="24"/>
        </w:rPr>
        <w:t>The research evaluates immediate effects of tablet-based applications during the procedure and does not analyze long-term psychological or behavioral impacts on children.</w:t>
      </w:r>
    </w:p>
    <w:p w14:paraId="50655FED" w14:textId="77777777" w:rsidR="001425E3" w:rsidRPr="001425E3" w:rsidRDefault="001425E3" w:rsidP="001425E3">
      <w:pPr>
        <w:spacing w:line="360" w:lineRule="auto"/>
        <w:jc w:val="both"/>
        <w:rPr>
          <w:b/>
          <w:bCs/>
          <w:sz w:val="24"/>
        </w:rPr>
      </w:pPr>
      <w:r w:rsidRPr="001425E3">
        <w:rPr>
          <w:b/>
          <w:bCs/>
          <w:sz w:val="24"/>
        </w:rPr>
        <w:t>5. Dependence on Available Digital Content</w:t>
      </w:r>
    </w:p>
    <w:p w14:paraId="5C1DE847" w14:textId="77777777" w:rsidR="001425E3" w:rsidRPr="001425E3" w:rsidRDefault="001425E3" w:rsidP="001425E3">
      <w:pPr>
        <w:spacing w:line="360" w:lineRule="auto"/>
        <w:jc w:val="both"/>
        <w:rPr>
          <w:sz w:val="24"/>
        </w:rPr>
      </w:pPr>
      <w:r w:rsidRPr="001425E3">
        <w:rPr>
          <w:sz w:val="24"/>
        </w:rPr>
        <w:t>The effectiveness of the intervention may vary depending on the type, quality, and suitability of the tablet-based applications used during the study.</w:t>
      </w:r>
    </w:p>
    <w:p w14:paraId="0264DC31" w14:textId="77777777" w:rsidR="001425E3" w:rsidRPr="001425E3" w:rsidRDefault="001425E3" w:rsidP="001425E3">
      <w:pPr>
        <w:spacing w:line="360" w:lineRule="auto"/>
        <w:jc w:val="both"/>
        <w:rPr>
          <w:b/>
          <w:bCs/>
          <w:sz w:val="24"/>
        </w:rPr>
      </w:pPr>
      <w:r w:rsidRPr="001425E3">
        <w:rPr>
          <w:b/>
          <w:bCs/>
          <w:sz w:val="24"/>
        </w:rPr>
        <w:t>6. Controlled Clinical Environment</w:t>
      </w:r>
    </w:p>
    <w:p w14:paraId="725FE298" w14:textId="77777777" w:rsidR="001425E3" w:rsidRPr="001425E3" w:rsidRDefault="001425E3" w:rsidP="001425E3">
      <w:pPr>
        <w:spacing w:line="360" w:lineRule="auto"/>
        <w:jc w:val="both"/>
        <w:rPr>
          <w:sz w:val="24"/>
        </w:rPr>
      </w:pPr>
      <w:r w:rsidRPr="001425E3">
        <w:rPr>
          <w:sz w:val="24"/>
        </w:rPr>
        <w:t>The study is conducted in a specific healthcare setting under controlled conditions, which may differ from real-world hospital environments with varying resources and patient conditions.</w:t>
      </w:r>
    </w:p>
    <w:p w14:paraId="3B696EE1" w14:textId="77777777" w:rsidR="00761C84" w:rsidRDefault="00761C84">
      <w:pPr>
        <w:spacing w:line="360" w:lineRule="auto"/>
        <w:jc w:val="both"/>
        <w:rPr>
          <w:sz w:val="24"/>
        </w:rPr>
        <w:sectPr w:rsidR="00761C84">
          <w:pgSz w:w="11910" w:h="16840"/>
          <w:pgMar w:top="1360" w:right="992" w:bottom="1200" w:left="1133" w:header="0" w:footer="1000" w:gutter="0"/>
          <w:cols w:space="720"/>
        </w:sectPr>
      </w:pPr>
    </w:p>
    <w:p w14:paraId="719F954C" w14:textId="77777777" w:rsidR="00761C84" w:rsidRDefault="00761C84">
      <w:pPr>
        <w:pStyle w:val="BodyText"/>
        <w:spacing w:before="235"/>
        <w:rPr>
          <w:b/>
          <w:sz w:val="36"/>
        </w:rPr>
      </w:pPr>
    </w:p>
    <w:p w14:paraId="3F229C5A" w14:textId="77777777" w:rsidR="001425E3" w:rsidRPr="001425E3" w:rsidRDefault="001425E3" w:rsidP="001425E3">
      <w:pPr>
        <w:pStyle w:val="ListParagraph"/>
        <w:spacing w:line="350" w:lineRule="auto"/>
        <w:rPr>
          <w:b/>
          <w:bCs/>
          <w:sz w:val="24"/>
        </w:rPr>
      </w:pPr>
      <w:r w:rsidRPr="001425E3">
        <w:rPr>
          <w:b/>
          <w:bCs/>
          <w:sz w:val="24"/>
        </w:rPr>
        <w:t>1.8 Definition of Key Terms</w:t>
      </w:r>
    </w:p>
    <w:p w14:paraId="2DD4F38D" w14:textId="77777777" w:rsidR="001425E3" w:rsidRPr="001425E3" w:rsidRDefault="001425E3" w:rsidP="001425E3">
      <w:pPr>
        <w:pStyle w:val="ListParagraph"/>
        <w:spacing w:line="350" w:lineRule="auto"/>
        <w:rPr>
          <w:sz w:val="24"/>
        </w:rPr>
      </w:pPr>
      <w:r w:rsidRPr="001425E3">
        <w:rPr>
          <w:sz w:val="24"/>
        </w:rPr>
        <w:t>To ensure better understanding and clarity of the study, the following key terms used throughout this research are defined below:</w:t>
      </w:r>
    </w:p>
    <w:p w14:paraId="5D902D4E" w14:textId="77777777" w:rsidR="001425E3" w:rsidRPr="001425E3" w:rsidRDefault="001425E3" w:rsidP="001425E3">
      <w:pPr>
        <w:pStyle w:val="ListParagraph"/>
        <w:spacing w:line="350" w:lineRule="auto"/>
        <w:rPr>
          <w:b/>
          <w:bCs/>
          <w:sz w:val="24"/>
        </w:rPr>
      </w:pPr>
      <w:r w:rsidRPr="001425E3">
        <w:rPr>
          <w:b/>
          <w:bCs/>
          <w:sz w:val="24"/>
        </w:rPr>
        <w:t>1. Pediatric Venipuncture</w:t>
      </w:r>
    </w:p>
    <w:p w14:paraId="7F26F54E" w14:textId="77777777" w:rsidR="001425E3" w:rsidRPr="001425E3" w:rsidRDefault="001425E3" w:rsidP="001425E3">
      <w:pPr>
        <w:pStyle w:val="ListParagraph"/>
        <w:spacing w:line="350" w:lineRule="auto"/>
        <w:rPr>
          <w:sz w:val="24"/>
        </w:rPr>
      </w:pPr>
      <w:r w:rsidRPr="001425E3">
        <w:rPr>
          <w:sz w:val="24"/>
        </w:rPr>
        <w:t>Pediatric venipuncture refers to the medical procedure of inserting a needle into a child’s vein to collect blood samples or administer medical treatment. It is one of the most common procedures performed in pediatric healthcare and is often associated with pain, fear, and anxiety among children.</w:t>
      </w:r>
    </w:p>
    <w:p w14:paraId="149DA7BA" w14:textId="77777777" w:rsidR="001425E3" w:rsidRPr="001425E3" w:rsidRDefault="001425E3" w:rsidP="001425E3">
      <w:pPr>
        <w:pStyle w:val="ListParagraph"/>
        <w:spacing w:line="350" w:lineRule="auto"/>
        <w:rPr>
          <w:b/>
          <w:bCs/>
          <w:sz w:val="24"/>
        </w:rPr>
      </w:pPr>
      <w:r w:rsidRPr="001425E3">
        <w:rPr>
          <w:b/>
          <w:bCs/>
          <w:sz w:val="24"/>
        </w:rPr>
        <w:t>2. Pain Management</w:t>
      </w:r>
    </w:p>
    <w:p w14:paraId="7F383DBE" w14:textId="77777777" w:rsidR="001425E3" w:rsidRPr="001425E3" w:rsidRDefault="001425E3" w:rsidP="001425E3">
      <w:pPr>
        <w:pStyle w:val="ListParagraph"/>
        <w:spacing w:line="350" w:lineRule="auto"/>
        <w:rPr>
          <w:sz w:val="24"/>
        </w:rPr>
      </w:pPr>
      <w:r w:rsidRPr="001425E3">
        <w:rPr>
          <w:sz w:val="24"/>
        </w:rPr>
        <w:t>Pain management refers to the methods and techniques used to reduce or control physical discomfort experienced by patients during medical procedures. In this study, pain management focuses on non-pharmacological approaches used to reduce pain perception in children during venipuncture.</w:t>
      </w:r>
    </w:p>
    <w:p w14:paraId="2BA5A48D" w14:textId="77777777" w:rsidR="001425E3" w:rsidRPr="001425E3" w:rsidRDefault="001425E3" w:rsidP="001425E3">
      <w:pPr>
        <w:pStyle w:val="ListParagraph"/>
        <w:spacing w:line="350" w:lineRule="auto"/>
        <w:rPr>
          <w:b/>
          <w:bCs/>
          <w:sz w:val="24"/>
        </w:rPr>
      </w:pPr>
      <w:r w:rsidRPr="001425E3">
        <w:rPr>
          <w:b/>
          <w:bCs/>
          <w:sz w:val="24"/>
        </w:rPr>
        <w:t>3. Anxiety Management</w:t>
      </w:r>
    </w:p>
    <w:p w14:paraId="0CA678E3" w14:textId="77777777" w:rsidR="001425E3" w:rsidRPr="001425E3" w:rsidRDefault="001425E3" w:rsidP="001425E3">
      <w:pPr>
        <w:pStyle w:val="ListParagraph"/>
        <w:spacing w:line="350" w:lineRule="auto"/>
        <w:rPr>
          <w:sz w:val="24"/>
        </w:rPr>
      </w:pPr>
      <w:r w:rsidRPr="001425E3">
        <w:rPr>
          <w:sz w:val="24"/>
        </w:rPr>
        <w:t>Anxiety management involves strategies used to reduce fear, nervousness, emotional stress, and psychological discomfort experienced before or during medical procedures. The study evaluates how tablet-based applications help reduce anxiety levels in pediatric patients.</w:t>
      </w:r>
    </w:p>
    <w:p w14:paraId="697850C3" w14:textId="77777777" w:rsidR="001425E3" w:rsidRPr="001425E3" w:rsidRDefault="001425E3" w:rsidP="001425E3">
      <w:pPr>
        <w:pStyle w:val="ListParagraph"/>
        <w:spacing w:line="350" w:lineRule="auto"/>
        <w:rPr>
          <w:b/>
          <w:bCs/>
          <w:sz w:val="24"/>
        </w:rPr>
      </w:pPr>
      <w:r w:rsidRPr="001425E3">
        <w:rPr>
          <w:b/>
          <w:bCs/>
          <w:sz w:val="24"/>
        </w:rPr>
        <w:t>4. Tablet-Based Applications</w:t>
      </w:r>
    </w:p>
    <w:p w14:paraId="47BF40CD" w14:textId="77777777" w:rsidR="001425E3" w:rsidRPr="001425E3" w:rsidRDefault="001425E3" w:rsidP="001425E3">
      <w:pPr>
        <w:pStyle w:val="ListParagraph"/>
        <w:spacing w:line="350" w:lineRule="auto"/>
        <w:rPr>
          <w:sz w:val="24"/>
        </w:rPr>
      </w:pPr>
      <w:r w:rsidRPr="001425E3">
        <w:rPr>
          <w:sz w:val="24"/>
        </w:rPr>
        <w:t>Tablet-based applications are digital software programs designed to run on tablet devices. In this research, these applications include interactive games, animations, videos, and relaxation activities used as distraction tools during pediatric venipuncture procedures.</w:t>
      </w:r>
    </w:p>
    <w:p w14:paraId="0F25CAE6" w14:textId="77777777" w:rsidR="001425E3" w:rsidRPr="001425E3" w:rsidRDefault="001425E3" w:rsidP="001425E3">
      <w:pPr>
        <w:pStyle w:val="ListParagraph"/>
        <w:spacing w:line="350" w:lineRule="auto"/>
        <w:rPr>
          <w:b/>
          <w:bCs/>
          <w:sz w:val="24"/>
        </w:rPr>
      </w:pPr>
      <w:r w:rsidRPr="001425E3">
        <w:rPr>
          <w:b/>
          <w:bCs/>
          <w:sz w:val="24"/>
        </w:rPr>
        <w:t>5. Digital Distraction</w:t>
      </w:r>
    </w:p>
    <w:p w14:paraId="37E5858A" w14:textId="77777777" w:rsidR="001425E3" w:rsidRPr="001425E3" w:rsidRDefault="001425E3" w:rsidP="001425E3">
      <w:pPr>
        <w:pStyle w:val="ListParagraph"/>
        <w:spacing w:line="350" w:lineRule="auto"/>
        <w:rPr>
          <w:sz w:val="24"/>
        </w:rPr>
      </w:pPr>
      <w:r w:rsidRPr="001425E3">
        <w:rPr>
          <w:sz w:val="24"/>
        </w:rPr>
        <w:t>Digital distraction is a non-pharmacological technique that uses digital content to divert a patient’s attention away from painful or stressful medical procedures. The purpose of digital distraction is to reduce awareness of pain and improve emotional comfort.</w:t>
      </w:r>
    </w:p>
    <w:p w14:paraId="7B40CA82" w14:textId="77777777" w:rsidR="001425E3" w:rsidRPr="001425E3" w:rsidRDefault="001425E3" w:rsidP="001425E3">
      <w:pPr>
        <w:pStyle w:val="ListParagraph"/>
        <w:spacing w:line="350" w:lineRule="auto"/>
        <w:rPr>
          <w:b/>
          <w:bCs/>
          <w:sz w:val="24"/>
        </w:rPr>
      </w:pPr>
      <w:r w:rsidRPr="001425E3">
        <w:rPr>
          <w:b/>
          <w:bCs/>
          <w:sz w:val="24"/>
        </w:rPr>
        <w:t>6. Non-Pharmacological Intervention</w:t>
      </w:r>
    </w:p>
    <w:p w14:paraId="7FA5D316" w14:textId="77777777" w:rsidR="001425E3" w:rsidRPr="001425E3" w:rsidRDefault="001425E3" w:rsidP="001425E3">
      <w:pPr>
        <w:pStyle w:val="ListParagraph"/>
        <w:spacing w:line="350" w:lineRule="auto"/>
        <w:rPr>
          <w:sz w:val="24"/>
        </w:rPr>
      </w:pPr>
      <w:r w:rsidRPr="001425E3">
        <w:rPr>
          <w:sz w:val="24"/>
        </w:rPr>
        <w:t>Non-pharmacological intervention refers to treatment methods that do not involve the use of medicines or drugs. In this study, tablet-based distraction techniques are used as non-drug-based approaches for pain and anxiety reduction.</w:t>
      </w:r>
    </w:p>
    <w:p w14:paraId="179FE88F" w14:textId="77777777" w:rsidR="001425E3" w:rsidRPr="001425E3" w:rsidRDefault="001425E3" w:rsidP="001425E3">
      <w:pPr>
        <w:pStyle w:val="ListParagraph"/>
        <w:spacing w:line="350" w:lineRule="auto"/>
        <w:rPr>
          <w:b/>
          <w:bCs/>
          <w:sz w:val="24"/>
        </w:rPr>
      </w:pPr>
      <w:r w:rsidRPr="001425E3">
        <w:rPr>
          <w:b/>
          <w:bCs/>
          <w:sz w:val="24"/>
        </w:rPr>
        <w:t>7. Wong-Baker FACES Pain Rating Scale</w:t>
      </w:r>
    </w:p>
    <w:p w14:paraId="6CA96946" w14:textId="77777777" w:rsidR="001425E3" w:rsidRPr="001425E3" w:rsidRDefault="001425E3" w:rsidP="001425E3">
      <w:pPr>
        <w:pStyle w:val="ListParagraph"/>
        <w:spacing w:line="350" w:lineRule="auto"/>
        <w:rPr>
          <w:sz w:val="24"/>
        </w:rPr>
      </w:pPr>
      <w:r w:rsidRPr="001425E3">
        <w:rPr>
          <w:sz w:val="24"/>
        </w:rPr>
        <w:t>The Wong-Baker FACES Pain Rating Scale is a standardized tool used to measure pain intensity in children. It uses facial expressions ranging from a happy face to a crying face to help children describe their pain level.</w:t>
      </w:r>
    </w:p>
    <w:p w14:paraId="3A388C87" w14:textId="77777777" w:rsidR="001425E3" w:rsidRPr="001425E3" w:rsidRDefault="001425E3" w:rsidP="001425E3">
      <w:pPr>
        <w:pStyle w:val="ListParagraph"/>
        <w:spacing w:line="350" w:lineRule="auto"/>
        <w:rPr>
          <w:b/>
          <w:bCs/>
          <w:sz w:val="24"/>
        </w:rPr>
      </w:pPr>
      <w:r w:rsidRPr="001425E3">
        <w:rPr>
          <w:b/>
          <w:bCs/>
          <w:sz w:val="24"/>
        </w:rPr>
        <w:lastRenderedPageBreak/>
        <w:t>8. Behavioral Observation</w:t>
      </w:r>
    </w:p>
    <w:p w14:paraId="2673F8AD" w14:textId="77777777" w:rsidR="001425E3" w:rsidRPr="001425E3" w:rsidRDefault="001425E3" w:rsidP="001425E3">
      <w:pPr>
        <w:pStyle w:val="ListParagraph"/>
        <w:spacing w:line="350" w:lineRule="auto"/>
        <w:rPr>
          <w:sz w:val="24"/>
        </w:rPr>
      </w:pPr>
      <w:r w:rsidRPr="001425E3">
        <w:rPr>
          <w:sz w:val="24"/>
        </w:rPr>
        <w:t>Behavioral observation refers to the process of monitoring and recording a child’s reactions, emotions, body movements, crying, and cooperation during medical procedures to assess anxiety and distress levels.</w:t>
      </w:r>
    </w:p>
    <w:p w14:paraId="4A17D253" w14:textId="77777777" w:rsidR="001425E3" w:rsidRPr="001425E3" w:rsidRDefault="001425E3" w:rsidP="001425E3">
      <w:pPr>
        <w:pStyle w:val="ListParagraph"/>
        <w:spacing w:line="350" w:lineRule="auto"/>
        <w:rPr>
          <w:b/>
          <w:bCs/>
          <w:sz w:val="24"/>
        </w:rPr>
      </w:pPr>
      <w:r w:rsidRPr="001425E3">
        <w:rPr>
          <w:b/>
          <w:bCs/>
          <w:sz w:val="24"/>
        </w:rPr>
        <w:t>9. Therapeutic Potential</w:t>
      </w:r>
    </w:p>
    <w:p w14:paraId="0EEC8CF4" w14:textId="77777777" w:rsidR="001425E3" w:rsidRPr="001425E3" w:rsidRDefault="001425E3" w:rsidP="001425E3">
      <w:pPr>
        <w:pStyle w:val="ListParagraph"/>
        <w:spacing w:line="350" w:lineRule="auto"/>
        <w:rPr>
          <w:sz w:val="24"/>
        </w:rPr>
      </w:pPr>
      <w:r w:rsidRPr="001425E3">
        <w:rPr>
          <w:sz w:val="24"/>
        </w:rPr>
        <w:t>Therapeutic potential refers to the ability of a treatment or intervention to provide positive medical or psychological benefits. In this study, it refers to the effectiveness of tablet-based applications in reducing pain and anxiety.</w:t>
      </w:r>
    </w:p>
    <w:p w14:paraId="602B01A5" w14:textId="77777777" w:rsidR="00761C84" w:rsidRDefault="00761C84">
      <w:pPr>
        <w:pStyle w:val="ListParagraph"/>
        <w:spacing w:line="350" w:lineRule="auto"/>
        <w:rPr>
          <w:sz w:val="24"/>
        </w:rPr>
        <w:sectPr w:rsidR="00761C84">
          <w:pgSz w:w="11910" w:h="16840"/>
          <w:pgMar w:top="1360" w:right="992" w:bottom="1200" w:left="1133" w:header="0" w:footer="1000" w:gutter="0"/>
          <w:cols w:space="720"/>
        </w:sectPr>
      </w:pPr>
    </w:p>
    <w:p w14:paraId="6017C0EC" w14:textId="0DF9FB6E" w:rsidR="001425E3" w:rsidRPr="001425E3" w:rsidRDefault="001425E3" w:rsidP="001425E3">
      <w:pPr>
        <w:pStyle w:val="ListParagraph"/>
        <w:spacing w:line="350" w:lineRule="auto"/>
        <w:rPr>
          <w:b/>
          <w:bCs/>
        </w:rPr>
      </w:pPr>
      <w:r w:rsidRPr="001425E3">
        <w:rPr>
          <w:b/>
          <w:bCs/>
        </w:rPr>
        <w:lastRenderedPageBreak/>
        <w:t>1.9 Outline of the Thesis</w:t>
      </w:r>
    </w:p>
    <w:p w14:paraId="0A510716" w14:textId="77777777" w:rsidR="001425E3" w:rsidRPr="001425E3" w:rsidRDefault="001425E3" w:rsidP="001425E3">
      <w:pPr>
        <w:pStyle w:val="ListParagraph"/>
        <w:spacing w:line="350" w:lineRule="auto"/>
        <w:rPr>
          <w:sz w:val="24"/>
        </w:rPr>
      </w:pPr>
      <w:r w:rsidRPr="001425E3">
        <w:rPr>
          <w:sz w:val="24"/>
        </w:rPr>
        <w:t>This thesis is organized into six chapters, each focusing on a specific aspect of the research related to the therapeutic potential and risks of tablet-based applications for pain and anxiety management during pediatric venipuncture. The structure of the thesis is designed to provide a systematic and detailed understanding of the research problem, methodology, findings, and conclusions.</w:t>
      </w:r>
    </w:p>
    <w:p w14:paraId="6189994D" w14:textId="77777777" w:rsidR="001425E3" w:rsidRPr="001425E3" w:rsidRDefault="001425E3" w:rsidP="001425E3">
      <w:pPr>
        <w:pStyle w:val="ListParagraph"/>
        <w:spacing w:line="350" w:lineRule="auto"/>
        <w:rPr>
          <w:b/>
          <w:bCs/>
          <w:sz w:val="24"/>
        </w:rPr>
      </w:pPr>
      <w:r w:rsidRPr="001425E3">
        <w:rPr>
          <w:b/>
          <w:bCs/>
          <w:sz w:val="24"/>
        </w:rPr>
        <w:t>Chapter 1: Introduction</w:t>
      </w:r>
    </w:p>
    <w:p w14:paraId="76CB15A8" w14:textId="77777777" w:rsidR="001425E3" w:rsidRPr="001425E3" w:rsidRDefault="001425E3" w:rsidP="001425E3">
      <w:pPr>
        <w:pStyle w:val="ListParagraph"/>
        <w:spacing w:line="350" w:lineRule="auto"/>
        <w:rPr>
          <w:sz w:val="24"/>
        </w:rPr>
      </w:pPr>
      <w:r w:rsidRPr="001425E3">
        <w:rPr>
          <w:sz w:val="24"/>
        </w:rPr>
        <w:t>This chapter introduces the research topic and provides background information about pain and anxiety experienced by children during venipuncture procedures. It explains the problem statement, research objectives, research questions, significance of the study, scope and delimitations, and the theoretical framework of the research. The chapter also defines important key terms used throughout the study and presents the overall direction and purpose of the research.</w:t>
      </w:r>
    </w:p>
    <w:p w14:paraId="680AC371" w14:textId="77777777" w:rsidR="001425E3" w:rsidRPr="001425E3" w:rsidRDefault="001425E3" w:rsidP="001425E3">
      <w:pPr>
        <w:pStyle w:val="ListParagraph"/>
        <w:spacing w:line="350" w:lineRule="auto"/>
        <w:rPr>
          <w:b/>
          <w:bCs/>
          <w:sz w:val="24"/>
        </w:rPr>
      </w:pPr>
      <w:r w:rsidRPr="001425E3">
        <w:rPr>
          <w:b/>
          <w:bCs/>
          <w:sz w:val="24"/>
        </w:rPr>
        <w:t>Chapter 2: Literature Review</w:t>
      </w:r>
    </w:p>
    <w:p w14:paraId="7FF8B82A" w14:textId="77777777" w:rsidR="001425E3" w:rsidRDefault="001425E3" w:rsidP="001425E3">
      <w:pPr>
        <w:pStyle w:val="ListParagraph"/>
        <w:spacing w:line="350" w:lineRule="auto"/>
        <w:rPr>
          <w:sz w:val="24"/>
        </w:rPr>
      </w:pPr>
      <w:r w:rsidRPr="001425E3">
        <w:rPr>
          <w:sz w:val="24"/>
        </w:rPr>
        <w:t>This chapter presents a comprehensive review of existing scholarly research related to pediatric pain management, anxiety reduction techniques, distraction therapy, and digital healthcare interventions. It discusses previous studies on traditional distraction methods and modern tablet-based applications used during medical procedures. The chapter critically analyzes existing findings, identifies research gaps, and establishes the need for further investigation into both the benefits and risks of tablet-based interventions in pediatric healthcare.</w:t>
      </w:r>
    </w:p>
    <w:p w14:paraId="66BAF2C9" w14:textId="77777777" w:rsidR="001425E3" w:rsidRPr="001425E3" w:rsidRDefault="001425E3" w:rsidP="001425E3">
      <w:pPr>
        <w:pStyle w:val="ListParagraph"/>
        <w:spacing w:line="350" w:lineRule="auto"/>
        <w:rPr>
          <w:b/>
          <w:bCs/>
          <w:sz w:val="24"/>
        </w:rPr>
      </w:pPr>
      <w:r w:rsidRPr="001425E3">
        <w:rPr>
          <w:b/>
          <w:bCs/>
          <w:sz w:val="24"/>
        </w:rPr>
        <w:t>Chapter 4: Results and Findings</w:t>
      </w:r>
    </w:p>
    <w:p w14:paraId="2D0105DA" w14:textId="77777777" w:rsidR="001425E3" w:rsidRPr="001425E3" w:rsidRDefault="001425E3" w:rsidP="001425E3">
      <w:pPr>
        <w:pStyle w:val="ListParagraph"/>
        <w:spacing w:line="350" w:lineRule="auto"/>
        <w:rPr>
          <w:sz w:val="24"/>
        </w:rPr>
      </w:pPr>
      <w:r w:rsidRPr="001425E3">
        <w:rPr>
          <w:sz w:val="24"/>
        </w:rPr>
        <w:t>This chapter presents the findings obtained from the data collected during the research. It includes quantitative analysis of pain and anxiety scores for both control and experimental groups, along with qualitative observations related to child behavior during venipuncture. The chapter uses tables, graphs, and comparative analysis to demonstrate the effectiveness of tablet-based applications in reducing pain, anxiety, and emotional distress among pediatric patients.</w:t>
      </w:r>
    </w:p>
    <w:p w14:paraId="1B4A4733" w14:textId="77777777" w:rsidR="001425E3" w:rsidRPr="001425E3" w:rsidRDefault="001425E3" w:rsidP="001425E3">
      <w:pPr>
        <w:pStyle w:val="ListParagraph"/>
        <w:spacing w:line="350" w:lineRule="auto"/>
        <w:rPr>
          <w:b/>
          <w:bCs/>
          <w:sz w:val="24"/>
        </w:rPr>
      </w:pPr>
      <w:r w:rsidRPr="001425E3">
        <w:rPr>
          <w:b/>
          <w:bCs/>
          <w:sz w:val="24"/>
        </w:rPr>
        <w:t>Chapter 5: Discussion</w:t>
      </w:r>
    </w:p>
    <w:p w14:paraId="0B9A428D" w14:textId="77777777" w:rsidR="001425E3" w:rsidRPr="001425E3" w:rsidRDefault="001425E3" w:rsidP="001425E3">
      <w:pPr>
        <w:pStyle w:val="ListParagraph"/>
        <w:spacing w:line="350" w:lineRule="auto"/>
        <w:rPr>
          <w:sz w:val="24"/>
        </w:rPr>
      </w:pPr>
      <w:r w:rsidRPr="001425E3">
        <w:rPr>
          <w:sz w:val="24"/>
        </w:rPr>
        <w:t xml:space="preserve">This chapter provides a detailed interpretation of the research findings and compares them with existing literature and previous studies. It discusses the therapeutic benefits of tablet-based applications, including improved emotional comfort, reduced pain perception, and increased patient cooperation. The chapter also examines potential risks and limitations such as excessive screen exposure, overstimulation, and reduced </w:t>
      </w:r>
      <w:r w:rsidRPr="001425E3">
        <w:rPr>
          <w:sz w:val="24"/>
        </w:rPr>
        <w:lastRenderedPageBreak/>
        <w:t>interpersonal interaction. Furthermore, it highlights the practical implications of integrating digital distraction tools into pediatric healthcare settings.</w:t>
      </w:r>
    </w:p>
    <w:p w14:paraId="679D870A" w14:textId="77777777" w:rsidR="00AF297C" w:rsidRPr="00AF297C" w:rsidRDefault="00AF297C" w:rsidP="00AF297C">
      <w:pPr>
        <w:pStyle w:val="ListParagraph"/>
        <w:spacing w:line="350" w:lineRule="auto"/>
        <w:rPr>
          <w:b/>
          <w:bCs/>
          <w:sz w:val="24"/>
        </w:rPr>
      </w:pPr>
      <w:r w:rsidRPr="00AF297C">
        <w:rPr>
          <w:b/>
          <w:bCs/>
          <w:sz w:val="24"/>
        </w:rPr>
        <w:t>Chapter 6: Conclusion and Future Work</w:t>
      </w:r>
    </w:p>
    <w:p w14:paraId="21528478" w14:textId="77777777" w:rsidR="00AF297C" w:rsidRPr="00AF297C" w:rsidRDefault="00AF297C" w:rsidP="00AF297C">
      <w:pPr>
        <w:pStyle w:val="ListParagraph"/>
        <w:spacing w:line="350" w:lineRule="auto"/>
        <w:rPr>
          <w:sz w:val="24"/>
        </w:rPr>
      </w:pPr>
      <w:r w:rsidRPr="00AF297C">
        <w:rPr>
          <w:sz w:val="24"/>
        </w:rPr>
        <w:t>This chapter summarizes the overall research findings and restates the importance of effective pain and anxiety management during pediatric venipuncture. It concludes that tablet-based applications can serve as valuable non-pharmacological interventions when used in a balanced and controlled manner. The chapter also discusses the contributions of the study, limitations of the research, and recommendations for future work, including the development of advanced digital healthcare technologies such as AI-based systems, Virtual Reality (VR), and personalized pediatric care applications.</w:t>
      </w:r>
    </w:p>
    <w:p w14:paraId="75B0B067" w14:textId="77777777" w:rsidR="00AF297C" w:rsidRPr="00AF297C" w:rsidRDefault="00AF297C" w:rsidP="00AF297C">
      <w:pPr>
        <w:pStyle w:val="ListParagraph"/>
        <w:spacing w:line="350" w:lineRule="auto"/>
        <w:rPr>
          <w:b/>
          <w:bCs/>
          <w:sz w:val="24"/>
        </w:rPr>
      </w:pPr>
      <w:r w:rsidRPr="00AF297C">
        <w:rPr>
          <w:b/>
          <w:bCs/>
          <w:sz w:val="24"/>
        </w:rPr>
        <w:t>References</w:t>
      </w:r>
    </w:p>
    <w:p w14:paraId="166C6432" w14:textId="77777777" w:rsidR="00AF297C" w:rsidRPr="00AF297C" w:rsidRDefault="00AF297C" w:rsidP="00AF297C">
      <w:pPr>
        <w:pStyle w:val="ListParagraph"/>
        <w:spacing w:line="350" w:lineRule="auto"/>
        <w:rPr>
          <w:sz w:val="24"/>
        </w:rPr>
      </w:pPr>
      <w:r w:rsidRPr="00AF297C">
        <w:rPr>
          <w:sz w:val="24"/>
        </w:rPr>
        <w:t>The final section of the thesis contains all scholarly articles, books, journals, research papers, and online sources referred to during the study. Proper academic referencing has been maintained to ensure authenticity and credibility of the research work.</w:t>
      </w:r>
    </w:p>
    <w:p w14:paraId="26C37688" w14:textId="77777777" w:rsidR="001425E3" w:rsidRPr="001425E3" w:rsidRDefault="001425E3" w:rsidP="001425E3">
      <w:pPr>
        <w:pStyle w:val="ListParagraph"/>
        <w:spacing w:line="350" w:lineRule="auto"/>
        <w:rPr>
          <w:sz w:val="24"/>
        </w:rPr>
      </w:pPr>
    </w:p>
    <w:p w14:paraId="14A5F31D" w14:textId="77777777" w:rsidR="00761C84" w:rsidRDefault="00761C84">
      <w:pPr>
        <w:pStyle w:val="ListParagraph"/>
        <w:spacing w:line="350" w:lineRule="auto"/>
        <w:rPr>
          <w:sz w:val="24"/>
        </w:rPr>
      </w:pPr>
    </w:p>
    <w:p w14:paraId="27F3F56D" w14:textId="77777777" w:rsidR="001425E3" w:rsidRDefault="001425E3">
      <w:pPr>
        <w:pStyle w:val="Heading2"/>
        <w:spacing w:before="61"/>
        <w:ind w:left="307" w:firstLine="0"/>
        <w:rPr>
          <w:sz w:val="24"/>
        </w:rPr>
      </w:pPr>
    </w:p>
    <w:p w14:paraId="0AFF19D3" w14:textId="77777777" w:rsidR="001425E3" w:rsidRDefault="001425E3">
      <w:pPr>
        <w:pStyle w:val="Heading2"/>
        <w:spacing w:before="61"/>
        <w:ind w:left="307" w:firstLine="0"/>
        <w:rPr>
          <w:sz w:val="24"/>
        </w:rPr>
      </w:pPr>
    </w:p>
    <w:p w14:paraId="2F75B360" w14:textId="77777777" w:rsidR="001425E3" w:rsidRDefault="001425E3">
      <w:pPr>
        <w:pStyle w:val="Heading2"/>
        <w:spacing w:before="61"/>
        <w:ind w:left="307" w:firstLine="0"/>
        <w:rPr>
          <w:sz w:val="24"/>
        </w:rPr>
      </w:pPr>
    </w:p>
    <w:p w14:paraId="30A301E6" w14:textId="77777777" w:rsidR="001425E3" w:rsidRDefault="001425E3">
      <w:pPr>
        <w:pStyle w:val="Heading2"/>
        <w:spacing w:before="61"/>
        <w:ind w:left="307" w:firstLine="0"/>
        <w:rPr>
          <w:sz w:val="24"/>
        </w:rPr>
      </w:pPr>
    </w:p>
    <w:p w14:paraId="48F12004" w14:textId="77777777" w:rsidR="001425E3" w:rsidRDefault="001425E3">
      <w:pPr>
        <w:pStyle w:val="Heading2"/>
        <w:spacing w:before="61"/>
        <w:ind w:left="307" w:firstLine="0"/>
        <w:rPr>
          <w:sz w:val="24"/>
        </w:rPr>
      </w:pPr>
    </w:p>
    <w:p w14:paraId="1A495B8A" w14:textId="77777777" w:rsidR="001425E3" w:rsidRDefault="001425E3">
      <w:pPr>
        <w:pStyle w:val="Heading2"/>
        <w:spacing w:before="61"/>
        <w:ind w:left="307" w:firstLine="0"/>
        <w:rPr>
          <w:sz w:val="24"/>
        </w:rPr>
      </w:pPr>
    </w:p>
    <w:p w14:paraId="1BDF1D6F" w14:textId="77777777" w:rsidR="001425E3" w:rsidRDefault="001425E3">
      <w:pPr>
        <w:pStyle w:val="Heading2"/>
        <w:spacing w:before="61"/>
        <w:ind w:left="307" w:firstLine="0"/>
        <w:rPr>
          <w:sz w:val="24"/>
        </w:rPr>
      </w:pPr>
    </w:p>
    <w:p w14:paraId="0C7E365B" w14:textId="77777777" w:rsidR="001425E3" w:rsidRDefault="001425E3">
      <w:pPr>
        <w:pStyle w:val="Heading2"/>
        <w:spacing w:before="61"/>
        <w:ind w:left="307" w:firstLine="0"/>
        <w:rPr>
          <w:sz w:val="24"/>
        </w:rPr>
      </w:pPr>
    </w:p>
    <w:p w14:paraId="2441B3E0" w14:textId="77777777" w:rsidR="001425E3" w:rsidRDefault="001425E3">
      <w:pPr>
        <w:pStyle w:val="Heading2"/>
        <w:spacing w:before="61"/>
        <w:ind w:left="307" w:firstLine="0"/>
        <w:rPr>
          <w:sz w:val="24"/>
        </w:rPr>
      </w:pPr>
    </w:p>
    <w:p w14:paraId="5F0A3947" w14:textId="77777777" w:rsidR="001425E3" w:rsidRDefault="001425E3">
      <w:pPr>
        <w:pStyle w:val="Heading2"/>
        <w:spacing w:before="61"/>
        <w:ind w:left="307" w:firstLine="0"/>
        <w:rPr>
          <w:sz w:val="24"/>
        </w:rPr>
      </w:pPr>
    </w:p>
    <w:p w14:paraId="262B4AEA" w14:textId="77777777" w:rsidR="001425E3" w:rsidRDefault="001425E3">
      <w:pPr>
        <w:pStyle w:val="Heading2"/>
        <w:spacing w:before="61"/>
        <w:ind w:left="307" w:firstLine="0"/>
        <w:rPr>
          <w:sz w:val="24"/>
        </w:rPr>
      </w:pPr>
    </w:p>
    <w:p w14:paraId="3AC57FF4" w14:textId="77777777" w:rsidR="001425E3" w:rsidRDefault="001425E3">
      <w:pPr>
        <w:pStyle w:val="Heading2"/>
        <w:spacing w:before="61"/>
        <w:ind w:left="307" w:firstLine="0"/>
        <w:rPr>
          <w:sz w:val="24"/>
        </w:rPr>
      </w:pPr>
    </w:p>
    <w:p w14:paraId="078E2EC1" w14:textId="77777777" w:rsidR="001425E3" w:rsidRDefault="001425E3">
      <w:pPr>
        <w:pStyle w:val="Heading2"/>
        <w:spacing w:before="61"/>
        <w:ind w:left="307" w:firstLine="0"/>
        <w:rPr>
          <w:sz w:val="24"/>
        </w:rPr>
      </w:pPr>
    </w:p>
    <w:p w14:paraId="607CC7A1" w14:textId="77777777" w:rsidR="001425E3" w:rsidRDefault="001425E3">
      <w:pPr>
        <w:pStyle w:val="Heading2"/>
        <w:spacing w:before="61"/>
        <w:ind w:left="307" w:firstLine="0"/>
        <w:rPr>
          <w:sz w:val="24"/>
        </w:rPr>
      </w:pPr>
    </w:p>
    <w:p w14:paraId="4F2871F2" w14:textId="77777777" w:rsidR="001425E3" w:rsidRDefault="001425E3">
      <w:pPr>
        <w:pStyle w:val="Heading2"/>
        <w:spacing w:before="61"/>
        <w:ind w:left="307" w:firstLine="0"/>
        <w:rPr>
          <w:sz w:val="24"/>
        </w:rPr>
      </w:pPr>
    </w:p>
    <w:p w14:paraId="1754C199" w14:textId="77777777" w:rsidR="001425E3" w:rsidRDefault="001425E3">
      <w:pPr>
        <w:pStyle w:val="Heading2"/>
        <w:spacing w:before="61"/>
        <w:ind w:left="307" w:firstLine="0"/>
        <w:rPr>
          <w:sz w:val="24"/>
        </w:rPr>
      </w:pPr>
    </w:p>
    <w:p w14:paraId="1F3C22D1" w14:textId="77777777" w:rsidR="00AF297C" w:rsidRDefault="00AF297C">
      <w:pPr>
        <w:pStyle w:val="Heading2"/>
        <w:spacing w:before="61"/>
        <w:ind w:left="307" w:firstLine="0"/>
      </w:pPr>
    </w:p>
    <w:p w14:paraId="4E9B67E5" w14:textId="77777777" w:rsidR="00AF297C" w:rsidRDefault="00AF297C">
      <w:pPr>
        <w:pStyle w:val="Heading2"/>
        <w:spacing w:before="61"/>
        <w:ind w:left="307" w:firstLine="0"/>
      </w:pPr>
    </w:p>
    <w:p w14:paraId="4AE8DCD1" w14:textId="77777777" w:rsidR="00AF297C" w:rsidRDefault="00AF297C">
      <w:pPr>
        <w:pStyle w:val="Heading2"/>
        <w:spacing w:before="61"/>
        <w:ind w:left="307" w:firstLine="0"/>
      </w:pPr>
    </w:p>
    <w:p w14:paraId="65AAE4F6" w14:textId="77777777" w:rsidR="00AF297C" w:rsidRDefault="00AF297C">
      <w:pPr>
        <w:pStyle w:val="Heading2"/>
        <w:spacing w:before="61"/>
        <w:ind w:left="307" w:firstLine="0"/>
      </w:pPr>
    </w:p>
    <w:p w14:paraId="7B920B17" w14:textId="77777777" w:rsidR="00AF297C" w:rsidRDefault="00AF297C">
      <w:pPr>
        <w:pStyle w:val="Heading2"/>
        <w:spacing w:before="61"/>
        <w:ind w:left="307" w:firstLine="0"/>
      </w:pPr>
    </w:p>
    <w:p w14:paraId="30CAB590" w14:textId="2A8B66C3" w:rsidR="00761C84" w:rsidRDefault="003E2732" w:rsidP="003E2732">
      <w:pPr>
        <w:pStyle w:val="Heading2"/>
        <w:spacing w:before="61"/>
        <w:ind w:left="0" w:firstLine="0"/>
        <w:rPr>
          <w:sz w:val="40"/>
          <w:szCs w:val="40"/>
        </w:rPr>
      </w:pPr>
      <w:r>
        <w:lastRenderedPageBreak/>
        <w:t xml:space="preserve">                                           </w:t>
      </w:r>
      <w:r w:rsidR="00AF297C" w:rsidRPr="00AF297C">
        <w:rPr>
          <w:spacing w:val="-2"/>
          <w:sz w:val="40"/>
          <w:szCs w:val="40"/>
        </w:rPr>
        <w:t xml:space="preserve"> </w:t>
      </w:r>
      <w:r w:rsidR="00AF297C" w:rsidRPr="00AF297C">
        <w:rPr>
          <w:sz w:val="40"/>
          <w:szCs w:val="40"/>
        </w:rPr>
        <w:t>Literature Review</w:t>
      </w:r>
    </w:p>
    <w:p w14:paraId="5F55EDCB" w14:textId="77777777" w:rsidR="00AF297C" w:rsidRPr="00AF297C" w:rsidRDefault="00AF297C">
      <w:pPr>
        <w:pStyle w:val="Heading2"/>
        <w:spacing w:before="61"/>
        <w:ind w:left="307" w:firstLine="0"/>
        <w:rPr>
          <w:sz w:val="40"/>
          <w:szCs w:val="40"/>
        </w:rPr>
      </w:pPr>
    </w:p>
    <w:p w14:paraId="12C35316" w14:textId="044CE960" w:rsidR="00761C84" w:rsidRPr="00AF297C" w:rsidRDefault="00AF297C" w:rsidP="00AF297C">
      <w:pPr>
        <w:pStyle w:val="Heading3"/>
        <w:tabs>
          <w:tab w:val="left" w:pos="1026"/>
        </w:tabs>
        <w:spacing w:before="161"/>
        <w:ind w:left="667"/>
        <w:jc w:val="both"/>
        <w:rPr>
          <w:b w:val="0"/>
          <w:bCs w:val="0"/>
        </w:rPr>
      </w:pPr>
      <w:r w:rsidRPr="00AF297C">
        <w:rPr>
          <w:b w:val="0"/>
          <w:bCs w:val="0"/>
        </w:rPr>
        <w:t>Pain and anxiety during pediatric venipuncture have become significant concerns in modern healthcare because children often experience fear, stress, and emotional discomfort during needle-related medical procedures. Researchers and healthcare professionals have continuously explored various methods to reduce procedural pain and improve the overall healthcare experience for children. Over the years, both traditional distraction techniques and modern digital interventions have been studied to understand their effectiveness in pain and anxiety management.</w:t>
      </w:r>
      <w:r w:rsidRPr="00AF297C">
        <w:rPr>
          <w:b w:val="0"/>
          <w:bCs w:val="0"/>
        </w:rPr>
        <w:t xml:space="preserve"> </w:t>
      </w:r>
      <w:r w:rsidR="00000000" w:rsidRPr="00AF297C">
        <w:rPr>
          <w:b w:val="0"/>
          <w:bCs w:val="0"/>
        </w:rPr>
        <w:t>Social</w:t>
      </w:r>
      <w:r w:rsidR="00000000" w:rsidRPr="00AF297C">
        <w:rPr>
          <w:b w:val="0"/>
          <w:bCs w:val="0"/>
          <w:spacing w:val="-1"/>
        </w:rPr>
        <w:t xml:space="preserve"> </w:t>
      </w:r>
      <w:r w:rsidR="00000000" w:rsidRPr="00AF297C">
        <w:rPr>
          <w:b w:val="0"/>
          <w:bCs w:val="0"/>
          <w:spacing w:val="-2"/>
        </w:rPr>
        <w:t>Motivation</w:t>
      </w:r>
    </w:p>
    <w:p w14:paraId="6A573873" w14:textId="77777777" w:rsidR="00761C84" w:rsidRDefault="00761C84">
      <w:pPr>
        <w:pStyle w:val="BodyText"/>
        <w:spacing w:before="21"/>
        <w:rPr>
          <w:b/>
        </w:rPr>
      </w:pPr>
    </w:p>
    <w:p w14:paraId="6FDE4660" w14:textId="77777777" w:rsidR="00AF297C" w:rsidRPr="00AF297C" w:rsidRDefault="00AF297C" w:rsidP="00AF297C">
      <w:pPr>
        <w:pStyle w:val="BodyText"/>
        <w:spacing w:line="360" w:lineRule="auto"/>
        <w:jc w:val="both"/>
        <w:rPr>
          <w:b/>
          <w:bCs/>
        </w:rPr>
      </w:pPr>
      <w:r w:rsidRPr="00AF297C">
        <w:rPr>
          <w:b/>
          <w:bCs/>
        </w:rPr>
        <w:t>2.1 Birnie et al. (2014)</w:t>
      </w:r>
    </w:p>
    <w:p w14:paraId="3D3ED32D" w14:textId="58BA9930" w:rsidR="00AF297C" w:rsidRPr="00AF297C" w:rsidRDefault="00AF297C" w:rsidP="00AF297C">
      <w:pPr>
        <w:pStyle w:val="BodyText"/>
        <w:spacing w:line="360" w:lineRule="auto"/>
        <w:jc w:val="both"/>
      </w:pPr>
      <w:r w:rsidRPr="00AF297C">
        <w:rPr>
          <w:b/>
          <w:bCs/>
        </w:rPr>
        <w:t>“Systematic Review and Meta-Analysis of Distraction and Hypnosis for Needle-Related Pain and Distress</w:t>
      </w:r>
      <w:r>
        <w:rPr>
          <w:b/>
          <w:bCs/>
        </w:rPr>
        <w:t xml:space="preserve"> </w:t>
      </w:r>
      <w:r w:rsidRPr="00AF297C">
        <w:rPr>
          <w:b/>
          <w:bCs/>
        </w:rPr>
        <w:t>in Children”</w:t>
      </w:r>
      <w:r w:rsidRPr="00AF297C">
        <w:br/>
        <w:t xml:space="preserve">Published in: </w:t>
      </w:r>
      <w:r w:rsidRPr="00AF297C">
        <w:rPr>
          <w:i/>
          <w:iCs/>
        </w:rPr>
        <w:t>Journal of Pediatric Psychology</w:t>
      </w:r>
    </w:p>
    <w:p w14:paraId="2E383A65" w14:textId="77777777" w:rsidR="00AF297C" w:rsidRPr="00AF297C" w:rsidRDefault="00AF297C" w:rsidP="00AF297C">
      <w:pPr>
        <w:pStyle w:val="BodyText"/>
        <w:spacing w:line="360" w:lineRule="auto"/>
        <w:jc w:val="both"/>
      </w:pPr>
      <w:r w:rsidRPr="00AF297C">
        <w:t>This study reviewed multiple clinical trials involving children undergoing needle procedures. The authors concluded that distraction techniques significantly reduce pain and distress during needle-related procedures. Methods such as toys, music, and guided imagery were found beneficial in improving the emotional comfort of children during medical procedures.</w:t>
      </w:r>
    </w:p>
    <w:p w14:paraId="3E24EE63" w14:textId="77777777" w:rsidR="00AF297C" w:rsidRPr="00AF297C" w:rsidRDefault="00AF297C" w:rsidP="00AF297C">
      <w:pPr>
        <w:pStyle w:val="BodyText"/>
        <w:spacing w:line="360" w:lineRule="auto"/>
        <w:jc w:val="both"/>
        <w:rPr>
          <w:b/>
          <w:bCs/>
        </w:rPr>
      </w:pPr>
      <w:r w:rsidRPr="00AF297C">
        <w:rPr>
          <w:b/>
          <w:bCs/>
        </w:rPr>
        <w:t>2.2 Gold et al. (2006)</w:t>
      </w:r>
    </w:p>
    <w:p w14:paraId="29DA2090" w14:textId="77777777" w:rsidR="00AF297C" w:rsidRPr="00AF297C" w:rsidRDefault="00AF297C" w:rsidP="00AF297C">
      <w:pPr>
        <w:pStyle w:val="BodyText"/>
        <w:spacing w:line="360" w:lineRule="auto"/>
        <w:jc w:val="both"/>
      </w:pPr>
      <w:r w:rsidRPr="00AF297C">
        <w:rPr>
          <w:b/>
          <w:bCs/>
        </w:rPr>
        <w:t>“Effectiveness of Virtual Reality for Pediatric Pain Distraction during IV Placement”</w:t>
      </w:r>
      <w:r w:rsidRPr="00AF297C">
        <w:br/>
        <w:t xml:space="preserve">Published in: </w:t>
      </w:r>
      <w:proofErr w:type="spellStart"/>
      <w:r w:rsidRPr="00AF297C">
        <w:rPr>
          <w:i/>
          <w:iCs/>
        </w:rPr>
        <w:t>CyberPsychology</w:t>
      </w:r>
      <w:proofErr w:type="spellEnd"/>
      <w:r w:rsidRPr="00AF297C">
        <w:rPr>
          <w:i/>
          <w:iCs/>
        </w:rPr>
        <w:t xml:space="preserve"> &amp; Behavior</w:t>
      </w:r>
    </w:p>
    <w:p w14:paraId="301FEA90" w14:textId="77777777" w:rsidR="00AF297C" w:rsidRPr="00AF297C" w:rsidRDefault="00AF297C" w:rsidP="00AF297C">
      <w:pPr>
        <w:pStyle w:val="BodyText"/>
        <w:spacing w:line="360" w:lineRule="auto"/>
        <w:jc w:val="both"/>
      </w:pPr>
      <w:r w:rsidRPr="00AF297C">
        <w:t>This research examined the use of virtual reality during IV placement in children. The findings showed that immersive digital environments reduced pain perception and anxiety significantly. Children using virtual reality appeared calmer and more cooperative during the procedure.</w:t>
      </w:r>
    </w:p>
    <w:p w14:paraId="53765D45" w14:textId="77777777" w:rsidR="00AF297C" w:rsidRPr="00AF297C" w:rsidRDefault="00AF297C" w:rsidP="00AF297C">
      <w:pPr>
        <w:pStyle w:val="BodyText"/>
        <w:spacing w:line="360" w:lineRule="auto"/>
        <w:jc w:val="both"/>
        <w:rPr>
          <w:b/>
          <w:bCs/>
        </w:rPr>
      </w:pPr>
      <w:r w:rsidRPr="00AF297C">
        <w:rPr>
          <w:b/>
          <w:bCs/>
        </w:rPr>
        <w:t>2.3 Uman et al. (2008)</w:t>
      </w:r>
    </w:p>
    <w:p w14:paraId="7EE4FA6D" w14:textId="77777777" w:rsidR="00AF297C" w:rsidRPr="00AF297C" w:rsidRDefault="00AF297C" w:rsidP="00AF297C">
      <w:pPr>
        <w:pStyle w:val="BodyText"/>
        <w:spacing w:line="360" w:lineRule="auto"/>
        <w:jc w:val="both"/>
      </w:pPr>
      <w:r w:rsidRPr="00AF297C">
        <w:rPr>
          <w:b/>
          <w:bCs/>
        </w:rPr>
        <w:t>“Psychological Interventions for Needle-Related Procedural Pain and Distress in Children and Adolescents”</w:t>
      </w:r>
      <w:r w:rsidRPr="00AF297C">
        <w:br/>
        <w:t xml:space="preserve">Published in: </w:t>
      </w:r>
      <w:r w:rsidRPr="00AF297C">
        <w:rPr>
          <w:i/>
          <w:iCs/>
        </w:rPr>
        <w:t>Cochrane Database of Systematic Reviews</w:t>
      </w:r>
    </w:p>
    <w:p w14:paraId="31682A0D" w14:textId="77777777" w:rsidR="00AF297C" w:rsidRPr="00AF297C" w:rsidRDefault="00AF297C" w:rsidP="00AF297C">
      <w:pPr>
        <w:pStyle w:val="BodyText"/>
        <w:spacing w:line="360" w:lineRule="auto"/>
        <w:jc w:val="both"/>
      </w:pPr>
      <w:r w:rsidRPr="00AF297C">
        <w:t>This review analyzed various psychological interventions such as distraction, relaxation, and cognitive-behavioral techniques. The results confirmed that distraction methods are effective in reducing pain, fear, and emotional distress among children during needle-related medical procedures.</w:t>
      </w:r>
    </w:p>
    <w:p w14:paraId="0421F158" w14:textId="77777777" w:rsidR="00AF297C" w:rsidRPr="00AF297C" w:rsidRDefault="00AF297C" w:rsidP="00AF297C">
      <w:pPr>
        <w:pStyle w:val="BodyText"/>
        <w:spacing w:line="360" w:lineRule="auto"/>
        <w:jc w:val="both"/>
        <w:rPr>
          <w:b/>
          <w:bCs/>
        </w:rPr>
      </w:pPr>
      <w:r w:rsidRPr="00AF297C">
        <w:rPr>
          <w:b/>
          <w:bCs/>
        </w:rPr>
        <w:t>2.4 McMurtry et al. (2015)</w:t>
      </w:r>
    </w:p>
    <w:p w14:paraId="25346E6C" w14:textId="77777777" w:rsidR="00AF297C" w:rsidRPr="00AF297C" w:rsidRDefault="00AF297C" w:rsidP="00AF297C">
      <w:pPr>
        <w:pStyle w:val="BodyText"/>
        <w:spacing w:line="360" w:lineRule="auto"/>
        <w:jc w:val="both"/>
      </w:pPr>
      <w:r w:rsidRPr="00AF297C">
        <w:rPr>
          <w:b/>
          <w:bCs/>
        </w:rPr>
        <w:t>“Children’s Fear during Medical Procedures: Role of Parent Reassurance and Distraction”</w:t>
      </w:r>
      <w:r w:rsidRPr="00AF297C">
        <w:br/>
        <w:t xml:space="preserve">Published in: </w:t>
      </w:r>
      <w:r w:rsidRPr="00AF297C">
        <w:rPr>
          <w:i/>
          <w:iCs/>
        </w:rPr>
        <w:t>Pain Journal</w:t>
      </w:r>
    </w:p>
    <w:p w14:paraId="677CFA93" w14:textId="77777777" w:rsidR="00AF297C" w:rsidRPr="00AF297C" w:rsidRDefault="00AF297C" w:rsidP="00AF297C">
      <w:pPr>
        <w:pStyle w:val="BodyText"/>
        <w:spacing w:line="360" w:lineRule="auto"/>
        <w:jc w:val="both"/>
      </w:pPr>
      <w:r w:rsidRPr="00AF297C">
        <w:t xml:space="preserve">This study investigated how children respond emotionally during painful procedures. It found that </w:t>
      </w:r>
      <w:r w:rsidRPr="00AF297C">
        <w:lastRenderedPageBreak/>
        <w:t>distraction techniques were often more effective than verbal reassurance alone in reducing distress and anxiety. The study highlighted the importance of engaging children’s attention during medical procedures.</w:t>
      </w:r>
    </w:p>
    <w:p w14:paraId="40A5D556" w14:textId="77777777" w:rsidR="00AF297C" w:rsidRPr="00AF297C" w:rsidRDefault="00AF297C" w:rsidP="00AF297C">
      <w:pPr>
        <w:pStyle w:val="BodyText"/>
        <w:spacing w:line="360" w:lineRule="auto"/>
        <w:jc w:val="both"/>
        <w:rPr>
          <w:b/>
          <w:bCs/>
        </w:rPr>
      </w:pPr>
      <w:r w:rsidRPr="00AF297C">
        <w:rPr>
          <w:b/>
          <w:bCs/>
        </w:rPr>
        <w:t>2.5 Ryu et al. (2018)</w:t>
      </w:r>
    </w:p>
    <w:p w14:paraId="34F6085A" w14:textId="77777777" w:rsidR="00AF297C" w:rsidRPr="00AF297C" w:rsidRDefault="00AF297C" w:rsidP="00AF297C">
      <w:pPr>
        <w:pStyle w:val="BodyText"/>
        <w:spacing w:line="360" w:lineRule="auto"/>
        <w:jc w:val="both"/>
      </w:pPr>
      <w:r w:rsidRPr="00AF297C">
        <w:rPr>
          <w:b/>
          <w:bCs/>
        </w:rPr>
        <w:t>“Tablet-Based Interactive Distraction for Pain and Anxiety Management in Pediatric Patients: A Pilot Study”</w:t>
      </w:r>
    </w:p>
    <w:p w14:paraId="5DAB42CE" w14:textId="77777777" w:rsidR="00AF297C" w:rsidRPr="00AF297C" w:rsidRDefault="00AF297C" w:rsidP="00AF297C">
      <w:pPr>
        <w:pStyle w:val="BodyText"/>
        <w:spacing w:line="360" w:lineRule="auto"/>
        <w:jc w:val="both"/>
      </w:pPr>
      <w:r w:rsidRPr="00AF297C">
        <w:t>This study focused on the use of tablet-based applications during minor medical procedures. Children who used tablet games during treatment reported lower anxiety scores and greater cooperation compared to those receiving standard care. The study demonstrated the effectiveness of interactive digital distraction in pediatric healthcare settings.</w:t>
      </w:r>
    </w:p>
    <w:p w14:paraId="0E2EB813" w14:textId="5718B8A0" w:rsidR="00AF297C" w:rsidRPr="00AF297C" w:rsidRDefault="00AF297C" w:rsidP="00AF297C">
      <w:pPr>
        <w:pStyle w:val="BodyText"/>
        <w:spacing w:line="360" w:lineRule="auto"/>
        <w:jc w:val="both"/>
      </w:pPr>
    </w:p>
    <w:p w14:paraId="31585F36" w14:textId="77777777" w:rsidR="00AF297C" w:rsidRPr="00AF297C" w:rsidRDefault="00AF297C" w:rsidP="00AF297C">
      <w:pPr>
        <w:pStyle w:val="BodyText"/>
        <w:spacing w:line="360" w:lineRule="auto"/>
        <w:jc w:val="both"/>
        <w:rPr>
          <w:b/>
          <w:bCs/>
        </w:rPr>
      </w:pPr>
      <w:r w:rsidRPr="00AF297C">
        <w:rPr>
          <w:b/>
          <w:bCs/>
        </w:rPr>
        <w:t>Pain and Anxiety in Pediatric Venipuncture</w:t>
      </w:r>
    </w:p>
    <w:p w14:paraId="264957D6" w14:textId="77777777" w:rsidR="00AF297C" w:rsidRPr="00AF297C" w:rsidRDefault="00AF297C" w:rsidP="00AF297C">
      <w:pPr>
        <w:pStyle w:val="BodyText"/>
        <w:spacing w:line="360" w:lineRule="auto"/>
        <w:jc w:val="both"/>
      </w:pPr>
      <w:r w:rsidRPr="00AF297C">
        <w:t>Pain and anxiety associated with venipuncture in pediatric patients have been widely documented in clinical research. Children often exhibit heightened sensitivity to needle-related procedures due to fear of the unknown, lack of prior experience, and limited emotional regulation. According to multiple studies in pediatric care, unmanaged procedural pain can lead to both immediate distress and long-term psychological effects, including needle phobia and avoidance of medical treatment.</w:t>
      </w:r>
    </w:p>
    <w:p w14:paraId="66BB6F94" w14:textId="77777777" w:rsidR="00AF297C" w:rsidRPr="00AF297C" w:rsidRDefault="00AF297C" w:rsidP="00AF297C">
      <w:pPr>
        <w:pStyle w:val="BodyText"/>
        <w:spacing w:line="360" w:lineRule="auto"/>
        <w:jc w:val="both"/>
      </w:pPr>
      <w:r w:rsidRPr="00AF297C">
        <w:t>Researchers have emphasized that early negative healthcare experiences can significantly influence a child’s perception of medical environments later in life. Therefore, effective pain and anxiety management strategies are essential for improving both immediate and long-term healthcare experiences in children.</w:t>
      </w:r>
    </w:p>
    <w:p w14:paraId="437CB0EE" w14:textId="77777777" w:rsidR="00761C84" w:rsidRDefault="00761C84">
      <w:pPr>
        <w:pStyle w:val="BodyText"/>
        <w:spacing w:line="360" w:lineRule="auto"/>
        <w:jc w:val="both"/>
        <w:sectPr w:rsidR="00761C84">
          <w:pgSz w:w="11910" w:h="16840"/>
          <w:pgMar w:top="1820" w:right="992" w:bottom="1200" w:left="1133" w:header="0" w:footer="1000" w:gutter="0"/>
          <w:cols w:space="720"/>
        </w:sectPr>
      </w:pPr>
    </w:p>
    <w:p w14:paraId="219C7CEB" w14:textId="21EAC054" w:rsidR="00761C84" w:rsidRDefault="00AF297C" w:rsidP="00AF297C">
      <w:pPr>
        <w:pStyle w:val="Heading2"/>
        <w:tabs>
          <w:tab w:val="left" w:pos="728"/>
        </w:tabs>
        <w:spacing w:before="145"/>
        <w:ind w:firstLine="0"/>
      </w:pPr>
      <w:r w:rsidRPr="00AF297C">
        <w:rPr>
          <w:b w:val="0"/>
          <w:bCs w:val="0"/>
          <w:sz w:val="22"/>
          <w:szCs w:val="22"/>
        </w:rPr>
        <w:lastRenderedPageBreak/>
        <w:t xml:space="preserve"> </w:t>
      </w:r>
      <w:r w:rsidRPr="00AF297C">
        <w:t>2.1 Comprehensive and Critical Synthesis of Existing Scholarly Work Related to the Topic</w:t>
      </w:r>
    </w:p>
    <w:p w14:paraId="0B7110C7" w14:textId="5FD57F6C" w:rsidR="00761C84" w:rsidRDefault="00000000">
      <w:pPr>
        <w:pStyle w:val="Heading3"/>
        <w:spacing w:before="320"/>
        <w:ind w:left="667"/>
      </w:pPr>
      <w:r>
        <w:t>C</w:t>
      </w:r>
    </w:p>
    <w:p w14:paraId="2A9F93DB" w14:textId="77777777" w:rsidR="00AF297C" w:rsidRPr="00AF297C" w:rsidRDefault="00AF297C" w:rsidP="00AF297C">
      <w:pPr>
        <w:pStyle w:val="ListParagraph"/>
        <w:rPr>
          <w:sz w:val="24"/>
        </w:rPr>
      </w:pPr>
      <w:r w:rsidRPr="00AF297C">
        <w:rPr>
          <w:sz w:val="24"/>
        </w:rPr>
        <w:t>Pain and anxiety during pediatric venipuncture have been major concerns in healthcare for many years. Venipuncture, commonly known as blood collection through a needle, is one of the most frequently performed medical procedures in children. Although it is a routine clinical procedure, many children experience fear, stress, crying, resistance, and emotional discomfort during the process. Researchers have found that repeated painful experiences during childhood may create long-term fear of hospitals, medical staff, and future healthcare treatments. Because of these concerns, healthcare professionals and researchers have continuously explored different methods to reduce pain and anxiety among pediatric patients.</w:t>
      </w:r>
    </w:p>
    <w:p w14:paraId="46F7F374" w14:textId="77777777" w:rsidR="00AF297C" w:rsidRPr="00AF297C" w:rsidRDefault="00AF297C" w:rsidP="00AF297C">
      <w:pPr>
        <w:pStyle w:val="ListParagraph"/>
        <w:rPr>
          <w:sz w:val="24"/>
        </w:rPr>
      </w:pPr>
      <w:r w:rsidRPr="00AF297C">
        <w:rPr>
          <w:sz w:val="24"/>
        </w:rPr>
        <w:t>Earlier research mainly focused on traditional non-pharmacological distraction techniques. These included toys, cartoons, storytelling, music therapy, parental reassurance, deep breathing exercises, and visual distractions. The basic idea behind these methods was to divert the child’s attention away from the painful procedure. According to psychological theories of pain perception, when a child focuses on enjoyable or calming activities, the brain pays less attention to pain signals, resulting in reduced discomfort and fear.</w:t>
      </w:r>
    </w:p>
    <w:p w14:paraId="31437A24" w14:textId="77777777" w:rsidR="00AF297C" w:rsidRPr="00AF297C" w:rsidRDefault="00AF297C" w:rsidP="00AF297C">
      <w:pPr>
        <w:pStyle w:val="ListParagraph"/>
        <w:rPr>
          <w:sz w:val="24"/>
        </w:rPr>
      </w:pPr>
      <w:r w:rsidRPr="00AF297C">
        <w:rPr>
          <w:sz w:val="24"/>
        </w:rPr>
        <w:t>Several studies reported positive outcomes using traditional distraction methods. Children who were engaged with music, toys, or cartoons often appeared calmer and less fearful during procedures. Researchers observed that distraction techniques could improve emotional comfort and reduce mild to moderate anxiety. However, many studies also pointed out that these traditional approaches did not always provide consistent results. Their effectiveness often depended on factors such as the child’s age, personality, emotional condition, level of fear, and the surrounding clinical environment.</w:t>
      </w:r>
    </w:p>
    <w:p w14:paraId="7E98E400" w14:textId="77777777" w:rsidR="00761C84" w:rsidRDefault="00761C84">
      <w:pPr>
        <w:pStyle w:val="ListParagraph"/>
        <w:rPr>
          <w:sz w:val="24"/>
        </w:rPr>
      </w:pPr>
    </w:p>
    <w:p w14:paraId="63D966A8" w14:textId="77777777" w:rsidR="003E2732" w:rsidRPr="003E2732" w:rsidRDefault="003E2732" w:rsidP="003E2732">
      <w:pPr>
        <w:pStyle w:val="ListParagraph"/>
        <w:rPr>
          <w:sz w:val="24"/>
        </w:rPr>
      </w:pPr>
      <w:r w:rsidRPr="003E2732">
        <w:rPr>
          <w:sz w:val="24"/>
        </w:rPr>
        <w:t>Birnie et al. (2014) conducted a systematic review and meta-analysis on distraction and hypnosis techniques for needle-related pain in children. Their research reviewed multiple clinical studies and concluded that distraction-based interventions significantly reduced pain and emotional distress during medical procedures. The authors highlighted that engaging children mentally during procedures could improve their healthcare experience. However, the study also indicated that some distraction methods were more effective than others depending on the level of interaction and engagement provided to the child.</w:t>
      </w:r>
    </w:p>
    <w:p w14:paraId="2644383D" w14:textId="77777777" w:rsidR="003E2732" w:rsidRPr="003E2732" w:rsidRDefault="003E2732" w:rsidP="003E2732">
      <w:pPr>
        <w:pStyle w:val="ListParagraph"/>
        <w:rPr>
          <w:sz w:val="24"/>
        </w:rPr>
      </w:pPr>
      <w:r w:rsidRPr="003E2732">
        <w:rPr>
          <w:sz w:val="24"/>
        </w:rPr>
        <w:t>Similarly, Uman et al. (2008) analyzed psychological interventions used for needle-related procedural pain among children and adolescents. Their study confirmed that distraction and relaxation techniques helped reduce anxiety and fear during medical procedures. The researchers emphasized that active distraction methods, where children directly interact with activities, produced better outcomes than passive techniques such as verbal reassurance alone. Despite these positive findings, the study suggested the need for more engaging and structured interventions that could maintain a child’s attention throughout the procedure.</w:t>
      </w:r>
    </w:p>
    <w:p w14:paraId="2E92B84D" w14:textId="77777777" w:rsidR="003E2732" w:rsidRPr="003E2732" w:rsidRDefault="003E2732" w:rsidP="003E2732">
      <w:pPr>
        <w:rPr>
          <w:sz w:val="24"/>
        </w:rPr>
        <w:sectPr w:rsidR="003E2732" w:rsidRPr="003E2732">
          <w:pgSz w:w="11910" w:h="16840"/>
          <w:pgMar w:top="1920" w:right="992" w:bottom="1200" w:left="1133" w:header="0" w:footer="1000" w:gutter="0"/>
          <w:cols w:space="720"/>
        </w:sectPr>
      </w:pPr>
    </w:p>
    <w:p w14:paraId="4DB5367E" w14:textId="4F599737" w:rsidR="00761C84" w:rsidRDefault="003E2732" w:rsidP="003E2732">
      <w:pPr>
        <w:pStyle w:val="Heading2"/>
        <w:tabs>
          <w:tab w:val="left" w:pos="724"/>
        </w:tabs>
        <w:spacing w:before="75"/>
        <w:ind w:left="0" w:firstLine="0"/>
        <w:jc w:val="both"/>
        <w:rPr>
          <w:sz w:val="40"/>
          <w:szCs w:val="40"/>
        </w:rPr>
      </w:pPr>
      <w:r>
        <w:rPr>
          <w:sz w:val="24"/>
          <w:szCs w:val="24"/>
        </w:rPr>
        <w:lastRenderedPageBreak/>
        <w:t xml:space="preserve">   </w:t>
      </w:r>
      <w:r w:rsidRPr="003E2732">
        <w:rPr>
          <w:sz w:val="24"/>
          <w:szCs w:val="24"/>
        </w:rPr>
        <w:t xml:space="preserve"> </w:t>
      </w:r>
      <w:r>
        <w:rPr>
          <w:sz w:val="24"/>
          <w:szCs w:val="24"/>
        </w:rPr>
        <w:t xml:space="preserve">                                                  </w:t>
      </w:r>
      <w:r w:rsidRPr="003E2732">
        <w:rPr>
          <w:sz w:val="40"/>
          <w:szCs w:val="40"/>
        </w:rPr>
        <w:t>Methodology</w:t>
      </w:r>
    </w:p>
    <w:p w14:paraId="20C048B5" w14:textId="1F205808" w:rsidR="003E2732" w:rsidRPr="003E2732" w:rsidRDefault="003E2732" w:rsidP="003E2732">
      <w:pPr>
        <w:pStyle w:val="Heading2"/>
        <w:tabs>
          <w:tab w:val="left" w:pos="724"/>
        </w:tabs>
        <w:spacing w:before="75"/>
        <w:ind w:left="306" w:firstLine="0"/>
        <w:jc w:val="both"/>
        <w:rPr>
          <w:rFonts w:ascii="Calibri"/>
          <w:sz w:val="36"/>
          <w:szCs w:val="36"/>
        </w:rPr>
      </w:pPr>
      <w:r w:rsidRPr="003E2732">
        <w:rPr>
          <w:rFonts w:ascii="Calibri"/>
          <w:sz w:val="40"/>
          <w:szCs w:val="40"/>
        </w:rPr>
        <w:t xml:space="preserve">3.1 </w:t>
      </w:r>
      <w:r w:rsidRPr="003E2732">
        <w:rPr>
          <w:rFonts w:ascii="Calibri"/>
          <w:sz w:val="36"/>
          <w:szCs w:val="36"/>
        </w:rPr>
        <w:t>Research Philosophy / Paradigm</w:t>
      </w:r>
    </w:p>
    <w:p w14:paraId="28B85632" w14:textId="77777777" w:rsidR="00761C84" w:rsidRDefault="00761C84">
      <w:pPr>
        <w:pStyle w:val="BodyText"/>
        <w:spacing w:line="276" w:lineRule="auto"/>
        <w:jc w:val="both"/>
      </w:pPr>
    </w:p>
    <w:p w14:paraId="0742ACC9" w14:textId="77777777" w:rsidR="003E2732" w:rsidRPr="003E2732" w:rsidRDefault="003E2732" w:rsidP="003E2732">
      <w:pPr>
        <w:pStyle w:val="BodyText"/>
        <w:spacing w:line="276" w:lineRule="auto"/>
        <w:jc w:val="both"/>
      </w:pPr>
      <w:r>
        <w:t xml:space="preserve"> </w:t>
      </w:r>
      <w:r w:rsidRPr="003E2732">
        <w:t>This study is based on a pragmatic research philosophy, which focuses on understanding real-world problems through practical and evidence-based approaches. The research aims to evaluate how tablet-based applications can help reduce pain and anxiety among children during pediatric venipuncture. Since the study involves both measurable outcomes and behavioral observations, a mixed-method approach is considered most appropriate.</w:t>
      </w:r>
    </w:p>
    <w:p w14:paraId="23EB620E" w14:textId="77777777" w:rsidR="003E2732" w:rsidRPr="003E2732" w:rsidRDefault="003E2732" w:rsidP="003E2732">
      <w:pPr>
        <w:pStyle w:val="BodyText"/>
        <w:spacing w:line="276" w:lineRule="auto"/>
        <w:jc w:val="both"/>
      </w:pPr>
      <w:r w:rsidRPr="003E2732">
        <w:t>The pragmatic approach allows the researcher to combine quantitative methods, such as pain and anxiety score analysis, with qualitative methods, such as observing children’s emotional and behavioral responses during the procedure. This research philosophy supports the idea that both numerical data and human experiences are important for understanding the effectiveness of digital healthcare interventions.</w:t>
      </w:r>
    </w:p>
    <w:p w14:paraId="5C41B342" w14:textId="77777777" w:rsidR="003E2732" w:rsidRDefault="003E2732">
      <w:pPr>
        <w:pStyle w:val="BodyText"/>
        <w:spacing w:line="276" w:lineRule="auto"/>
        <w:jc w:val="both"/>
      </w:pPr>
    </w:p>
    <w:p w14:paraId="393FF858" w14:textId="77777777" w:rsidR="003E2732" w:rsidRPr="003E2732" w:rsidRDefault="003E2732" w:rsidP="003E2732">
      <w:pPr>
        <w:pStyle w:val="BodyText"/>
        <w:spacing w:line="276" w:lineRule="auto"/>
        <w:jc w:val="both"/>
        <w:rPr>
          <w:b/>
          <w:bCs/>
        </w:rPr>
      </w:pPr>
      <w:r w:rsidRPr="003E2732">
        <w:rPr>
          <w:b/>
          <w:bCs/>
        </w:rPr>
        <w:t>3.2 Research Design</w:t>
      </w:r>
    </w:p>
    <w:p w14:paraId="662715E4" w14:textId="77777777" w:rsidR="003E2732" w:rsidRPr="003E2732" w:rsidRDefault="003E2732" w:rsidP="003E2732">
      <w:pPr>
        <w:pStyle w:val="BodyText"/>
        <w:spacing w:line="276" w:lineRule="auto"/>
        <w:jc w:val="both"/>
      </w:pPr>
      <w:r w:rsidRPr="003E2732">
        <w:t>The study adopts a mixed-method research design combining both quantitative and qualitative approaches. This design helps provide a comprehensive understanding of the effectiveness of tablet-based applications in managing pain and anxiety during pediatric venipuncture.</w:t>
      </w:r>
    </w:p>
    <w:p w14:paraId="404071D9" w14:textId="77777777" w:rsidR="003E2732" w:rsidRDefault="003E2732">
      <w:pPr>
        <w:pStyle w:val="BodyText"/>
        <w:spacing w:line="276" w:lineRule="auto"/>
        <w:jc w:val="both"/>
      </w:pPr>
    </w:p>
    <w:p w14:paraId="5EC0A0F6" w14:textId="77777777" w:rsidR="003E2732" w:rsidRPr="003E2732" w:rsidRDefault="003E2732" w:rsidP="003E2732">
      <w:pPr>
        <w:pStyle w:val="BodyText"/>
        <w:spacing w:line="276" w:lineRule="auto"/>
        <w:jc w:val="both"/>
      </w:pPr>
      <w:r w:rsidRPr="003E2732">
        <w:t>The study follows a comparative research design in which participants are divided into two groups:</w:t>
      </w:r>
    </w:p>
    <w:p w14:paraId="1EEBE30C" w14:textId="77777777" w:rsidR="003E2732" w:rsidRPr="003E2732" w:rsidRDefault="003E2732">
      <w:pPr>
        <w:pStyle w:val="BodyText"/>
        <w:numPr>
          <w:ilvl w:val="0"/>
          <w:numId w:val="8"/>
        </w:numPr>
        <w:spacing w:line="276" w:lineRule="auto"/>
        <w:jc w:val="both"/>
      </w:pPr>
      <w:r w:rsidRPr="003E2732">
        <w:rPr>
          <w:b/>
          <w:bCs/>
        </w:rPr>
        <w:t>Control Group:</w:t>
      </w:r>
      <w:r w:rsidRPr="003E2732">
        <w:t xml:space="preserve"> Receives standard clinical care without digital distraction. </w:t>
      </w:r>
    </w:p>
    <w:p w14:paraId="5A72097E" w14:textId="77777777" w:rsidR="003E2732" w:rsidRPr="003E2732" w:rsidRDefault="003E2732">
      <w:pPr>
        <w:pStyle w:val="BodyText"/>
        <w:numPr>
          <w:ilvl w:val="0"/>
          <w:numId w:val="8"/>
        </w:numPr>
        <w:spacing w:line="276" w:lineRule="auto"/>
        <w:jc w:val="both"/>
      </w:pPr>
      <w:r w:rsidRPr="003E2732">
        <w:rPr>
          <w:b/>
          <w:bCs/>
        </w:rPr>
        <w:t>Experimental Group:</w:t>
      </w:r>
      <w:r w:rsidRPr="003E2732">
        <w:t xml:space="preserve"> Uses tablet-based applications such as games, videos, and interactive content during venipuncture.</w:t>
      </w:r>
    </w:p>
    <w:p w14:paraId="7118251C" w14:textId="77777777" w:rsidR="003E2732" w:rsidRDefault="003E2732">
      <w:pPr>
        <w:pStyle w:val="BodyText"/>
        <w:spacing w:line="276" w:lineRule="auto"/>
        <w:jc w:val="both"/>
      </w:pPr>
    </w:p>
    <w:p w14:paraId="7ECBABA4" w14:textId="77777777" w:rsidR="003E2732" w:rsidRPr="003E2732" w:rsidRDefault="003E2732" w:rsidP="003E2732">
      <w:pPr>
        <w:pStyle w:val="BodyText"/>
        <w:spacing w:line="276" w:lineRule="auto"/>
        <w:jc w:val="both"/>
        <w:rPr>
          <w:b/>
          <w:bCs/>
        </w:rPr>
      </w:pPr>
      <w:r w:rsidRPr="003E2732">
        <w:rPr>
          <w:b/>
          <w:bCs/>
        </w:rPr>
        <w:t>3.3 Participants / Population and Sampling</w:t>
      </w:r>
    </w:p>
    <w:p w14:paraId="6684C177" w14:textId="77777777" w:rsidR="003E2732" w:rsidRPr="003E2732" w:rsidRDefault="003E2732" w:rsidP="003E2732">
      <w:pPr>
        <w:pStyle w:val="BodyText"/>
        <w:spacing w:line="276" w:lineRule="auto"/>
        <w:jc w:val="both"/>
      </w:pPr>
      <w:r w:rsidRPr="003E2732">
        <w:t>The target population for this study consists of pediatric patients undergoing venipuncture procedures in a clinical setting. The research includes children aged between 5 and 12 years because children within this age group are more likely to experience procedural fear and anxiety while also being able to interact effectively with tablet-based applications.</w:t>
      </w:r>
    </w:p>
    <w:p w14:paraId="48D029E0" w14:textId="77777777" w:rsidR="003E2732" w:rsidRDefault="003E2732">
      <w:pPr>
        <w:pStyle w:val="BodyText"/>
        <w:spacing w:line="276" w:lineRule="auto"/>
        <w:jc w:val="both"/>
      </w:pPr>
    </w:p>
    <w:p w14:paraId="36940480" w14:textId="77777777" w:rsidR="003E2732" w:rsidRPr="003E2732" w:rsidRDefault="003E2732" w:rsidP="003E2732">
      <w:pPr>
        <w:pStyle w:val="BodyText"/>
        <w:spacing w:line="276" w:lineRule="auto"/>
        <w:jc w:val="both"/>
        <w:rPr>
          <w:b/>
          <w:bCs/>
        </w:rPr>
      </w:pPr>
      <w:r w:rsidRPr="003E2732">
        <w:rPr>
          <w:b/>
          <w:bCs/>
        </w:rPr>
        <w:t>Inclusion Criteria</w:t>
      </w:r>
    </w:p>
    <w:p w14:paraId="677D700C" w14:textId="77777777" w:rsidR="003E2732" w:rsidRPr="003E2732" w:rsidRDefault="003E2732">
      <w:pPr>
        <w:pStyle w:val="BodyText"/>
        <w:numPr>
          <w:ilvl w:val="0"/>
          <w:numId w:val="9"/>
        </w:numPr>
        <w:spacing w:line="276" w:lineRule="auto"/>
        <w:jc w:val="both"/>
      </w:pPr>
      <w:r w:rsidRPr="003E2732">
        <w:t xml:space="preserve">Children aged between 5–12 years </w:t>
      </w:r>
    </w:p>
    <w:p w14:paraId="52407C7C" w14:textId="77777777" w:rsidR="003E2732" w:rsidRPr="003E2732" w:rsidRDefault="003E2732">
      <w:pPr>
        <w:pStyle w:val="BodyText"/>
        <w:numPr>
          <w:ilvl w:val="0"/>
          <w:numId w:val="9"/>
        </w:numPr>
        <w:spacing w:line="276" w:lineRule="auto"/>
        <w:jc w:val="both"/>
      </w:pPr>
      <w:r w:rsidRPr="003E2732">
        <w:t xml:space="preserve">Undergoing venipuncture for diagnostic or therapeutic purposes </w:t>
      </w:r>
    </w:p>
    <w:p w14:paraId="0EF4921E" w14:textId="77777777" w:rsidR="003E2732" w:rsidRPr="003E2732" w:rsidRDefault="003E2732">
      <w:pPr>
        <w:pStyle w:val="BodyText"/>
        <w:numPr>
          <w:ilvl w:val="0"/>
          <w:numId w:val="9"/>
        </w:numPr>
        <w:spacing w:line="276" w:lineRule="auto"/>
        <w:jc w:val="both"/>
      </w:pPr>
      <w:r w:rsidRPr="003E2732">
        <w:t xml:space="preserve">Consent obtained from parents or guardians </w:t>
      </w:r>
    </w:p>
    <w:p w14:paraId="5796400B" w14:textId="77777777" w:rsidR="003E2732" w:rsidRPr="003E2732" w:rsidRDefault="003E2732">
      <w:pPr>
        <w:pStyle w:val="BodyText"/>
        <w:numPr>
          <w:ilvl w:val="0"/>
          <w:numId w:val="9"/>
        </w:numPr>
        <w:spacing w:line="276" w:lineRule="auto"/>
        <w:jc w:val="both"/>
      </w:pPr>
      <w:r w:rsidRPr="003E2732">
        <w:t xml:space="preserve">Ability to understand and interact with tablet-based content </w:t>
      </w:r>
    </w:p>
    <w:p w14:paraId="3A23DA36" w14:textId="77777777" w:rsidR="003E2732" w:rsidRPr="003E2732" w:rsidRDefault="003E2732" w:rsidP="003E2732">
      <w:pPr>
        <w:pStyle w:val="BodyText"/>
        <w:spacing w:line="276" w:lineRule="auto"/>
        <w:jc w:val="both"/>
        <w:rPr>
          <w:b/>
          <w:bCs/>
        </w:rPr>
      </w:pPr>
      <w:r w:rsidRPr="003E2732">
        <w:rPr>
          <w:b/>
          <w:bCs/>
        </w:rPr>
        <w:t>Exclusion Criteria</w:t>
      </w:r>
    </w:p>
    <w:p w14:paraId="0C7718E5" w14:textId="77777777" w:rsidR="003E2732" w:rsidRPr="003E2732" w:rsidRDefault="003E2732">
      <w:pPr>
        <w:pStyle w:val="BodyText"/>
        <w:numPr>
          <w:ilvl w:val="0"/>
          <w:numId w:val="10"/>
        </w:numPr>
        <w:spacing w:line="276" w:lineRule="auto"/>
        <w:jc w:val="both"/>
      </w:pPr>
      <w:r w:rsidRPr="003E2732">
        <w:t xml:space="preserve">Children with severe cognitive or communication impairments </w:t>
      </w:r>
    </w:p>
    <w:p w14:paraId="5002C369" w14:textId="77777777" w:rsidR="003E2732" w:rsidRPr="003E2732" w:rsidRDefault="003E2732">
      <w:pPr>
        <w:pStyle w:val="BodyText"/>
        <w:numPr>
          <w:ilvl w:val="0"/>
          <w:numId w:val="10"/>
        </w:numPr>
        <w:spacing w:line="276" w:lineRule="auto"/>
        <w:jc w:val="both"/>
      </w:pPr>
      <w:r w:rsidRPr="003E2732">
        <w:t xml:space="preserve">Emergency medical cases requiring immediate intervention </w:t>
      </w:r>
    </w:p>
    <w:p w14:paraId="150F7228" w14:textId="77777777" w:rsidR="003E2732" w:rsidRPr="003E2732" w:rsidRDefault="003E2732">
      <w:pPr>
        <w:pStyle w:val="BodyText"/>
        <w:numPr>
          <w:ilvl w:val="0"/>
          <w:numId w:val="10"/>
        </w:numPr>
        <w:spacing w:line="276" w:lineRule="auto"/>
        <w:jc w:val="both"/>
      </w:pPr>
      <w:r w:rsidRPr="003E2732">
        <w:t xml:space="preserve">Children with prior extensive exposure to similar digital interventions </w:t>
      </w:r>
    </w:p>
    <w:p w14:paraId="0C9B284C" w14:textId="77777777" w:rsidR="003E2732" w:rsidRPr="003E2732" w:rsidRDefault="003E2732">
      <w:pPr>
        <w:pStyle w:val="BodyText"/>
        <w:numPr>
          <w:ilvl w:val="0"/>
          <w:numId w:val="10"/>
        </w:numPr>
        <w:spacing w:line="276" w:lineRule="auto"/>
        <w:jc w:val="both"/>
      </w:pPr>
      <w:r w:rsidRPr="003E2732">
        <w:t>Children unable to participate due to severe medical conditions</w:t>
      </w:r>
    </w:p>
    <w:p w14:paraId="3187A74D" w14:textId="77777777" w:rsidR="003E2732" w:rsidRDefault="003E2732">
      <w:pPr>
        <w:pStyle w:val="BodyText"/>
        <w:spacing w:line="276" w:lineRule="auto"/>
        <w:jc w:val="both"/>
      </w:pPr>
    </w:p>
    <w:p w14:paraId="302BC56A" w14:textId="77777777" w:rsidR="003E2732" w:rsidRDefault="003E2732">
      <w:pPr>
        <w:pStyle w:val="BodyText"/>
        <w:spacing w:line="276" w:lineRule="auto"/>
        <w:jc w:val="both"/>
      </w:pPr>
    </w:p>
    <w:p w14:paraId="7C327EAB" w14:textId="51F789CC" w:rsidR="003E2732" w:rsidRPr="003E2732" w:rsidRDefault="003E2732" w:rsidP="003E2732">
      <w:pPr>
        <w:pStyle w:val="BodyText"/>
        <w:spacing w:line="276" w:lineRule="auto"/>
        <w:jc w:val="both"/>
        <w:rPr>
          <w:b/>
          <w:bCs/>
        </w:rPr>
      </w:pPr>
      <w:r>
        <w:rPr>
          <w:b/>
          <w:bCs/>
        </w:rPr>
        <w:t xml:space="preserve"> </w:t>
      </w:r>
      <w:r w:rsidR="00850B93">
        <w:rPr>
          <w:b/>
          <w:bCs/>
        </w:rPr>
        <w:t xml:space="preserve">                </w:t>
      </w:r>
      <w:r w:rsidRPr="003E2732">
        <w:rPr>
          <w:b/>
          <w:bCs/>
        </w:rPr>
        <w:t>Group Distribution</w:t>
      </w:r>
    </w:p>
    <w:p w14:paraId="38325145" w14:textId="317EEDC1" w:rsidR="003E2732" w:rsidRPr="003E2732" w:rsidRDefault="00850B93" w:rsidP="003E2732">
      <w:pPr>
        <w:pStyle w:val="BodyText"/>
        <w:spacing w:line="276" w:lineRule="auto"/>
        <w:jc w:val="both"/>
      </w:pPr>
      <w:r>
        <w:t xml:space="preserve">                </w:t>
      </w:r>
      <w:r w:rsidR="003E2732" w:rsidRPr="003E2732">
        <w:t>The participants are randomly divided into two equal groups: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3753"/>
        <w:gridCol w:w="3768"/>
      </w:tblGrid>
      <w:tr w:rsidR="00850B93" w:rsidRPr="003E2732" w14:paraId="474BDE2D" w14:textId="77777777" w:rsidTr="00850B93">
        <w:trPr>
          <w:gridAfter w:val="1"/>
          <w:tblHeader/>
          <w:tblCellSpacing w:w="15" w:type="dxa"/>
        </w:trPr>
        <w:tc>
          <w:tcPr>
            <w:tcW w:w="0" w:type="auto"/>
            <w:gridSpan w:val="2"/>
            <w:vAlign w:val="center"/>
            <w:hideMark/>
          </w:tcPr>
          <w:p w14:paraId="169AAF82" w14:textId="233E3E05" w:rsidR="00850B93" w:rsidRPr="003E2732" w:rsidRDefault="00850B93" w:rsidP="00850B93">
            <w:pPr>
              <w:pStyle w:val="BodyText"/>
              <w:spacing w:line="276" w:lineRule="auto"/>
              <w:jc w:val="both"/>
              <w:rPr>
                <w:b/>
                <w:bCs/>
              </w:rPr>
            </w:pPr>
            <w:r>
              <w:rPr>
                <w:b/>
                <w:bCs/>
              </w:rPr>
              <w:t xml:space="preserve">                                 </w:t>
            </w:r>
            <w:r w:rsidRPr="003E2732">
              <w:rPr>
                <w:b/>
                <w:bCs/>
              </w:rPr>
              <w:t>Number of Participants</w:t>
            </w:r>
          </w:p>
        </w:tc>
      </w:tr>
      <w:tr w:rsidR="00850B93" w:rsidRPr="003E2732" w14:paraId="669FB12A" w14:textId="77777777" w:rsidTr="00850B93">
        <w:trPr>
          <w:gridAfter w:val="1"/>
          <w:tblCellSpacing w:w="15" w:type="dxa"/>
        </w:trPr>
        <w:tc>
          <w:tcPr>
            <w:tcW w:w="0" w:type="auto"/>
            <w:gridSpan w:val="2"/>
            <w:vAlign w:val="center"/>
            <w:hideMark/>
          </w:tcPr>
          <w:p w14:paraId="7822B5A7" w14:textId="666E4ADA" w:rsidR="00850B93" w:rsidRPr="003E2732" w:rsidRDefault="00850B93" w:rsidP="00850B93">
            <w:pPr>
              <w:pStyle w:val="BodyText"/>
              <w:spacing w:line="276" w:lineRule="auto"/>
              <w:jc w:val="both"/>
            </w:pPr>
          </w:p>
        </w:tc>
      </w:tr>
      <w:tr w:rsidR="003E2732" w:rsidRPr="003E2732" w14:paraId="74EC6D84" w14:textId="77777777" w:rsidTr="00850B93">
        <w:trPr>
          <w:tblCellSpacing w:w="15" w:type="dxa"/>
        </w:trPr>
        <w:tc>
          <w:tcPr>
            <w:tcW w:w="0" w:type="auto"/>
            <w:vAlign w:val="center"/>
            <w:hideMark/>
          </w:tcPr>
          <w:p w14:paraId="175C8EDF" w14:textId="0B0F881F" w:rsidR="003E2732" w:rsidRPr="003E2732" w:rsidRDefault="003E2732" w:rsidP="00850B93">
            <w:pPr>
              <w:pStyle w:val="BodyText"/>
              <w:spacing w:line="276" w:lineRule="auto"/>
              <w:jc w:val="both"/>
            </w:pPr>
          </w:p>
        </w:tc>
        <w:tc>
          <w:tcPr>
            <w:tcW w:w="0" w:type="auto"/>
            <w:gridSpan w:val="2"/>
            <w:vAlign w:val="center"/>
            <w:hideMark/>
          </w:tcPr>
          <w:p w14:paraId="23C5828E" w14:textId="77777777" w:rsidR="003E2732" w:rsidRDefault="003E2732" w:rsidP="00850B93">
            <w:pPr>
              <w:pStyle w:val="BodyText"/>
              <w:spacing w:line="276" w:lineRule="auto"/>
              <w:jc w:val="both"/>
            </w:pPr>
            <w:r w:rsidRPr="003E2732">
              <w:t>20</w:t>
            </w:r>
          </w:p>
          <w:p w14:paraId="43BBEEDE" w14:textId="77777777" w:rsidR="003E2732" w:rsidRDefault="003E2732" w:rsidP="00850B93">
            <w:pPr>
              <w:pStyle w:val="BodyText"/>
              <w:spacing w:line="276" w:lineRule="auto"/>
              <w:jc w:val="both"/>
            </w:pPr>
            <w:r>
              <w:t xml:space="preserve"> </w:t>
            </w:r>
          </w:p>
          <w:p w14:paraId="688263CA" w14:textId="1BC79FA8" w:rsidR="003E2732" w:rsidRDefault="003E2732" w:rsidP="00850B93">
            <w:pPr>
              <w:pStyle w:val="BodyText"/>
              <w:spacing w:line="276" w:lineRule="auto"/>
              <w:jc w:val="both"/>
            </w:pPr>
            <w:r w:rsidRPr="003E2732">
              <w:t>The experimental group uses tablet-based applications during the procedure, while the control group receives standard care without digital distraction.</w:t>
            </w:r>
          </w:p>
          <w:p w14:paraId="77867840" w14:textId="77777777" w:rsidR="003E2732" w:rsidRDefault="003E2732" w:rsidP="00850B93">
            <w:pPr>
              <w:pStyle w:val="BodyText"/>
              <w:spacing w:line="276" w:lineRule="auto"/>
              <w:jc w:val="both"/>
            </w:pPr>
          </w:p>
          <w:p w14:paraId="5A8C7CB9" w14:textId="77777777" w:rsidR="003E2732" w:rsidRPr="003E2732" w:rsidRDefault="003E2732" w:rsidP="00850B93">
            <w:pPr>
              <w:pStyle w:val="BodyText"/>
              <w:spacing w:line="276" w:lineRule="auto"/>
              <w:jc w:val="both"/>
              <w:rPr>
                <w:b/>
                <w:bCs/>
              </w:rPr>
            </w:pPr>
            <w:r w:rsidRPr="003E2732">
              <w:rPr>
                <w:b/>
                <w:bCs/>
              </w:rPr>
              <w:t>3.4 Data Collection Methods</w:t>
            </w:r>
          </w:p>
          <w:p w14:paraId="5A99AC88" w14:textId="77777777" w:rsidR="003E2732" w:rsidRPr="003E2732" w:rsidRDefault="003E2732" w:rsidP="00850B93">
            <w:pPr>
              <w:pStyle w:val="BodyText"/>
              <w:spacing w:line="276" w:lineRule="auto"/>
              <w:jc w:val="both"/>
            </w:pPr>
            <w:r w:rsidRPr="003E2732">
              <w:t>Data collection is carried out in a controlled clinical environment to ensure consistency and reliability of observations.</w:t>
            </w:r>
          </w:p>
          <w:p w14:paraId="547CC9C0" w14:textId="77777777" w:rsidR="003E2732" w:rsidRPr="003E2732" w:rsidRDefault="003E2732" w:rsidP="00850B93">
            <w:pPr>
              <w:pStyle w:val="BodyText"/>
              <w:spacing w:line="276" w:lineRule="auto"/>
              <w:jc w:val="both"/>
              <w:rPr>
                <w:b/>
                <w:bCs/>
              </w:rPr>
            </w:pPr>
            <w:r w:rsidRPr="003E2732">
              <w:rPr>
                <w:b/>
                <w:bCs/>
              </w:rPr>
              <w:t>Pain Measurement</w:t>
            </w:r>
          </w:p>
          <w:p w14:paraId="5254BD9D" w14:textId="77777777" w:rsidR="003E2732" w:rsidRPr="003E2732" w:rsidRDefault="003E2732" w:rsidP="00850B93">
            <w:pPr>
              <w:pStyle w:val="BodyText"/>
              <w:spacing w:line="276" w:lineRule="auto"/>
              <w:jc w:val="both"/>
            </w:pPr>
            <w:r w:rsidRPr="003E2732">
              <w:t xml:space="preserve">Pain levels are assessed using the </w:t>
            </w:r>
            <w:r w:rsidRPr="003E2732">
              <w:rPr>
                <w:b/>
                <w:bCs/>
              </w:rPr>
              <w:t>Wong-Baker FACES Pain Rating Scale</w:t>
            </w:r>
            <w:r w:rsidRPr="003E2732">
              <w:t>, a widely accepted pediatric pain assessment tool. Children indicate their pain level by selecting facial expressions representing different pain intensities on a scale from 0 to 10.</w:t>
            </w:r>
          </w:p>
          <w:p w14:paraId="3B45758E" w14:textId="77777777" w:rsidR="003E2732" w:rsidRPr="003E2732" w:rsidRDefault="003E2732" w:rsidP="00850B93">
            <w:pPr>
              <w:pStyle w:val="BodyText"/>
              <w:spacing w:line="276" w:lineRule="auto"/>
              <w:jc w:val="both"/>
              <w:rPr>
                <w:b/>
                <w:bCs/>
              </w:rPr>
            </w:pPr>
            <w:r w:rsidRPr="003E2732">
              <w:rPr>
                <w:b/>
                <w:bCs/>
              </w:rPr>
              <w:t>Anxiety Measurement</w:t>
            </w:r>
          </w:p>
          <w:p w14:paraId="72BB98FB" w14:textId="77777777" w:rsidR="003E2732" w:rsidRPr="003E2732" w:rsidRDefault="003E2732" w:rsidP="00850B93">
            <w:pPr>
              <w:pStyle w:val="BodyText"/>
              <w:spacing w:line="276" w:lineRule="auto"/>
              <w:jc w:val="both"/>
            </w:pPr>
            <w:r w:rsidRPr="003E2732">
              <w:t>Anxiety levels are evaluated using observational methods based on:</w:t>
            </w:r>
          </w:p>
          <w:p w14:paraId="21E8D191" w14:textId="77777777" w:rsidR="003E2732" w:rsidRPr="003E2732" w:rsidRDefault="003E2732">
            <w:pPr>
              <w:pStyle w:val="BodyText"/>
              <w:numPr>
                <w:ilvl w:val="0"/>
                <w:numId w:val="11"/>
              </w:numPr>
              <w:spacing w:line="276" w:lineRule="auto"/>
              <w:jc w:val="both"/>
            </w:pPr>
            <w:r w:rsidRPr="003E2732">
              <w:t xml:space="preserve">Facial expressions </w:t>
            </w:r>
          </w:p>
          <w:p w14:paraId="7BBC6F3B" w14:textId="77777777" w:rsidR="003E2732" w:rsidRPr="003E2732" w:rsidRDefault="003E2732">
            <w:pPr>
              <w:pStyle w:val="BodyText"/>
              <w:numPr>
                <w:ilvl w:val="0"/>
                <w:numId w:val="11"/>
              </w:numPr>
              <w:spacing w:line="276" w:lineRule="auto"/>
              <w:jc w:val="both"/>
            </w:pPr>
            <w:r w:rsidRPr="003E2732">
              <w:t xml:space="preserve">Crying behavior </w:t>
            </w:r>
          </w:p>
          <w:p w14:paraId="0704162F" w14:textId="77777777" w:rsidR="003E2732" w:rsidRPr="003E2732" w:rsidRDefault="003E2732">
            <w:pPr>
              <w:pStyle w:val="BodyText"/>
              <w:numPr>
                <w:ilvl w:val="0"/>
                <w:numId w:val="11"/>
              </w:numPr>
              <w:spacing w:line="276" w:lineRule="auto"/>
              <w:jc w:val="both"/>
            </w:pPr>
            <w:r w:rsidRPr="003E2732">
              <w:t xml:space="preserve">Body movement </w:t>
            </w:r>
          </w:p>
          <w:p w14:paraId="42D3C458" w14:textId="77777777" w:rsidR="003E2732" w:rsidRPr="003E2732" w:rsidRDefault="003E2732">
            <w:pPr>
              <w:pStyle w:val="BodyText"/>
              <w:numPr>
                <w:ilvl w:val="0"/>
                <w:numId w:val="11"/>
              </w:numPr>
              <w:spacing w:line="276" w:lineRule="auto"/>
              <w:jc w:val="both"/>
            </w:pPr>
            <w:r w:rsidRPr="003E2732">
              <w:t xml:space="preserve">Nervousness </w:t>
            </w:r>
          </w:p>
          <w:p w14:paraId="51203172" w14:textId="77777777" w:rsidR="003E2732" w:rsidRPr="003E2732" w:rsidRDefault="003E2732">
            <w:pPr>
              <w:pStyle w:val="BodyText"/>
              <w:numPr>
                <w:ilvl w:val="0"/>
                <w:numId w:val="11"/>
              </w:numPr>
              <w:spacing w:line="276" w:lineRule="auto"/>
              <w:jc w:val="both"/>
            </w:pPr>
            <w:r w:rsidRPr="003E2732">
              <w:t xml:space="preserve">Resistance during the procedure </w:t>
            </w:r>
          </w:p>
          <w:p w14:paraId="5B15B535" w14:textId="77777777" w:rsidR="003E2732" w:rsidRPr="003E2732" w:rsidRDefault="003E2732" w:rsidP="00850B93">
            <w:pPr>
              <w:pStyle w:val="BodyText"/>
              <w:spacing w:line="276" w:lineRule="auto"/>
              <w:jc w:val="both"/>
              <w:rPr>
                <w:b/>
                <w:bCs/>
              </w:rPr>
            </w:pPr>
            <w:r w:rsidRPr="003E2732">
              <w:rPr>
                <w:b/>
                <w:bCs/>
              </w:rPr>
              <w:t>Behavioral Observation</w:t>
            </w:r>
          </w:p>
          <w:p w14:paraId="6AD5A771" w14:textId="77777777" w:rsidR="003E2732" w:rsidRPr="003E2732" w:rsidRDefault="003E2732" w:rsidP="00850B93">
            <w:pPr>
              <w:pStyle w:val="BodyText"/>
              <w:spacing w:line="276" w:lineRule="auto"/>
              <w:jc w:val="both"/>
            </w:pPr>
            <w:r w:rsidRPr="003E2732">
              <w:t>Healthcare professionals record behavioral responses of children during venipuncture. Observations focus on:</w:t>
            </w:r>
          </w:p>
          <w:p w14:paraId="21857730" w14:textId="77777777" w:rsidR="003E2732" w:rsidRPr="003E2732" w:rsidRDefault="003E2732">
            <w:pPr>
              <w:pStyle w:val="BodyText"/>
              <w:numPr>
                <w:ilvl w:val="0"/>
                <w:numId w:val="12"/>
              </w:numPr>
              <w:spacing w:line="276" w:lineRule="auto"/>
              <w:jc w:val="both"/>
            </w:pPr>
            <w:r w:rsidRPr="003E2732">
              <w:t xml:space="preserve">Emotional reactions </w:t>
            </w:r>
          </w:p>
          <w:p w14:paraId="183A3DE3" w14:textId="77777777" w:rsidR="003E2732" w:rsidRPr="003E2732" w:rsidRDefault="003E2732">
            <w:pPr>
              <w:pStyle w:val="BodyText"/>
              <w:numPr>
                <w:ilvl w:val="0"/>
                <w:numId w:val="12"/>
              </w:numPr>
              <w:spacing w:line="276" w:lineRule="auto"/>
              <w:jc w:val="both"/>
            </w:pPr>
            <w:r w:rsidRPr="003E2732">
              <w:t xml:space="preserve">Cooperation level </w:t>
            </w:r>
          </w:p>
          <w:p w14:paraId="0D64F1F4" w14:textId="77777777" w:rsidR="003E2732" w:rsidRPr="003E2732" w:rsidRDefault="003E2732">
            <w:pPr>
              <w:pStyle w:val="BodyText"/>
              <w:numPr>
                <w:ilvl w:val="0"/>
                <w:numId w:val="12"/>
              </w:numPr>
              <w:spacing w:line="276" w:lineRule="auto"/>
              <w:jc w:val="both"/>
            </w:pPr>
            <w:r w:rsidRPr="003E2732">
              <w:t>Calmness</w:t>
            </w:r>
          </w:p>
          <w:p w14:paraId="02B46B55" w14:textId="77777777" w:rsidR="003E2732" w:rsidRPr="003E2732" w:rsidRDefault="003E2732">
            <w:pPr>
              <w:pStyle w:val="BodyText"/>
              <w:numPr>
                <w:ilvl w:val="0"/>
                <w:numId w:val="13"/>
              </w:numPr>
              <w:spacing w:line="276" w:lineRule="auto"/>
              <w:jc w:val="both"/>
            </w:pPr>
            <w:r w:rsidRPr="003E2732">
              <w:t xml:space="preserve">Fear responses </w:t>
            </w:r>
          </w:p>
          <w:p w14:paraId="5E8650B4" w14:textId="77777777" w:rsidR="003E2732" w:rsidRPr="003E2732" w:rsidRDefault="003E2732">
            <w:pPr>
              <w:pStyle w:val="BodyText"/>
              <w:numPr>
                <w:ilvl w:val="0"/>
                <w:numId w:val="13"/>
              </w:numPr>
              <w:spacing w:line="276" w:lineRule="auto"/>
              <w:jc w:val="both"/>
            </w:pPr>
            <w:r w:rsidRPr="003E2732">
              <w:t xml:space="preserve">Attention toward the procedure </w:t>
            </w:r>
          </w:p>
          <w:p w14:paraId="61D2E567" w14:textId="77777777" w:rsidR="003E2732" w:rsidRPr="003E2732" w:rsidRDefault="003E2732" w:rsidP="00850B93">
            <w:pPr>
              <w:pStyle w:val="BodyText"/>
              <w:spacing w:line="276" w:lineRule="auto"/>
              <w:jc w:val="both"/>
              <w:rPr>
                <w:b/>
                <w:bCs/>
              </w:rPr>
            </w:pPr>
            <w:r w:rsidRPr="003E2732">
              <w:rPr>
                <w:b/>
                <w:bCs/>
              </w:rPr>
              <w:t>Procedure for Data Collection</w:t>
            </w:r>
          </w:p>
          <w:p w14:paraId="72B7935B" w14:textId="77777777" w:rsidR="003E2732" w:rsidRPr="003E2732" w:rsidRDefault="003E2732" w:rsidP="00850B93">
            <w:pPr>
              <w:pStyle w:val="BodyText"/>
              <w:spacing w:line="276" w:lineRule="auto"/>
              <w:jc w:val="both"/>
            </w:pPr>
            <w:r w:rsidRPr="003E2732">
              <w:t>The study follows a structured process:</w:t>
            </w:r>
          </w:p>
          <w:p w14:paraId="079CFC54" w14:textId="77777777" w:rsidR="003E2732" w:rsidRPr="003E2732" w:rsidRDefault="003E2732">
            <w:pPr>
              <w:pStyle w:val="BodyText"/>
              <w:numPr>
                <w:ilvl w:val="0"/>
                <w:numId w:val="14"/>
              </w:numPr>
              <w:spacing w:line="276" w:lineRule="auto"/>
              <w:jc w:val="both"/>
            </w:pPr>
            <w:r w:rsidRPr="003E2732">
              <w:t xml:space="preserve">Participants are assigned to either the control or experimental group. </w:t>
            </w:r>
          </w:p>
          <w:p w14:paraId="2C88D625" w14:textId="77777777" w:rsidR="003E2732" w:rsidRPr="003E2732" w:rsidRDefault="003E2732">
            <w:pPr>
              <w:pStyle w:val="BodyText"/>
              <w:numPr>
                <w:ilvl w:val="0"/>
                <w:numId w:val="14"/>
              </w:numPr>
              <w:spacing w:line="276" w:lineRule="auto"/>
              <w:jc w:val="both"/>
            </w:pPr>
            <w:r w:rsidRPr="003E2732">
              <w:t xml:space="preserve">Baseline anxiety levels are recorded before the procedure. </w:t>
            </w:r>
          </w:p>
          <w:p w14:paraId="188C02B0" w14:textId="77777777" w:rsidR="003E2732" w:rsidRPr="003E2732" w:rsidRDefault="003E2732">
            <w:pPr>
              <w:pStyle w:val="BodyText"/>
              <w:numPr>
                <w:ilvl w:val="0"/>
                <w:numId w:val="14"/>
              </w:numPr>
              <w:spacing w:line="276" w:lineRule="auto"/>
              <w:jc w:val="both"/>
            </w:pPr>
            <w:r w:rsidRPr="003E2732">
              <w:t xml:space="preserve">During venipuncture: </w:t>
            </w:r>
          </w:p>
          <w:p w14:paraId="4E4FEB16" w14:textId="77777777" w:rsidR="003E2732" w:rsidRPr="003E2732" w:rsidRDefault="003E2732">
            <w:pPr>
              <w:pStyle w:val="BodyText"/>
              <w:numPr>
                <w:ilvl w:val="1"/>
                <w:numId w:val="14"/>
              </w:numPr>
              <w:spacing w:line="276" w:lineRule="auto"/>
              <w:jc w:val="both"/>
            </w:pPr>
            <w:r w:rsidRPr="003E2732">
              <w:t xml:space="preserve">The control group receives routine clinical care. </w:t>
            </w:r>
          </w:p>
          <w:p w14:paraId="6AFA79F7" w14:textId="77777777" w:rsidR="003E2732" w:rsidRPr="003E2732" w:rsidRDefault="003E2732">
            <w:pPr>
              <w:pStyle w:val="BodyText"/>
              <w:numPr>
                <w:ilvl w:val="1"/>
                <w:numId w:val="14"/>
              </w:numPr>
              <w:spacing w:line="276" w:lineRule="auto"/>
              <w:jc w:val="both"/>
            </w:pPr>
            <w:r w:rsidRPr="003E2732">
              <w:t xml:space="preserve">The experimental group engages with tablet-based applications. </w:t>
            </w:r>
          </w:p>
          <w:p w14:paraId="2625E3CE" w14:textId="77777777" w:rsidR="003E2732" w:rsidRPr="003E2732" w:rsidRDefault="003E2732">
            <w:pPr>
              <w:pStyle w:val="BodyText"/>
              <w:numPr>
                <w:ilvl w:val="0"/>
                <w:numId w:val="14"/>
              </w:numPr>
              <w:spacing w:line="276" w:lineRule="auto"/>
              <w:jc w:val="both"/>
            </w:pPr>
            <w:r w:rsidRPr="003E2732">
              <w:t xml:space="preserve">Pain scores are recorded immediately after the procedure. </w:t>
            </w:r>
          </w:p>
          <w:p w14:paraId="16A11F0B" w14:textId="77777777" w:rsidR="003E2732" w:rsidRPr="003E2732" w:rsidRDefault="003E2732">
            <w:pPr>
              <w:pStyle w:val="BodyText"/>
              <w:numPr>
                <w:ilvl w:val="0"/>
                <w:numId w:val="14"/>
              </w:numPr>
              <w:spacing w:line="276" w:lineRule="auto"/>
              <w:jc w:val="both"/>
            </w:pPr>
            <w:r w:rsidRPr="003E2732">
              <w:t>Behavioral responses and anxiety indicators are documented.</w:t>
            </w:r>
          </w:p>
          <w:p w14:paraId="73A729C9" w14:textId="77777777" w:rsidR="003E2732" w:rsidRDefault="003E2732" w:rsidP="00850B93">
            <w:pPr>
              <w:pStyle w:val="BodyText"/>
              <w:spacing w:line="276" w:lineRule="auto"/>
              <w:jc w:val="both"/>
            </w:pPr>
          </w:p>
          <w:p w14:paraId="10793B5C" w14:textId="77777777" w:rsidR="001240B3" w:rsidRPr="001240B3" w:rsidRDefault="001240B3" w:rsidP="00850B93">
            <w:pPr>
              <w:pStyle w:val="BodyText"/>
              <w:spacing w:line="276" w:lineRule="auto"/>
              <w:jc w:val="both"/>
              <w:rPr>
                <w:b/>
                <w:bCs/>
              </w:rPr>
            </w:pPr>
            <w:r w:rsidRPr="001240B3">
              <w:rPr>
                <w:b/>
                <w:bCs/>
              </w:rPr>
              <w:t>3.5 Data Analysis Methods</w:t>
            </w:r>
          </w:p>
          <w:p w14:paraId="15E6F4BE" w14:textId="77777777" w:rsidR="001240B3" w:rsidRPr="001240B3" w:rsidRDefault="001240B3" w:rsidP="00850B93">
            <w:pPr>
              <w:pStyle w:val="BodyText"/>
              <w:spacing w:line="276" w:lineRule="auto"/>
              <w:jc w:val="both"/>
            </w:pPr>
            <w:r w:rsidRPr="001240B3">
              <w:t>The collected data is analyzed using basic statistical and comparative methods.</w:t>
            </w:r>
          </w:p>
          <w:p w14:paraId="5847D8F7" w14:textId="77777777" w:rsidR="001240B3" w:rsidRPr="001240B3" w:rsidRDefault="001240B3" w:rsidP="00850B93">
            <w:pPr>
              <w:pStyle w:val="BodyText"/>
              <w:spacing w:line="276" w:lineRule="auto"/>
              <w:jc w:val="both"/>
              <w:rPr>
                <w:b/>
                <w:bCs/>
              </w:rPr>
            </w:pPr>
            <w:r w:rsidRPr="001240B3">
              <w:rPr>
                <w:b/>
                <w:bCs/>
              </w:rPr>
              <w:t>Quantitative Analysis</w:t>
            </w:r>
          </w:p>
          <w:p w14:paraId="575B618F" w14:textId="77777777" w:rsidR="001240B3" w:rsidRPr="001240B3" w:rsidRDefault="001240B3" w:rsidP="00850B93">
            <w:pPr>
              <w:pStyle w:val="BodyText"/>
              <w:spacing w:line="276" w:lineRule="auto"/>
              <w:jc w:val="both"/>
            </w:pPr>
            <w:r w:rsidRPr="001240B3">
              <w:t>Quantitative data includes pain scores and anxiety ratings collected from participants. The following statistical methods are used:</w:t>
            </w:r>
          </w:p>
          <w:p w14:paraId="67BA7F04" w14:textId="77777777" w:rsidR="001240B3" w:rsidRPr="001240B3" w:rsidRDefault="001240B3">
            <w:pPr>
              <w:pStyle w:val="BodyText"/>
              <w:numPr>
                <w:ilvl w:val="0"/>
                <w:numId w:val="15"/>
              </w:numPr>
              <w:spacing w:line="276" w:lineRule="auto"/>
              <w:jc w:val="both"/>
            </w:pPr>
            <w:r w:rsidRPr="001240B3">
              <w:t xml:space="preserve">Mean calculation </w:t>
            </w:r>
          </w:p>
          <w:p w14:paraId="78A7B502" w14:textId="77777777" w:rsidR="001240B3" w:rsidRPr="001240B3" w:rsidRDefault="001240B3">
            <w:pPr>
              <w:pStyle w:val="BodyText"/>
              <w:numPr>
                <w:ilvl w:val="0"/>
                <w:numId w:val="15"/>
              </w:numPr>
              <w:spacing w:line="276" w:lineRule="auto"/>
              <w:jc w:val="both"/>
            </w:pPr>
            <w:r w:rsidRPr="001240B3">
              <w:t xml:space="preserve">Standard deviation </w:t>
            </w:r>
          </w:p>
          <w:p w14:paraId="54D817E5" w14:textId="77777777" w:rsidR="001240B3" w:rsidRPr="001240B3" w:rsidRDefault="001240B3">
            <w:pPr>
              <w:pStyle w:val="BodyText"/>
              <w:numPr>
                <w:ilvl w:val="0"/>
                <w:numId w:val="15"/>
              </w:numPr>
              <w:spacing w:line="276" w:lineRule="auto"/>
              <w:jc w:val="both"/>
            </w:pPr>
            <w:r w:rsidRPr="001240B3">
              <w:t xml:space="preserve">Comparative analysis between control and experimental groups </w:t>
            </w:r>
          </w:p>
          <w:p w14:paraId="011983F0" w14:textId="77777777" w:rsidR="001240B3" w:rsidRPr="001240B3" w:rsidRDefault="001240B3" w:rsidP="00850B93">
            <w:pPr>
              <w:pStyle w:val="BodyText"/>
              <w:spacing w:line="276" w:lineRule="auto"/>
              <w:jc w:val="both"/>
            </w:pPr>
            <w:r w:rsidRPr="001240B3">
              <w:t>Tables and bar graphs are used to visually represent differences in pain and anxiety levels between the two groups.</w:t>
            </w:r>
          </w:p>
          <w:p w14:paraId="4AE73633" w14:textId="77777777" w:rsidR="001240B3" w:rsidRPr="001240B3" w:rsidRDefault="001240B3" w:rsidP="00850B93">
            <w:pPr>
              <w:pStyle w:val="BodyText"/>
              <w:spacing w:line="276" w:lineRule="auto"/>
              <w:jc w:val="both"/>
              <w:rPr>
                <w:b/>
                <w:bCs/>
              </w:rPr>
            </w:pPr>
            <w:r w:rsidRPr="001240B3">
              <w:rPr>
                <w:b/>
                <w:bCs/>
              </w:rPr>
              <w:t>Qualitative Analysis</w:t>
            </w:r>
          </w:p>
          <w:p w14:paraId="23171C38" w14:textId="77777777" w:rsidR="001240B3" w:rsidRPr="001240B3" w:rsidRDefault="001240B3" w:rsidP="00850B93">
            <w:pPr>
              <w:pStyle w:val="BodyText"/>
              <w:spacing w:line="276" w:lineRule="auto"/>
              <w:jc w:val="both"/>
            </w:pPr>
            <w:r w:rsidRPr="001240B3">
              <w:t>Qualitative data includes behavioral observations recorded during the procedure. The emotional responses and cooperation levels of children are analyzed descriptively to understand behavioral patterns and procedural comfort.</w:t>
            </w:r>
          </w:p>
          <w:p w14:paraId="48A25F8B" w14:textId="77777777" w:rsidR="001240B3" w:rsidRDefault="001240B3" w:rsidP="00850B93">
            <w:pPr>
              <w:pStyle w:val="BodyText"/>
              <w:spacing w:line="276" w:lineRule="auto"/>
              <w:jc w:val="both"/>
            </w:pPr>
            <w:r w:rsidRPr="001240B3">
              <w:t>The combination of quantitative and qualitative analysis helps provide a balanced evaluation of both measurable outcomes and emotional experiences.</w:t>
            </w:r>
          </w:p>
          <w:p w14:paraId="500033BF" w14:textId="77777777" w:rsidR="001240B3" w:rsidRPr="001240B3" w:rsidRDefault="001240B3" w:rsidP="00850B93">
            <w:pPr>
              <w:pStyle w:val="BodyText"/>
              <w:spacing w:line="276" w:lineRule="auto"/>
              <w:jc w:val="both"/>
            </w:pPr>
          </w:p>
          <w:p w14:paraId="268FF672" w14:textId="77777777" w:rsidR="001240B3" w:rsidRDefault="001240B3" w:rsidP="00850B93">
            <w:pPr>
              <w:pStyle w:val="BodyText"/>
              <w:spacing w:line="276" w:lineRule="auto"/>
              <w:jc w:val="both"/>
              <w:rPr>
                <w:b/>
                <w:bCs/>
              </w:rPr>
            </w:pPr>
            <w:r w:rsidRPr="001240B3">
              <w:rPr>
                <w:b/>
                <w:bCs/>
              </w:rPr>
              <w:t>3.6 Ethical Considerations</w:t>
            </w:r>
          </w:p>
          <w:p w14:paraId="3F2A754E" w14:textId="77777777" w:rsidR="001240B3" w:rsidRPr="001240B3" w:rsidRDefault="001240B3" w:rsidP="00850B93">
            <w:pPr>
              <w:pStyle w:val="BodyText"/>
              <w:spacing w:line="276" w:lineRule="auto"/>
              <w:jc w:val="both"/>
              <w:rPr>
                <w:b/>
                <w:bCs/>
              </w:rPr>
            </w:pPr>
          </w:p>
          <w:p w14:paraId="7BEE2C5B" w14:textId="77777777" w:rsidR="001240B3" w:rsidRPr="001240B3" w:rsidRDefault="001240B3" w:rsidP="00850B93">
            <w:pPr>
              <w:pStyle w:val="BodyText"/>
              <w:spacing w:line="276" w:lineRule="auto"/>
              <w:jc w:val="both"/>
            </w:pPr>
            <w:r w:rsidRPr="001240B3">
              <w:t>Ethical principles are carefully followed throughout the study to ensure the safety, privacy, and well-being of participants.</w:t>
            </w:r>
          </w:p>
          <w:p w14:paraId="7B28A10E" w14:textId="77777777" w:rsidR="001240B3" w:rsidRPr="001240B3" w:rsidRDefault="001240B3" w:rsidP="00850B93">
            <w:pPr>
              <w:pStyle w:val="BodyText"/>
              <w:spacing w:line="276" w:lineRule="auto"/>
              <w:jc w:val="both"/>
              <w:rPr>
                <w:b/>
                <w:bCs/>
              </w:rPr>
            </w:pPr>
            <w:r w:rsidRPr="001240B3">
              <w:rPr>
                <w:b/>
                <w:bCs/>
              </w:rPr>
              <w:t>Informed Consent</w:t>
            </w:r>
          </w:p>
          <w:p w14:paraId="60B79BFB" w14:textId="77777777" w:rsidR="001240B3" w:rsidRPr="001240B3" w:rsidRDefault="001240B3" w:rsidP="00850B93">
            <w:pPr>
              <w:pStyle w:val="BodyText"/>
              <w:spacing w:line="276" w:lineRule="auto"/>
              <w:jc w:val="both"/>
            </w:pPr>
            <w:r w:rsidRPr="001240B3">
              <w:t>Written consent is obtained from parents or guardians before including children in the study. The purpose and procedures of the research are clearly explained.</w:t>
            </w:r>
          </w:p>
          <w:p w14:paraId="7EE7DCCC" w14:textId="77777777" w:rsidR="001240B3" w:rsidRPr="001240B3" w:rsidRDefault="001240B3" w:rsidP="00850B93">
            <w:pPr>
              <w:pStyle w:val="BodyText"/>
              <w:spacing w:line="276" w:lineRule="auto"/>
              <w:jc w:val="both"/>
              <w:rPr>
                <w:b/>
                <w:bCs/>
              </w:rPr>
            </w:pPr>
            <w:r w:rsidRPr="001240B3">
              <w:rPr>
                <w:b/>
                <w:bCs/>
              </w:rPr>
              <w:t>Confidentiality</w:t>
            </w:r>
          </w:p>
          <w:p w14:paraId="200E7E8A" w14:textId="77777777" w:rsidR="001240B3" w:rsidRPr="001240B3" w:rsidRDefault="001240B3" w:rsidP="00850B93">
            <w:pPr>
              <w:pStyle w:val="BodyText"/>
              <w:spacing w:line="276" w:lineRule="auto"/>
              <w:jc w:val="both"/>
            </w:pPr>
            <w:r w:rsidRPr="001240B3">
              <w:t>Participant information and medical data are kept confidential and used only for research purposes. Personal identities are not disclosed in the research findings.</w:t>
            </w:r>
          </w:p>
          <w:p w14:paraId="6719347F" w14:textId="77777777" w:rsidR="001240B3" w:rsidRPr="001240B3" w:rsidRDefault="001240B3" w:rsidP="00850B93">
            <w:pPr>
              <w:pStyle w:val="BodyText"/>
              <w:spacing w:line="276" w:lineRule="auto"/>
              <w:jc w:val="both"/>
              <w:rPr>
                <w:b/>
                <w:bCs/>
              </w:rPr>
            </w:pPr>
            <w:r w:rsidRPr="001240B3">
              <w:rPr>
                <w:b/>
                <w:bCs/>
              </w:rPr>
              <w:t>Right to Withdraw</w:t>
            </w:r>
          </w:p>
          <w:p w14:paraId="4CFFC719" w14:textId="77777777" w:rsidR="001240B3" w:rsidRPr="001240B3" w:rsidRDefault="001240B3" w:rsidP="00850B93">
            <w:pPr>
              <w:pStyle w:val="BodyText"/>
              <w:spacing w:line="276" w:lineRule="auto"/>
              <w:jc w:val="both"/>
            </w:pPr>
            <w:r w:rsidRPr="001240B3">
              <w:t>Participants and guardians are informed that they have the right to withdraw from the study at any stage without any negative consequences.</w:t>
            </w:r>
          </w:p>
          <w:p w14:paraId="1838311D" w14:textId="5CF6F0B7" w:rsidR="001240B3" w:rsidRPr="001240B3" w:rsidRDefault="001240B3" w:rsidP="00850B93">
            <w:pPr>
              <w:pStyle w:val="BodyText"/>
              <w:spacing w:line="276" w:lineRule="auto"/>
              <w:jc w:val="both"/>
            </w:pPr>
          </w:p>
          <w:p w14:paraId="240F3C0A" w14:textId="77777777" w:rsidR="001240B3" w:rsidRDefault="001240B3" w:rsidP="00850B93">
            <w:pPr>
              <w:pStyle w:val="BodyText"/>
              <w:spacing w:line="276" w:lineRule="auto"/>
              <w:jc w:val="both"/>
            </w:pPr>
          </w:p>
          <w:p w14:paraId="54E1C917" w14:textId="77777777" w:rsidR="003E2732" w:rsidRPr="003E2732" w:rsidRDefault="003E2732" w:rsidP="00850B93">
            <w:pPr>
              <w:pStyle w:val="BodyText"/>
              <w:spacing w:line="276" w:lineRule="auto"/>
              <w:jc w:val="both"/>
            </w:pPr>
          </w:p>
        </w:tc>
      </w:tr>
    </w:tbl>
    <w:p w14:paraId="1A6D1717" w14:textId="16DD87F5" w:rsidR="003E2732" w:rsidRDefault="00850B93">
      <w:pPr>
        <w:pStyle w:val="BodyText"/>
        <w:spacing w:line="276" w:lineRule="auto"/>
        <w:jc w:val="both"/>
        <w:sectPr w:rsidR="003E2732">
          <w:pgSz w:w="11910" w:h="16840"/>
          <w:pgMar w:top="1920" w:right="992" w:bottom="1200" w:left="1133" w:header="0" w:footer="1000" w:gutter="0"/>
          <w:cols w:space="720"/>
        </w:sectPr>
      </w:pPr>
      <w:r>
        <w:lastRenderedPageBreak/>
        <w:br w:type="textWrapping" w:clear="all"/>
      </w:r>
    </w:p>
    <w:p w14:paraId="490E6717" w14:textId="77777777" w:rsidR="001240B3" w:rsidRDefault="001240B3" w:rsidP="001240B3">
      <w:pPr>
        <w:pStyle w:val="ListParagraph"/>
        <w:spacing w:line="360" w:lineRule="auto"/>
        <w:rPr>
          <w:b/>
          <w:bCs/>
          <w:sz w:val="24"/>
        </w:rPr>
      </w:pPr>
      <w:r w:rsidRPr="001240B3">
        <w:rPr>
          <w:b/>
          <w:bCs/>
          <w:sz w:val="24"/>
        </w:rPr>
        <w:lastRenderedPageBreak/>
        <w:t>3.1 Research Philosophy / Paradigm</w:t>
      </w:r>
    </w:p>
    <w:p w14:paraId="4CBB8A63" w14:textId="77777777" w:rsidR="001240B3" w:rsidRPr="001240B3" w:rsidRDefault="001240B3" w:rsidP="001240B3">
      <w:pPr>
        <w:pStyle w:val="ListParagraph"/>
        <w:spacing w:line="360" w:lineRule="auto"/>
        <w:rPr>
          <w:b/>
          <w:bCs/>
          <w:sz w:val="24"/>
        </w:rPr>
      </w:pPr>
    </w:p>
    <w:p w14:paraId="4895B552" w14:textId="77777777" w:rsidR="001240B3" w:rsidRPr="001240B3" w:rsidRDefault="001240B3" w:rsidP="001240B3">
      <w:pPr>
        <w:pStyle w:val="ListParagraph"/>
        <w:spacing w:line="360" w:lineRule="auto"/>
        <w:rPr>
          <w:sz w:val="24"/>
        </w:rPr>
      </w:pPr>
      <w:r w:rsidRPr="001240B3">
        <w:rPr>
          <w:sz w:val="24"/>
        </w:rPr>
        <w:t>The present study is based on the pragmatic research philosophy, which focuses on solving real-world problems through practical and effective approaches. The main objective of this research is to evaluate the effectiveness of tablet-based applications in reducing pain and anxiety during pediatric venipuncture. Since the study involves both numerical measurements and behavioral observations, the pragmatic paradigm is considered the most suitable approach.</w:t>
      </w:r>
    </w:p>
    <w:p w14:paraId="3259EE12" w14:textId="77777777" w:rsidR="001240B3" w:rsidRPr="001240B3" w:rsidRDefault="001240B3" w:rsidP="001240B3">
      <w:pPr>
        <w:pStyle w:val="ListParagraph"/>
        <w:spacing w:line="360" w:lineRule="auto"/>
        <w:rPr>
          <w:sz w:val="24"/>
        </w:rPr>
      </w:pPr>
      <w:r w:rsidRPr="001240B3">
        <w:rPr>
          <w:sz w:val="24"/>
        </w:rPr>
        <w:t>Pragmatism emphasizes the use of methods that best help in understanding and addressing the research problem. In this study, both quantitative and qualitative methods are used to obtain a comprehensive understanding of the therapeutic benefits and possible risks of tablet-based interventions. Quantitative data helps measure pain and anxiety levels using standardized scales, while qualitative observations help analyze children’s emotional responses and behavior during the procedure.</w:t>
      </w:r>
    </w:p>
    <w:p w14:paraId="3AC9AE08" w14:textId="77777777" w:rsidR="00761C84" w:rsidRDefault="00761C84">
      <w:pPr>
        <w:pStyle w:val="ListParagraph"/>
        <w:spacing w:line="360" w:lineRule="auto"/>
        <w:rPr>
          <w:sz w:val="24"/>
        </w:rPr>
        <w:sectPr w:rsidR="00761C84">
          <w:pgSz w:w="11910" w:h="16840"/>
          <w:pgMar w:top="1360" w:right="992" w:bottom="1200" w:left="1133" w:header="0" w:footer="1000" w:gutter="0"/>
          <w:cols w:space="720"/>
        </w:sectPr>
      </w:pPr>
    </w:p>
    <w:p w14:paraId="66262BE4" w14:textId="31C947DE" w:rsidR="00761C84" w:rsidRDefault="001240B3" w:rsidP="001240B3">
      <w:pPr>
        <w:pStyle w:val="Heading3"/>
        <w:tabs>
          <w:tab w:val="left" w:pos="547"/>
        </w:tabs>
        <w:spacing w:before="60"/>
        <w:ind w:left="0"/>
      </w:pPr>
      <w:r>
        <w:lastRenderedPageBreak/>
        <w:t xml:space="preserve">      </w:t>
      </w:r>
      <w:r w:rsidRPr="001240B3">
        <w:t>3.2 Research Design</w:t>
      </w:r>
    </w:p>
    <w:p w14:paraId="616EB280" w14:textId="77777777" w:rsidR="00761C84" w:rsidRDefault="00761C84">
      <w:pPr>
        <w:pStyle w:val="BodyText"/>
        <w:spacing w:before="145"/>
        <w:rPr>
          <w:b/>
        </w:rPr>
      </w:pPr>
    </w:p>
    <w:p w14:paraId="686A1A6E" w14:textId="77777777" w:rsidR="001240B3" w:rsidRPr="001240B3" w:rsidRDefault="001240B3" w:rsidP="001240B3">
      <w:pPr>
        <w:rPr>
          <w:sz w:val="24"/>
        </w:rPr>
      </w:pPr>
      <w:r w:rsidRPr="001240B3">
        <w:rPr>
          <w:sz w:val="24"/>
        </w:rPr>
        <w:t>The study follows a mixed-method research design combining both quantitative and qualitative approaches to evaluate the effectiveness of tablet-based applications in reducing pain and anxiety during pediatric venipuncture.</w:t>
      </w:r>
    </w:p>
    <w:p w14:paraId="4984CE05" w14:textId="77777777" w:rsidR="001240B3" w:rsidRPr="001240B3" w:rsidRDefault="001240B3" w:rsidP="001240B3">
      <w:pPr>
        <w:rPr>
          <w:sz w:val="24"/>
        </w:rPr>
      </w:pPr>
      <w:r w:rsidRPr="001240B3">
        <w:rPr>
          <w:sz w:val="24"/>
        </w:rPr>
        <w:t>The quantitative approach is used to measure pain and anxiety levels using standardized scales, while the qualitative approach focuses on observing children’s behavioral and emotional responses during the procedure.</w:t>
      </w:r>
    </w:p>
    <w:p w14:paraId="06E06A6A" w14:textId="77777777" w:rsidR="001240B3" w:rsidRDefault="001240B3" w:rsidP="001240B3">
      <w:pPr>
        <w:rPr>
          <w:sz w:val="24"/>
        </w:rPr>
      </w:pPr>
      <w:r w:rsidRPr="001240B3">
        <w:rPr>
          <w:sz w:val="24"/>
        </w:rPr>
        <w:t>A comparative research design is used in which participants are divided into two groups:</w:t>
      </w:r>
    </w:p>
    <w:p w14:paraId="05EE5719" w14:textId="77777777" w:rsidR="001240B3" w:rsidRPr="001240B3" w:rsidRDefault="001240B3" w:rsidP="001240B3">
      <w:pPr>
        <w:rPr>
          <w:sz w:val="24"/>
        </w:rPr>
      </w:pPr>
    </w:p>
    <w:p w14:paraId="6A5F1AC1" w14:textId="77777777" w:rsidR="001240B3" w:rsidRDefault="001240B3">
      <w:pPr>
        <w:numPr>
          <w:ilvl w:val="0"/>
          <w:numId w:val="16"/>
        </w:numPr>
        <w:rPr>
          <w:sz w:val="24"/>
        </w:rPr>
      </w:pPr>
      <w:r w:rsidRPr="001240B3">
        <w:rPr>
          <w:b/>
          <w:bCs/>
          <w:sz w:val="24"/>
        </w:rPr>
        <w:t>Control Group:</w:t>
      </w:r>
      <w:r w:rsidRPr="001240B3">
        <w:rPr>
          <w:sz w:val="24"/>
        </w:rPr>
        <w:t xml:space="preserve"> Receives standard clinical care without digital distraction. </w:t>
      </w:r>
    </w:p>
    <w:p w14:paraId="6714BEBE" w14:textId="77777777" w:rsidR="001240B3" w:rsidRPr="001240B3" w:rsidRDefault="001240B3">
      <w:pPr>
        <w:numPr>
          <w:ilvl w:val="0"/>
          <w:numId w:val="16"/>
        </w:numPr>
        <w:rPr>
          <w:sz w:val="24"/>
        </w:rPr>
      </w:pPr>
    </w:p>
    <w:p w14:paraId="5D924B6F" w14:textId="77777777" w:rsidR="001240B3" w:rsidRDefault="001240B3">
      <w:pPr>
        <w:numPr>
          <w:ilvl w:val="0"/>
          <w:numId w:val="16"/>
        </w:numPr>
        <w:rPr>
          <w:sz w:val="24"/>
        </w:rPr>
      </w:pPr>
      <w:r w:rsidRPr="001240B3">
        <w:rPr>
          <w:b/>
          <w:bCs/>
          <w:sz w:val="24"/>
        </w:rPr>
        <w:t>Experimental Group:</w:t>
      </w:r>
      <w:r w:rsidRPr="001240B3">
        <w:rPr>
          <w:sz w:val="24"/>
        </w:rPr>
        <w:t xml:space="preserve"> Uses tablet-based applications such as games and videos during venipuncture. </w:t>
      </w:r>
    </w:p>
    <w:p w14:paraId="223A1AD1" w14:textId="77777777" w:rsidR="001240B3" w:rsidRPr="001240B3" w:rsidRDefault="001240B3">
      <w:pPr>
        <w:numPr>
          <w:ilvl w:val="0"/>
          <w:numId w:val="16"/>
        </w:numPr>
        <w:rPr>
          <w:sz w:val="24"/>
        </w:rPr>
      </w:pPr>
    </w:p>
    <w:p w14:paraId="5064BBB0" w14:textId="77777777" w:rsidR="001240B3" w:rsidRPr="001240B3" w:rsidRDefault="001240B3" w:rsidP="001240B3">
      <w:pPr>
        <w:rPr>
          <w:sz w:val="24"/>
        </w:rPr>
      </w:pPr>
      <w:r w:rsidRPr="001240B3">
        <w:rPr>
          <w:sz w:val="24"/>
        </w:rPr>
        <w:t>The study includes 40 children aged 5–12 years who are randomly assigned to both groups. Pain is measured using the Wong-Baker FACES Pain Rating Scale, and anxiety is assessed through behavioral observation.</w:t>
      </w:r>
    </w:p>
    <w:p w14:paraId="43812B06" w14:textId="77777777" w:rsidR="001240B3" w:rsidRPr="001240B3" w:rsidRDefault="001240B3" w:rsidP="001240B3">
      <w:pPr>
        <w:rPr>
          <w:sz w:val="24"/>
        </w:rPr>
      </w:pPr>
      <w:r w:rsidRPr="001240B3">
        <w:rPr>
          <w:sz w:val="24"/>
        </w:rPr>
        <w:t>This research design helps compare the effectiveness of traditional care and tablet-based interventions in improving pediatric healthcare experiences.</w:t>
      </w:r>
    </w:p>
    <w:p w14:paraId="18142D30" w14:textId="77777777" w:rsidR="00761C84" w:rsidRDefault="00761C84">
      <w:pPr>
        <w:rPr>
          <w:sz w:val="24"/>
        </w:rPr>
        <w:sectPr w:rsidR="00761C84">
          <w:pgSz w:w="11910" w:h="16840"/>
          <w:pgMar w:top="1360" w:right="992" w:bottom="1200" w:left="1133" w:header="0" w:footer="1000" w:gutter="0"/>
          <w:cols w:space="720"/>
        </w:sectPr>
      </w:pPr>
    </w:p>
    <w:p w14:paraId="59163EA9" w14:textId="4C63A8A0" w:rsidR="00761C84" w:rsidRDefault="001240B3" w:rsidP="001240B3">
      <w:pPr>
        <w:pStyle w:val="Heading2"/>
        <w:tabs>
          <w:tab w:val="left" w:pos="728"/>
        </w:tabs>
        <w:spacing w:before="61"/>
      </w:pPr>
      <w:r w:rsidRPr="001240B3">
        <w:lastRenderedPageBreak/>
        <w:t>3.3 Participants / Population and Sampling</w:t>
      </w:r>
    </w:p>
    <w:p w14:paraId="04A3A027" w14:textId="77777777" w:rsidR="00761C84" w:rsidRDefault="00761C84">
      <w:pPr>
        <w:pStyle w:val="ListParagraph"/>
        <w:rPr>
          <w:sz w:val="24"/>
        </w:rPr>
      </w:pPr>
    </w:p>
    <w:p w14:paraId="54ABBE2F" w14:textId="77777777" w:rsidR="001240B3" w:rsidRPr="001240B3" w:rsidRDefault="001240B3" w:rsidP="001240B3">
      <w:pPr>
        <w:pStyle w:val="ListParagraph"/>
        <w:rPr>
          <w:sz w:val="24"/>
        </w:rPr>
      </w:pPr>
      <w:r w:rsidRPr="001240B3">
        <w:rPr>
          <w:sz w:val="24"/>
        </w:rPr>
        <w:t>The study focuses on pediatric patients undergoing venipuncture procedures in a clinical setting. The target population includes children aged between 5 and 12 years, as children in this age group commonly experience pain and anxiety during needle-related medical procedures.</w:t>
      </w:r>
    </w:p>
    <w:p w14:paraId="5BABF39B" w14:textId="77777777" w:rsidR="001240B3" w:rsidRDefault="001240B3" w:rsidP="001240B3">
      <w:pPr>
        <w:pStyle w:val="ListParagraph"/>
        <w:rPr>
          <w:sz w:val="24"/>
        </w:rPr>
      </w:pPr>
      <w:r w:rsidRPr="001240B3">
        <w:rPr>
          <w:sz w:val="24"/>
        </w:rPr>
        <w:t xml:space="preserve">A total of 40 participants </w:t>
      </w:r>
      <w:proofErr w:type="gramStart"/>
      <w:r w:rsidRPr="001240B3">
        <w:rPr>
          <w:sz w:val="24"/>
        </w:rPr>
        <w:t>are</w:t>
      </w:r>
      <w:proofErr w:type="gramEnd"/>
      <w:r w:rsidRPr="001240B3">
        <w:rPr>
          <w:sz w:val="24"/>
        </w:rPr>
        <w:t xml:space="preserve"> included in the research. Random sampling is used to reduce selection bias and ensure fair participant selection. The participants are divided equally into two groups:</w:t>
      </w:r>
    </w:p>
    <w:p w14:paraId="04883425" w14:textId="77777777" w:rsidR="001240B3" w:rsidRPr="001240B3" w:rsidRDefault="001240B3" w:rsidP="001240B3">
      <w:pPr>
        <w:pStyle w:val="ListParagraph"/>
        <w:rPr>
          <w:sz w:val="24"/>
        </w:rPr>
      </w:pPr>
    </w:p>
    <w:p w14:paraId="6EAD55AD" w14:textId="77777777" w:rsidR="001240B3" w:rsidRPr="001240B3" w:rsidRDefault="001240B3">
      <w:pPr>
        <w:pStyle w:val="ListParagraph"/>
        <w:numPr>
          <w:ilvl w:val="0"/>
          <w:numId w:val="17"/>
        </w:numPr>
        <w:rPr>
          <w:sz w:val="24"/>
        </w:rPr>
      </w:pPr>
      <w:r w:rsidRPr="001240B3">
        <w:rPr>
          <w:b/>
          <w:bCs/>
          <w:sz w:val="24"/>
        </w:rPr>
        <w:t>Control Group (20 participants):</w:t>
      </w:r>
      <w:r w:rsidRPr="001240B3">
        <w:rPr>
          <w:sz w:val="24"/>
        </w:rPr>
        <w:t xml:space="preserve"> Receives standard clinical care without digital distraction. </w:t>
      </w:r>
    </w:p>
    <w:p w14:paraId="0ABCBBEC" w14:textId="77777777" w:rsidR="001240B3" w:rsidRPr="001240B3" w:rsidRDefault="001240B3">
      <w:pPr>
        <w:pStyle w:val="ListParagraph"/>
        <w:numPr>
          <w:ilvl w:val="0"/>
          <w:numId w:val="17"/>
        </w:numPr>
        <w:rPr>
          <w:sz w:val="24"/>
        </w:rPr>
      </w:pPr>
      <w:r w:rsidRPr="001240B3">
        <w:rPr>
          <w:b/>
          <w:bCs/>
          <w:sz w:val="24"/>
        </w:rPr>
        <w:t>Experimental Group (20 participants):</w:t>
      </w:r>
      <w:r w:rsidRPr="001240B3">
        <w:rPr>
          <w:sz w:val="24"/>
        </w:rPr>
        <w:t xml:space="preserve"> Uses tablet-based applications during the procedure. </w:t>
      </w:r>
    </w:p>
    <w:p w14:paraId="0581F9C5" w14:textId="77777777" w:rsidR="001240B3" w:rsidRDefault="001240B3" w:rsidP="001240B3">
      <w:pPr>
        <w:pStyle w:val="ListParagraph"/>
        <w:rPr>
          <w:b/>
          <w:bCs/>
          <w:sz w:val="24"/>
        </w:rPr>
      </w:pPr>
      <w:r w:rsidRPr="001240B3">
        <w:rPr>
          <w:b/>
          <w:bCs/>
          <w:sz w:val="24"/>
        </w:rPr>
        <w:t>Inclusion Criteria</w:t>
      </w:r>
    </w:p>
    <w:p w14:paraId="0CB021B2" w14:textId="77777777" w:rsidR="001240B3" w:rsidRPr="001240B3" w:rsidRDefault="001240B3" w:rsidP="001240B3">
      <w:pPr>
        <w:pStyle w:val="ListParagraph"/>
        <w:rPr>
          <w:b/>
          <w:bCs/>
          <w:sz w:val="24"/>
        </w:rPr>
      </w:pPr>
    </w:p>
    <w:p w14:paraId="6657B469" w14:textId="77777777" w:rsidR="001240B3" w:rsidRPr="001240B3" w:rsidRDefault="001240B3">
      <w:pPr>
        <w:pStyle w:val="ListParagraph"/>
        <w:numPr>
          <w:ilvl w:val="0"/>
          <w:numId w:val="18"/>
        </w:numPr>
        <w:rPr>
          <w:sz w:val="24"/>
        </w:rPr>
      </w:pPr>
      <w:r w:rsidRPr="001240B3">
        <w:rPr>
          <w:sz w:val="24"/>
        </w:rPr>
        <w:t xml:space="preserve">Children aged 5–12 years </w:t>
      </w:r>
    </w:p>
    <w:p w14:paraId="4DB102AD" w14:textId="77777777" w:rsidR="001240B3" w:rsidRPr="001240B3" w:rsidRDefault="001240B3">
      <w:pPr>
        <w:pStyle w:val="ListParagraph"/>
        <w:numPr>
          <w:ilvl w:val="0"/>
          <w:numId w:val="18"/>
        </w:numPr>
        <w:rPr>
          <w:sz w:val="24"/>
        </w:rPr>
      </w:pPr>
      <w:r w:rsidRPr="001240B3">
        <w:rPr>
          <w:sz w:val="24"/>
        </w:rPr>
        <w:t xml:space="preserve">Undergoing venipuncture procedures </w:t>
      </w:r>
    </w:p>
    <w:p w14:paraId="1AC07B38" w14:textId="77777777" w:rsidR="001240B3" w:rsidRDefault="001240B3">
      <w:pPr>
        <w:pStyle w:val="ListParagraph"/>
        <w:numPr>
          <w:ilvl w:val="0"/>
          <w:numId w:val="18"/>
        </w:numPr>
        <w:rPr>
          <w:sz w:val="24"/>
        </w:rPr>
      </w:pPr>
      <w:r w:rsidRPr="001240B3">
        <w:rPr>
          <w:sz w:val="24"/>
        </w:rPr>
        <w:t xml:space="preserve">Consent obtained from parents or guardians </w:t>
      </w:r>
    </w:p>
    <w:p w14:paraId="70DC2201" w14:textId="77777777" w:rsidR="001240B3" w:rsidRPr="001240B3" w:rsidRDefault="001240B3">
      <w:pPr>
        <w:pStyle w:val="ListParagraph"/>
        <w:numPr>
          <w:ilvl w:val="0"/>
          <w:numId w:val="18"/>
        </w:numPr>
        <w:rPr>
          <w:sz w:val="24"/>
        </w:rPr>
      </w:pPr>
    </w:p>
    <w:p w14:paraId="6543DB0C" w14:textId="77777777" w:rsidR="001240B3" w:rsidRDefault="001240B3" w:rsidP="001240B3">
      <w:pPr>
        <w:pStyle w:val="ListParagraph"/>
        <w:rPr>
          <w:b/>
          <w:bCs/>
          <w:sz w:val="24"/>
        </w:rPr>
      </w:pPr>
      <w:r w:rsidRPr="001240B3">
        <w:rPr>
          <w:b/>
          <w:bCs/>
          <w:sz w:val="24"/>
        </w:rPr>
        <w:t>Exclusion Criteria</w:t>
      </w:r>
    </w:p>
    <w:p w14:paraId="5E5C3C03" w14:textId="77777777" w:rsidR="001240B3" w:rsidRPr="001240B3" w:rsidRDefault="001240B3" w:rsidP="001240B3">
      <w:pPr>
        <w:pStyle w:val="ListParagraph"/>
        <w:rPr>
          <w:b/>
          <w:bCs/>
          <w:sz w:val="24"/>
        </w:rPr>
      </w:pPr>
    </w:p>
    <w:p w14:paraId="7737550A" w14:textId="77777777" w:rsidR="001240B3" w:rsidRPr="001240B3" w:rsidRDefault="001240B3">
      <w:pPr>
        <w:pStyle w:val="ListParagraph"/>
        <w:numPr>
          <w:ilvl w:val="0"/>
          <w:numId w:val="19"/>
        </w:numPr>
        <w:rPr>
          <w:sz w:val="24"/>
        </w:rPr>
      </w:pPr>
      <w:r w:rsidRPr="001240B3">
        <w:rPr>
          <w:sz w:val="24"/>
        </w:rPr>
        <w:t xml:space="preserve">Children with severe cognitive impairments </w:t>
      </w:r>
    </w:p>
    <w:p w14:paraId="20C6603D" w14:textId="77777777" w:rsidR="001240B3" w:rsidRPr="001240B3" w:rsidRDefault="001240B3">
      <w:pPr>
        <w:pStyle w:val="ListParagraph"/>
        <w:numPr>
          <w:ilvl w:val="0"/>
          <w:numId w:val="19"/>
        </w:numPr>
        <w:rPr>
          <w:sz w:val="24"/>
        </w:rPr>
      </w:pPr>
      <w:r w:rsidRPr="001240B3">
        <w:rPr>
          <w:sz w:val="24"/>
        </w:rPr>
        <w:t xml:space="preserve">Emergency medical cases </w:t>
      </w:r>
    </w:p>
    <w:p w14:paraId="7566C485" w14:textId="77777777" w:rsidR="001240B3" w:rsidRPr="001240B3" w:rsidRDefault="001240B3">
      <w:pPr>
        <w:pStyle w:val="ListParagraph"/>
        <w:numPr>
          <w:ilvl w:val="0"/>
          <w:numId w:val="19"/>
        </w:numPr>
        <w:rPr>
          <w:sz w:val="24"/>
        </w:rPr>
      </w:pPr>
      <w:r w:rsidRPr="001240B3">
        <w:rPr>
          <w:sz w:val="24"/>
        </w:rPr>
        <w:t xml:space="preserve">Children previously exposed to similar digital interventions </w:t>
      </w:r>
    </w:p>
    <w:p w14:paraId="028E23A6" w14:textId="77777777" w:rsidR="001240B3" w:rsidRPr="001240B3" w:rsidRDefault="001240B3" w:rsidP="001240B3">
      <w:pPr>
        <w:pStyle w:val="ListParagraph"/>
        <w:rPr>
          <w:sz w:val="24"/>
        </w:rPr>
      </w:pPr>
      <w:r w:rsidRPr="001240B3">
        <w:rPr>
          <w:sz w:val="24"/>
        </w:rPr>
        <w:t>This sampling method helps provide reliable and unbiased results for comparing traditional care with tablet-based interventions.</w:t>
      </w:r>
    </w:p>
    <w:p w14:paraId="44B44ED3" w14:textId="77777777" w:rsidR="001240B3" w:rsidRDefault="001240B3">
      <w:pPr>
        <w:pStyle w:val="ListParagraph"/>
        <w:rPr>
          <w:sz w:val="24"/>
        </w:rPr>
        <w:sectPr w:rsidR="001240B3">
          <w:pgSz w:w="11910" w:h="16840"/>
          <w:pgMar w:top="1360" w:right="992" w:bottom="1200" w:left="1133" w:header="0" w:footer="1000" w:gutter="0"/>
          <w:cols w:space="720"/>
        </w:sectPr>
      </w:pPr>
    </w:p>
    <w:p w14:paraId="5440D529" w14:textId="3CA5C992" w:rsidR="00761C84" w:rsidRDefault="00AB60A4">
      <w:pPr>
        <w:pStyle w:val="Heading3"/>
        <w:numPr>
          <w:ilvl w:val="1"/>
          <w:numId w:val="20"/>
        </w:numPr>
        <w:tabs>
          <w:tab w:val="left" w:pos="1026"/>
        </w:tabs>
        <w:spacing w:before="60"/>
      </w:pPr>
      <w:r>
        <w:lastRenderedPageBreak/>
        <w:t>Data Collection Methods</w:t>
      </w:r>
      <w:r>
        <w:t xml:space="preserve"> </w:t>
      </w:r>
    </w:p>
    <w:p w14:paraId="563E5DEF" w14:textId="77777777" w:rsidR="00761C84" w:rsidRDefault="00761C84">
      <w:pPr>
        <w:pStyle w:val="BodyText"/>
        <w:spacing w:before="5"/>
        <w:rPr>
          <w:b/>
        </w:rPr>
      </w:pPr>
    </w:p>
    <w:p w14:paraId="4C058A66" w14:textId="77777777" w:rsidR="00AB60A4" w:rsidRPr="00AB60A4" w:rsidRDefault="00AB60A4" w:rsidP="00AB60A4">
      <w:pPr>
        <w:pStyle w:val="ListParagraph"/>
      </w:pPr>
      <w:r>
        <w:rPr>
          <w:sz w:val="24"/>
        </w:rPr>
        <w:t xml:space="preserve"> </w:t>
      </w:r>
      <w:r w:rsidRPr="00AB60A4">
        <w:t>Data for the study is collected in a controlled clinical environment to ensure consistency and accuracy. Both quantitative and qualitative data collection methods are used to evaluate pain, anxiety, and behavioral responses during pediatric venipuncture.</w:t>
      </w:r>
    </w:p>
    <w:p w14:paraId="0B9B3922" w14:textId="77777777" w:rsidR="00AB60A4" w:rsidRPr="00AB60A4" w:rsidRDefault="00AB60A4" w:rsidP="00AB60A4">
      <w:pPr>
        <w:pStyle w:val="ListParagraph"/>
        <w:rPr>
          <w:b/>
          <w:bCs/>
          <w:sz w:val="24"/>
        </w:rPr>
      </w:pPr>
      <w:r w:rsidRPr="00AB60A4">
        <w:rPr>
          <w:b/>
          <w:bCs/>
          <w:sz w:val="24"/>
        </w:rPr>
        <w:t>Pain Measurement</w:t>
      </w:r>
    </w:p>
    <w:p w14:paraId="5CEB96A1" w14:textId="77777777" w:rsidR="00AB60A4" w:rsidRPr="00AB60A4" w:rsidRDefault="00AB60A4" w:rsidP="00AB60A4">
      <w:pPr>
        <w:pStyle w:val="ListParagraph"/>
        <w:rPr>
          <w:sz w:val="24"/>
        </w:rPr>
      </w:pPr>
      <w:r w:rsidRPr="00AB60A4">
        <w:rPr>
          <w:sz w:val="24"/>
        </w:rPr>
        <w:t xml:space="preserve">Pain levels are measured using the </w:t>
      </w:r>
      <w:r w:rsidRPr="00AB60A4">
        <w:rPr>
          <w:b/>
          <w:bCs/>
          <w:sz w:val="24"/>
        </w:rPr>
        <w:t>Wong-Baker FACES Pain Rating Scale</w:t>
      </w:r>
      <w:r w:rsidRPr="00AB60A4">
        <w:rPr>
          <w:sz w:val="24"/>
        </w:rPr>
        <w:t>, which allows children to express their pain intensity through facial expressions on a scale from 0 to 10.</w:t>
      </w:r>
    </w:p>
    <w:p w14:paraId="54FE910D" w14:textId="77777777" w:rsidR="00AB60A4" w:rsidRPr="00AB60A4" w:rsidRDefault="00AB60A4" w:rsidP="00AB60A4">
      <w:pPr>
        <w:pStyle w:val="ListParagraph"/>
        <w:rPr>
          <w:b/>
          <w:bCs/>
          <w:sz w:val="24"/>
        </w:rPr>
      </w:pPr>
      <w:r w:rsidRPr="00AB60A4">
        <w:rPr>
          <w:b/>
          <w:bCs/>
          <w:sz w:val="24"/>
        </w:rPr>
        <w:t>Anxiety Measurement</w:t>
      </w:r>
    </w:p>
    <w:p w14:paraId="450F9583" w14:textId="77777777" w:rsidR="00AB60A4" w:rsidRPr="00AB60A4" w:rsidRDefault="00AB60A4" w:rsidP="00AB60A4">
      <w:pPr>
        <w:pStyle w:val="ListParagraph"/>
        <w:rPr>
          <w:sz w:val="24"/>
        </w:rPr>
      </w:pPr>
      <w:r w:rsidRPr="00AB60A4">
        <w:rPr>
          <w:sz w:val="24"/>
        </w:rPr>
        <w:t>Anxiety levels are assessed through observational methods based on:</w:t>
      </w:r>
    </w:p>
    <w:p w14:paraId="01E78AC0" w14:textId="77777777" w:rsidR="00AB60A4" w:rsidRPr="00AB60A4" w:rsidRDefault="00AB60A4">
      <w:pPr>
        <w:pStyle w:val="ListParagraph"/>
        <w:numPr>
          <w:ilvl w:val="0"/>
          <w:numId w:val="21"/>
        </w:numPr>
        <w:rPr>
          <w:sz w:val="24"/>
        </w:rPr>
      </w:pPr>
      <w:r w:rsidRPr="00AB60A4">
        <w:rPr>
          <w:sz w:val="24"/>
        </w:rPr>
        <w:t xml:space="preserve">Facial expressions </w:t>
      </w:r>
    </w:p>
    <w:p w14:paraId="2AC29828" w14:textId="77777777" w:rsidR="00AB60A4" w:rsidRPr="00AB60A4" w:rsidRDefault="00AB60A4">
      <w:pPr>
        <w:pStyle w:val="ListParagraph"/>
        <w:numPr>
          <w:ilvl w:val="0"/>
          <w:numId w:val="21"/>
        </w:numPr>
        <w:rPr>
          <w:sz w:val="24"/>
        </w:rPr>
      </w:pPr>
      <w:r w:rsidRPr="00AB60A4">
        <w:rPr>
          <w:sz w:val="24"/>
        </w:rPr>
        <w:t xml:space="preserve">Crying behavior </w:t>
      </w:r>
    </w:p>
    <w:p w14:paraId="0653F70D" w14:textId="77777777" w:rsidR="00AB60A4" w:rsidRPr="00AB60A4" w:rsidRDefault="00AB60A4">
      <w:pPr>
        <w:pStyle w:val="ListParagraph"/>
        <w:numPr>
          <w:ilvl w:val="0"/>
          <w:numId w:val="21"/>
        </w:numPr>
        <w:rPr>
          <w:sz w:val="24"/>
        </w:rPr>
      </w:pPr>
      <w:r w:rsidRPr="00AB60A4">
        <w:rPr>
          <w:sz w:val="24"/>
        </w:rPr>
        <w:t xml:space="preserve">Body movement </w:t>
      </w:r>
    </w:p>
    <w:p w14:paraId="5E3960E6" w14:textId="77777777" w:rsidR="00AB60A4" w:rsidRPr="00AB60A4" w:rsidRDefault="00AB60A4">
      <w:pPr>
        <w:pStyle w:val="ListParagraph"/>
        <w:numPr>
          <w:ilvl w:val="0"/>
          <w:numId w:val="21"/>
        </w:numPr>
        <w:rPr>
          <w:sz w:val="24"/>
        </w:rPr>
      </w:pPr>
      <w:r w:rsidRPr="00AB60A4">
        <w:rPr>
          <w:sz w:val="24"/>
        </w:rPr>
        <w:t xml:space="preserve">Fear and nervousness during the procedure </w:t>
      </w:r>
    </w:p>
    <w:p w14:paraId="5A4733B7" w14:textId="77777777" w:rsidR="00AB60A4" w:rsidRDefault="00AB60A4" w:rsidP="00AB60A4">
      <w:pPr>
        <w:pStyle w:val="ListParagraph"/>
        <w:rPr>
          <w:b/>
          <w:bCs/>
          <w:sz w:val="24"/>
        </w:rPr>
      </w:pPr>
      <w:r w:rsidRPr="00AB60A4">
        <w:rPr>
          <w:b/>
          <w:bCs/>
          <w:sz w:val="24"/>
        </w:rPr>
        <w:t>Behavioral Observation</w:t>
      </w:r>
    </w:p>
    <w:p w14:paraId="66FCEE1E" w14:textId="77777777" w:rsidR="00AB60A4" w:rsidRPr="00AB60A4" w:rsidRDefault="00AB60A4" w:rsidP="00AB60A4">
      <w:pPr>
        <w:pStyle w:val="ListParagraph"/>
        <w:rPr>
          <w:b/>
          <w:bCs/>
          <w:sz w:val="24"/>
        </w:rPr>
      </w:pPr>
    </w:p>
    <w:p w14:paraId="7897DD5A" w14:textId="77777777" w:rsidR="00AB60A4" w:rsidRDefault="00AB60A4" w:rsidP="00AB60A4">
      <w:pPr>
        <w:pStyle w:val="ListParagraph"/>
        <w:rPr>
          <w:sz w:val="24"/>
        </w:rPr>
      </w:pPr>
      <w:r w:rsidRPr="00AB60A4">
        <w:rPr>
          <w:sz w:val="24"/>
        </w:rPr>
        <w:t>Healthcare professionals observe and record children’s behavioral responses such as cooperation, resistance, calmness, and emotional reactions during venipuncture.</w:t>
      </w:r>
    </w:p>
    <w:p w14:paraId="2E8AF20E" w14:textId="77777777" w:rsidR="00AB60A4" w:rsidRPr="00AB60A4" w:rsidRDefault="00AB60A4" w:rsidP="00AB60A4">
      <w:pPr>
        <w:pStyle w:val="ListParagraph"/>
        <w:rPr>
          <w:sz w:val="24"/>
        </w:rPr>
      </w:pPr>
    </w:p>
    <w:p w14:paraId="7513B8C8" w14:textId="77777777" w:rsidR="00AB60A4" w:rsidRDefault="00AB60A4" w:rsidP="00AB60A4">
      <w:pPr>
        <w:pStyle w:val="ListParagraph"/>
        <w:rPr>
          <w:b/>
          <w:bCs/>
          <w:sz w:val="24"/>
        </w:rPr>
      </w:pPr>
      <w:r w:rsidRPr="00AB60A4">
        <w:rPr>
          <w:b/>
          <w:bCs/>
          <w:sz w:val="24"/>
        </w:rPr>
        <w:t>Procedure</w:t>
      </w:r>
    </w:p>
    <w:p w14:paraId="55F2FA45" w14:textId="77777777" w:rsidR="00AB60A4" w:rsidRPr="00AB60A4" w:rsidRDefault="00AB60A4" w:rsidP="00AB60A4">
      <w:pPr>
        <w:pStyle w:val="ListParagraph"/>
        <w:rPr>
          <w:b/>
          <w:bCs/>
          <w:sz w:val="24"/>
        </w:rPr>
      </w:pPr>
    </w:p>
    <w:p w14:paraId="10A4D0DD" w14:textId="77777777" w:rsidR="00AB60A4" w:rsidRPr="00AB60A4" w:rsidRDefault="00AB60A4">
      <w:pPr>
        <w:pStyle w:val="ListParagraph"/>
        <w:numPr>
          <w:ilvl w:val="0"/>
          <w:numId w:val="22"/>
        </w:numPr>
        <w:rPr>
          <w:sz w:val="24"/>
        </w:rPr>
      </w:pPr>
      <w:r w:rsidRPr="00AB60A4">
        <w:rPr>
          <w:sz w:val="24"/>
        </w:rPr>
        <w:t xml:space="preserve">Participants are divided into control and experimental groups. </w:t>
      </w:r>
    </w:p>
    <w:p w14:paraId="1DED59AC" w14:textId="77777777" w:rsidR="00AB60A4" w:rsidRPr="00AB60A4" w:rsidRDefault="00AB60A4">
      <w:pPr>
        <w:pStyle w:val="ListParagraph"/>
        <w:numPr>
          <w:ilvl w:val="0"/>
          <w:numId w:val="22"/>
        </w:numPr>
        <w:rPr>
          <w:sz w:val="24"/>
        </w:rPr>
      </w:pPr>
      <w:r w:rsidRPr="00AB60A4">
        <w:rPr>
          <w:sz w:val="24"/>
        </w:rPr>
        <w:t xml:space="preserve">Baseline anxiety levels are recorded before the procedure. </w:t>
      </w:r>
    </w:p>
    <w:p w14:paraId="3595D57B" w14:textId="77777777" w:rsidR="00AB60A4" w:rsidRPr="00AB60A4" w:rsidRDefault="00AB60A4">
      <w:pPr>
        <w:pStyle w:val="ListParagraph"/>
        <w:numPr>
          <w:ilvl w:val="0"/>
          <w:numId w:val="22"/>
        </w:numPr>
        <w:rPr>
          <w:sz w:val="24"/>
        </w:rPr>
      </w:pPr>
      <w:r w:rsidRPr="00AB60A4">
        <w:rPr>
          <w:sz w:val="24"/>
        </w:rPr>
        <w:t xml:space="preserve">The control group receives standard care. </w:t>
      </w:r>
    </w:p>
    <w:p w14:paraId="502B99C9" w14:textId="77777777" w:rsidR="00AB60A4" w:rsidRPr="00AB60A4" w:rsidRDefault="00AB60A4">
      <w:pPr>
        <w:pStyle w:val="ListParagraph"/>
        <w:numPr>
          <w:ilvl w:val="0"/>
          <w:numId w:val="22"/>
        </w:numPr>
        <w:rPr>
          <w:sz w:val="24"/>
        </w:rPr>
      </w:pPr>
      <w:r w:rsidRPr="00AB60A4">
        <w:rPr>
          <w:sz w:val="24"/>
        </w:rPr>
        <w:t xml:space="preserve">The experimental group uses tablet-based applications during venipuncture. </w:t>
      </w:r>
    </w:p>
    <w:p w14:paraId="33B7A683" w14:textId="77777777" w:rsidR="00AB60A4" w:rsidRPr="00AB60A4" w:rsidRDefault="00AB60A4">
      <w:pPr>
        <w:pStyle w:val="ListParagraph"/>
        <w:numPr>
          <w:ilvl w:val="0"/>
          <w:numId w:val="22"/>
        </w:numPr>
        <w:rPr>
          <w:sz w:val="24"/>
        </w:rPr>
      </w:pPr>
      <w:r w:rsidRPr="00AB60A4">
        <w:rPr>
          <w:sz w:val="24"/>
        </w:rPr>
        <w:t xml:space="preserve">Pain and anxiety data are recorded immediately after the procedure. </w:t>
      </w:r>
    </w:p>
    <w:p w14:paraId="277BB80C" w14:textId="77777777" w:rsidR="00AB60A4" w:rsidRPr="00AB60A4" w:rsidRDefault="00AB60A4" w:rsidP="00AB60A4">
      <w:pPr>
        <w:pStyle w:val="ListParagraph"/>
        <w:rPr>
          <w:sz w:val="24"/>
        </w:rPr>
      </w:pPr>
      <w:r w:rsidRPr="00AB60A4">
        <w:rPr>
          <w:sz w:val="24"/>
        </w:rPr>
        <w:t>The collected data helps compare the effectiveness of tablet-based applications with standard clinical care in reducing pain and anxiety among pediatric patients.</w:t>
      </w:r>
    </w:p>
    <w:p w14:paraId="78658021" w14:textId="505070A3" w:rsidR="00761C84" w:rsidRDefault="00761C84">
      <w:pPr>
        <w:pStyle w:val="ListParagraph"/>
        <w:rPr>
          <w:sz w:val="24"/>
        </w:rPr>
        <w:sectPr w:rsidR="00761C84">
          <w:pgSz w:w="11910" w:h="16840"/>
          <w:pgMar w:top="1360" w:right="992" w:bottom="1200" w:left="1133" w:header="0" w:footer="1000" w:gutter="0"/>
          <w:cols w:space="720"/>
        </w:sectPr>
      </w:pPr>
    </w:p>
    <w:p w14:paraId="68F161B4" w14:textId="7413B643" w:rsidR="00761C84" w:rsidRDefault="00AB60A4" w:rsidP="00AB60A4">
      <w:pPr>
        <w:pStyle w:val="Heading1"/>
        <w:ind w:left="0" w:right="2971"/>
        <w:jc w:val="left"/>
      </w:pPr>
      <w:r>
        <w:lastRenderedPageBreak/>
        <w:t xml:space="preserve">    </w:t>
      </w:r>
      <w:r w:rsidRPr="00AB60A4">
        <w:t>3.5 Data Analysis Methods</w:t>
      </w:r>
      <w:r w:rsidRPr="00AB60A4">
        <w:t xml:space="preserve"> </w:t>
      </w:r>
    </w:p>
    <w:p w14:paraId="0F3E3001" w14:textId="77777777" w:rsidR="00761C84" w:rsidRDefault="00761C84">
      <w:pPr>
        <w:pStyle w:val="BodyText"/>
        <w:rPr>
          <w:b/>
          <w:sz w:val="36"/>
        </w:rPr>
      </w:pPr>
    </w:p>
    <w:p w14:paraId="5FC44245" w14:textId="77777777" w:rsidR="00761C84" w:rsidRDefault="00761C84">
      <w:pPr>
        <w:pStyle w:val="BodyText"/>
        <w:spacing w:before="235"/>
        <w:rPr>
          <w:b/>
          <w:sz w:val="36"/>
        </w:rPr>
      </w:pPr>
    </w:p>
    <w:p w14:paraId="1EC04FC0" w14:textId="77777777" w:rsidR="00AB60A4" w:rsidRPr="00AB60A4" w:rsidRDefault="00AB60A4" w:rsidP="00AB60A4">
      <w:r>
        <w:rPr>
          <w:sz w:val="24"/>
        </w:rPr>
        <w:t xml:space="preserve">  </w:t>
      </w:r>
      <w:r w:rsidRPr="00AB60A4">
        <w:t>The collected data is analyzed using both quantitative and qualitative methods to evaluate the effectiveness of tablet-based applications in reducing pain and anxiety during pediatric venipuncture.</w:t>
      </w:r>
    </w:p>
    <w:p w14:paraId="52C03691" w14:textId="77777777" w:rsidR="00AB60A4" w:rsidRPr="00AB60A4" w:rsidRDefault="00AB60A4" w:rsidP="00AB60A4">
      <w:pPr>
        <w:rPr>
          <w:b/>
          <w:bCs/>
          <w:sz w:val="24"/>
        </w:rPr>
      </w:pPr>
      <w:r w:rsidRPr="00AB60A4">
        <w:rPr>
          <w:b/>
          <w:bCs/>
          <w:sz w:val="24"/>
        </w:rPr>
        <w:t>Quantitative Analysis</w:t>
      </w:r>
    </w:p>
    <w:p w14:paraId="32FA2CE5" w14:textId="77777777" w:rsidR="00AB60A4" w:rsidRDefault="00AB60A4" w:rsidP="00AB60A4">
      <w:pPr>
        <w:rPr>
          <w:sz w:val="24"/>
        </w:rPr>
      </w:pPr>
      <w:r w:rsidRPr="00AB60A4">
        <w:rPr>
          <w:sz w:val="24"/>
        </w:rPr>
        <w:t>Quantitative data includes pain scores and anxiety ratings collected from both the control and experimental groups. Basic statistical methods such as:</w:t>
      </w:r>
    </w:p>
    <w:p w14:paraId="0E6ACD1F" w14:textId="77777777" w:rsidR="00AB60A4" w:rsidRPr="00AB60A4" w:rsidRDefault="00AB60A4" w:rsidP="00AB60A4">
      <w:pPr>
        <w:rPr>
          <w:sz w:val="24"/>
        </w:rPr>
      </w:pPr>
    </w:p>
    <w:p w14:paraId="42992D53" w14:textId="77777777" w:rsidR="00AB60A4" w:rsidRPr="00AB60A4" w:rsidRDefault="00AB60A4">
      <w:pPr>
        <w:numPr>
          <w:ilvl w:val="0"/>
          <w:numId w:val="23"/>
        </w:numPr>
        <w:rPr>
          <w:sz w:val="24"/>
        </w:rPr>
      </w:pPr>
      <w:r w:rsidRPr="00AB60A4">
        <w:rPr>
          <w:sz w:val="24"/>
        </w:rPr>
        <w:t xml:space="preserve">Mean </w:t>
      </w:r>
    </w:p>
    <w:p w14:paraId="096CA4B8" w14:textId="77777777" w:rsidR="00AB60A4" w:rsidRPr="00AB60A4" w:rsidRDefault="00AB60A4">
      <w:pPr>
        <w:numPr>
          <w:ilvl w:val="0"/>
          <w:numId w:val="23"/>
        </w:numPr>
        <w:rPr>
          <w:sz w:val="24"/>
        </w:rPr>
      </w:pPr>
      <w:r w:rsidRPr="00AB60A4">
        <w:rPr>
          <w:sz w:val="24"/>
        </w:rPr>
        <w:t xml:space="preserve">Standard deviation </w:t>
      </w:r>
    </w:p>
    <w:p w14:paraId="27F7D8F9" w14:textId="77777777" w:rsidR="00AB60A4" w:rsidRPr="00AB60A4" w:rsidRDefault="00AB60A4">
      <w:pPr>
        <w:numPr>
          <w:ilvl w:val="0"/>
          <w:numId w:val="23"/>
        </w:numPr>
        <w:rPr>
          <w:sz w:val="24"/>
        </w:rPr>
      </w:pPr>
      <w:r w:rsidRPr="00AB60A4">
        <w:rPr>
          <w:sz w:val="24"/>
        </w:rPr>
        <w:t xml:space="preserve">Group comparison </w:t>
      </w:r>
    </w:p>
    <w:p w14:paraId="6A4B8FC9" w14:textId="77777777" w:rsidR="00AB60A4" w:rsidRDefault="00AB60A4" w:rsidP="00AB60A4">
      <w:pPr>
        <w:rPr>
          <w:sz w:val="24"/>
        </w:rPr>
      </w:pPr>
      <w:r w:rsidRPr="00AB60A4">
        <w:rPr>
          <w:sz w:val="24"/>
        </w:rPr>
        <w:t>are used to analyze the differences between the two groups. Tables and bar graphs are also used for clear presentation of results.</w:t>
      </w:r>
    </w:p>
    <w:p w14:paraId="1FF3E5C5" w14:textId="77777777" w:rsidR="00AB60A4" w:rsidRPr="00AB60A4" w:rsidRDefault="00AB60A4" w:rsidP="00AB60A4">
      <w:pPr>
        <w:rPr>
          <w:sz w:val="24"/>
        </w:rPr>
      </w:pPr>
    </w:p>
    <w:p w14:paraId="6FD80F39" w14:textId="77777777" w:rsidR="00AB60A4" w:rsidRDefault="00AB60A4" w:rsidP="00AB60A4">
      <w:pPr>
        <w:rPr>
          <w:b/>
          <w:bCs/>
          <w:sz w:val="24"/>
        </w:rPr>
      </w:pPr>
      <w:r w:rsidRPr="00AB60A4">
        <w:rPr>
          <w:b/>
          <w:bCs/>
          <w:sz w:val="24"/>
        </w:rPr>
        <w:t>Qualitative Analysis</w:t>
      </w:r>
    </w:p>
    <w:p w14:paraId="3F317C41" w14:textId="77777777" w:rsidR="00AB60A4" w:rsidRPr="00AB60A4" w:rsidRDefault="00AB60A4" w:rsidP="00AB60A4">
      <w:pPr>
        <w:rPr>
          <w:b/>
          <w:bCs/>
          <w:sz w:val="24"/>
        </w:rPr>
      </w:pPr>
    </w:p>
    <w:p w14:paraId="4ECCEB8D" w14:textId="77777777" w:rsidR="00AB60A4" w:rsidRPr="00AB60A4" w:rsidRDefault="00AB60A4" w:rsidP="00AB60A4">
      <w:pPr>
        <w:rPr>
          <w:sz w:val="24"/>
        </w:rPr>
      </w:pPr>
      <w:r w:rsidRPr="00AB60A4">
        <w:rPr>
          <w:sz w:val="24"/>
        </w:rPr>
        <w:t>Qualitative analysis is based on behavioral observations recorded during the procedure. Children’s emotional responses such as crying, fear, resistance, calmness, and cooperation are analyzed descriptively to understand the impact of tablet-based interventions.</w:t>
      </w:r>
    </w:p>
    <w:p w14:paraId="26756527" w14:textId="77777777" w:rsidR="00AB60A4" w:rsidRPr="00AB60A4" w:rsidRDefault="00AB60A4" w:rsidP="00AB60A4">
      <w:pPr>
        <w:rPr>
          <w:sz w:val="24"/>
        </w:rPr>
      </w:pPr>
      <w:r w:rsidRPr="00AB60A4">
        <w:rPr>
          <w:sz w:val="24"/>
        </w:rPr>
        <w:t>The combination of both analysis methods helps provide accurate and comprehensive findings regarding pain and anxiety management in pediatric patients.</w:t>
      </w:r>
    </w:p>
    <w:p w14:paraId="4A30F249" w14:textId="00B65659" w:rsidR="00761C84" w:rsidRPr="00AB60A4" w:rsidRDefault="00761C84" w:rsidP="00AB60A4">
      <w:pPr>
        <w:rPr>
          <w:sz w:val="24"/>
        </w:rPr>
        <w:sectPr w:rsidR="00761C84" w:rsidRPr="00AB60A4">
          <w:pgSz w:w="11910" w:h="16840"/>
          <w:pgMar w:top="1360" w:right="992" w:bottom="1200" w:left="1133" w:header="0" w:footer="1000" w:gutter="0"/>
          <w:cols w:space="720"/>
        </w:sectPr>
      </w:pPr>
    </w:p>
    <w:p w14:paraId="6EE8CE90" w14:textId="77777777" w:rsidR="00761C84" w:rsidRDefault="00AB60A4" w:rsidP="00AB60A4">
      <w:pPr>
        <w:pStyle w:val="ListParagraph"/>
        <w:ind w:left="1027" w:firstLine="0"/>
        <w:rPr>
          <w:b/>
          <w:bCs/>
          <w:sz w:val="36"/>
          <w:szCs w:val="36"/>
        </w:rPr>
      </w:pPr>
      <w:r w:rsidRPr="00AB60A4">
        <w:rPr>
          <w:b/>
          <w:bCs/>
          <w:sz w:val="36"/>
          <w:szCs w:val="36"/>
        </w:rPr>
        <w:lastRenderedPageBreak/>
        <w:t>3.6 Ethical Considerations</w:t>
      </w:r>
    </w:p>
    <w:p w14:paraId="3BF324E1" w14:textId="77777777" w:rsidR="00AB60A4" w:rsidRDefault="00AB60A4" w:rsidP="00AB60A4">
      <w:pPr>
        <w:pStyle w:val="ListParagraph"/>
        <w:ind w:left="1027" w:firstLine="0"/>
        <w:rPr>
          <w:b/>
          <w:bCs/>
          <w:sz w:val="36"/>
          <w:szCs w:val="36"/>
        </w:rPr>
      </w:pPr>
    </w:p>
    <w:p w14:paraId="558A5F5E" w14:textId="77777777" w:rsidR="00AB60A4" w:rsidRDefault="00AB60A4" w:rsidP="00AB60A4">
      <w:pPr>
        <w:pStyle w:val="ListParagraph"/>
        <w:ind w:left="1027" w:firstLine="0"/>
        <w:rPr>
          <w:b/>
          <w:bCs/>
          <w:sz w:val="36"/>
          <w:szCs w:val="36"/>
        </w:rPr>
      </w:pPr>
    </w:p>
    <w:p w14:paraId="2A761B98" w14:textId="7BEA046C" w:rsidR="00AB60A4" w:rsidRDefault="00AB60A4" w:rsidP="00AB60A4">
      <w:pPr>
        <w:pStyle w:val="ListParagraph"/>
        <w:ind w:left="1027"/>
      </w:pPr>
      <w:r w:rsidRPr="00AB60A4">
        <w:rPr>
          <w:b/>
          <w:bCs/>
          <w:sz w:val="24"/>
          <w:szCs w:val="24"/>
        </w:rPr>
        <w:t xml:space="preserve"> </w:t>
      </w:r>
      <w:r w:rsidRPr="00AB60A4">
        <w:t>Ethical principles are carefully followed throughout the study to ensure the safety, privacy, and well-being of all participants.</w:t>
      </w:r>
    </w:p>
    <w:p w14:paraId="554BD278" w14:textId="77777777" w:rsidR="00AB60A4" w:rsidRPr="00AB60A4" w:rsidRDefault="00AB60A4" w:rsidP="00AB60A4">
      <w:pPr>
        <w:pStyle w:val="ListParagraph"/>
        <w:ind w:left="1027"/>
      </w:pPr>
    </w:p>
    <w:p w14:paraId="100D65F2" w14:textId="77777777" w:rsidR="00AB60A4" w:rsidRDefault="00AB60A4" w:rsidP="00AB60A4">
      <w:pPr>
        <w:pStyle w:val="ListParagraph"/>
        <w:ind w:left="1027"/>
        <w:rPr>
          <w:b/>
          <w:bCs/>
          <w:sz w:val="24"/>
          <w:szCs w:val="24"/>
        </w:rPr>
      </w:pPr>
      <w:r w:rsidRPr="00AB60A4">
        <w:rPr>
          <w:b/>
          <w:bCs/>
          <w:sz w:val="24"/>
          <w:szCs w:val="24"/>
        </w:rPr>
        <w:t>Informed Consent</w:t>
      </w:r>
    </w:p>
    <w:p w14:paraId="29ABD50F" w14:textId="77777777" w:rsidR="00AB60A4" w:rsidRPr="00AB60A4" w:rsidRDefault="00AB60A4" w:rsidP="00AB60A4">
      <w:pPr>
        <w:pStyle w:val="ListParagraph"/>
        <w:ind w:left="1027"/>
        <w:rPr>
          <w:b/>
          <w:bCs/>
          <w:sz w:val="24"/>
          <w:szCs w:val="24"/>
        </w:rPr>
      </w:pPr>
    </w:p>
    <w:p w14:paraId="6D0CB294" w14:textId="77777777" w:rsidR="00AB60A4" w:rsidRDefault="00AB60A4" w:rsidP="00AB60A4">
      <w:pPr>
        <w:pStyle w:val="ListParagraph"/>
        <w:ind w:left="1027"/>
        <w:rPr>
          <w:sz w:val="24"/>
          <w:szCs w:val="24"/>
        </w:rPr>
      </w:pPr>
      <w:r w:rsidRPr="00AB60A4">
        <w:rPr>
          <w:sz w:val="24"/>
          <w:szCs w:val="24"/>
        </w:rPr>
        <w:t>Permission and informed consent are obtained from parents or guardians before including children in the research study.</w:t>
      </w:r>
    </w:p>
    <w:p w14:paraId="28E043D0" w14:textId="77777777" w:rsidR="00AB60A4" w:rsidRPr="00AB60A4" w:rsidRDefault="00AB60A4" w:rsidP="00AB60A4">
      <w:pPr>
        <w:pStyle w:val="ListParagraph"/>
        <w:ind w:left="1027"/>
        <w:rPr>
          <w:sz w:val="24"/>
          <w:szCs w:val="24"/>
        </w:rPr>
      </w:pPr>
    </w:p>
    <w:p w14:paraId="1B2BC46A" w14:textId="77777777" w:rsidR="00AB60A4" w:rsidRDefault="00AB60A4" w:rsidP="00AB60A4">
      <w:pPr>
        <w:pStyle w:val="ListParagraph"/>
        <w:ind w:left="1027"/>
        <w:rPr>
          <w:b/>
          <w:bCs/>
          <w:sz w:val="24"/>
          <w:szCs w:val="24"/>
        </w:rPr>
      </w:pPr>
      <w:r w:rsidRPr="00AB60A4">
        <w:rPr>
          <w:b/>
          <w:bCs/>
          <w:sz w:val="24"/>
          <w:szCs w:val="24"/>
        </w:rPr>
        <w:t>Confidentiality</w:t>
      </w:r>
    </w:p>
    <w:p w14:paraId="251C7E5D" w14:textId="77777777" w:rsidR="00AB60A4" w:rsidRPr="00AB60A4" w:rsidRDefault="00AB60A4" w:rsidP="00AB60A4">
      <w:pPr>
        <w:pStyle w:val="ListParagraph"/>
        <w:ind w:left="1027"/>
        <w:rPr>
          <w:b/>
          <w:bCs/>
          <w:sz w:val="24"/>
          <w:szCs w:val="24"/>
        </w:rPr>
      </w:pPr>
    </w:p>
    <w:p w14:paraId="791AD8AB" w14:textId="77777777" w:rsidR="00AB60A4" w:rsidRDefault="00AB60A4" w:rsidP="00AB60A4">
      <w:pPr>
        <w:pStyle w:val="ListParagraph"/>
        <w:ind w:left="1027"/>
        <w:rPr>
          <w:sz w:val="24"/>
          <w:szCs w:val="24"/>
        </w:rPr>
      </w:pPr>
      <w:r w:rsidRPr="00AB60A4">
        <w:rPr>
          <w:sz w:val="24"/>
          <w:szCs w:val="24"/>
        </w:rPr>
        <w:t>All participant information and medical data are kept confidential and used only for academic research purposes.</w:t>
      </w:r>
    </w:p>
    <w:p w14:paraId="1B9F245C" w14:textId="77777777" w:rsidR="00AB60A4" w:rsidRPr="00AB60A4" w:rsidRDefault="00AB60A4" w:rsidP="00AB60A4">
      <w:pPr>
        <w:pStyle w:val="ListParagraph"/>
        <w:ind w:left="1027"/>
        <w:rPr>
          <w:sz w:val="24"/>
          <w:szCs w:val="24"/>
        </w:rPr>
      </w:pPr>
    </w:p>
    <w:p w14:paraId="15F700E0" w14:textId="77777777" w:rsidR="00AB60A4" w:rsidRDefault="00AB60A4" w:rsidP="00AB60A4">
      <w:pPr>
        <w:pStyle w:val="ListParagraph"/>
        <w:ind w:left="1027"/>
        <w:rPr>
          <w:b/>
          <w:bCs/>
          <w:sz w:val="24"/>
          <w:szCs w:val="24"/>
        </w:rPr>
      </w:pPr>
      <w:r w:rsidRPr="00AB60A4">
        <w:rPr>
          <w:b/>
          <w:bCs/>
          <w:sz w:val="24"/>
          <w:szCs w:val="24"/>
        </w:rPr>
        <w:t>Right to Withdraw</w:t>
      </w:r>
    </w:p>
    <w:p w14:paraId="6F3B9101" w14:textId="77777777" w:rsidR="00AB60A4" w:rsidRPr="00AB60A4" w:rsidRDefault="00AB60A4" w:rsidP="00AB60A4">
      <w:pPr>
        <w:pStyle w:val="ListParagraph"/>
        <w:ind w:left="1027"/>
        <w:rPr>
          <w:b/>
          <w:bCs/>
          <w:sz w:val="24"/>
          <w:szCs w:val="24"/>
        </w:rPr>
      </w:pPr>
    </w:p>
    <w:p w14:paraId="3FE94274" w14:textId="77777777" w:rsidR="00AB60A4" w:rsidRDefault="00AB60A4" w:rsidP="00AB60A4">
      <w:pPr>
        <w:pStyle w:val="ListParagraph"/>
        <w:ind w:left="1027"/>
        <w:rPr>
          <w:sz w:val="24"/>
          <w:szCs w:val="24"/>
        </w:rPr>
      </w:pPr>
      <w:r w:rsidRPr="00AB60A4">
        <w:rPr>
          <w:sz w:val="24"/>
          <w:szCs w:val="24"/>
        </w:rPr>
        <w:t>Participants have the right to withdraw from the study at any stage without any negative consequences.</w:t>
      </w:r>
    </w:p>
    <w:p w14:paraId="5EF52F27" w14:textId="77777777" w:rsidR="00AB60A4" w:rsidRPr="00AB60A4" w:rsidRDefault="00AB60A4" w:rsidP="00AB60A4">
      <w:pPr>
        <w:pStyle w:val="ListParagraph"/>
        <w:ind w:left="1027"/>
        <w:rPr>
          <w:sz w:val="24"/>
          <w:szCs w:val="24"/>
        </w:rPr>
      </w:pPr>
    </w:p>
    <w:p w14:paraId="72A73501" w14:textId="77777777" w:rsidR="00AB60A4" w:rsidRDefault="00AB60A4" w:rsidP="00AB60A4">
      <w:pPr>
        <w:pStyle w:val="ListParagraph"/>
        <w:ind w:left="1027"/>
        <w:rPr>
          <w:b/>
          <w:bCs/>
          <w:sz w:val="24"/>
          <w:szCs w:val="24"/>
        </w:rPr>
      </w:pPr>
      <w:r w:rsidRPr="00AB60A4">
        <w:rPr>
          <w:b/>
          <w:bCs/>
          <w:sz w:val="24"/>
          <w:szCs w:val="24"/>
        </w:rPr>
        <w:t>Safety and Well-Being</w:t>
      </w:r>
    </w:p>
    <w:p w14:paraId="5AF449D6" w14:textId="77777777" w:rsidR="00AB60A4" w:rsidRPr="00AB60A4" w:rsidRDefault="00AB60A4" w:rsidP="00AB60A4">
      <w:pPr>
        <w:pStyle w:val="ListParagraph"/>
        <w:ind w:left="1027"/>
        <w:rPr>
          <w:b/>
          <w:bCs/>
          <w:sz w:val="24"/>
          <w:szCs w:val="24"/>
        </w:rPr>
      </w:pPr>
    </w:p>
    <w:p w14:paraId="13A9518A" w14:textId="77777777" w:rsidR="00AB60A4" w:rsidRDefault="00AB60A4" w:rsidP="00AB60A4">
      <w:pPr>
        <w:pStyle w:val="ListParagraph"/>
        <w:ind w:left="1027"/>
        <w:rPr>
          <w:sz w:val="24"/>
          <w:szCs w:val="24"/>
        </w:rPr>
      </w:pPr>
      <w:r w:rsidRPr="00AB60A4">
        <w:rPr>
          <w:sz w:val="24"/>
          <w:szCs w:val="24"/>
        </w:rPr>
        <w:t>The study ensures that no additional physical or emotional harm is caused to children beyond the normal medical procedure.</w:t>
      </w:r>
    </w:p>
    <w:p w14:paraId="622AFD3A" w14:textId="77777777" w:rsidR="00AB60A4" w:rsidRPr="00AB60A4" w:rsidRDefault="00AB60A4" w:rsidP="00AB60A4">
      <w:pPr>
        <w:pStyle w:val="ListParagraph"/>
        <w:ind w:left="1027"/>
        <w:rPr>
          <w:sz w:val="24"/>
          <w:szCs w:val="24"/>
        </w:rPr>
      </w:pPr>
    </w:p>
    <w:p w14:paraId="61A9DD71" w14:textId="77777777" w:rsidR="00AB60A4" w:rsidRDefault="00AB60A4" w:rsidP="00AB60A4">
      <w:pPr>
        <w:pStyle w:val="ListParagraph"/>
        <w:ind w:left="1027"/>
        <w:rPr>
          <w:b/>
          <w:bCs/>
          <w:sz w:val="24"/>
          <w:szCs w:val="24"/>
        </w:rPr>
      </w:pPr>
      <w:r w:rsidRPr="00AB60A4">
        <w:rPr>
          <w:b/>
          <w:bCs/>
          <w:sz w:val="24"/>
          <w:szCs w:val="24"/>
        </w:rPr>
        <w:t>Appropriate Digital Content</w:t>
      </w:r>
    </w:p>
    <w:p w14:paraId="3B5B5D09" w14:textId="77777777" w:rsidR="00AB60A4" w:rsidRPr="00AB60A4" w:rsidRDefault="00AB60A4" w:rsidP="00AB60A4">
      <w:pPr>
        <w:pStyle w:val="ListParagraph"/>
        <w:ind w:left="1027"/>
        <w:rPr>
          <w:b/>
          <w:bCs/>
          <w:sz w:val="24"/>
          <w:szCs w:val="24"/>
        </w:rPr>
      </w:pPr>
    </w:p>
    <w:p w14:paraId="4CA12EBD" w14:textId="77777777" w:rsidR="00AB60A4" w:rsidRPr="00AB60A4" w:rsidRDefault="00AB60A4" w:rsidP="00AB60A4">
      <w:pPr>
        <w:pStyle w:val="ListParagraph"/>
        <w:ind w:left="1027"/>
        <w:rPr>
          <w:sz w:val="24"/>
          <w:szCs w:val="24"/>
        </w:rPr>
      </w:pPr>
      <w:r w:rsidRPr="00AB60A4">
        <w:rPr>
          <w:sz w:val="24"/>
          <w:szCs w:val="24"/>
        </w:rPr>
        <w:t>Only child-friendly and age-appropriate tablet-based applications are used during the procedure to maintain emotional comfort and safety.</w:t>
      </w:r>
    </w:p>
    <w:p w14:paraId="5E8AD7B5" w14:textId="77777777" w:rsidR="00AB60A4" w:rsidRPr="00AB60A4" w:rsidRDefault="00AB60A4" w:rsidP="00AB60A4">
      <w:pPr>
        <w:pStyle w:val="ListParagraph"/>
        <w:ind w:left="1027"/>
        <w:rPr>
          <w:sz w:val="24"/>
          <w:szCs w:val="24"/>
        </w:rPr>
      </w:pPr>
      <w:r w:rsidRPr="00AB60A4">
        <w:rPr>
          <w:sz w:val="24"/>
          <w:szCs w:val="24"/>
        </w:rPr>
        <w:t>These ethical considerations help maintain responsible and patient-centered research practices throughout the study.</w:t>
      </w:r>
    </w:p>
    <w:p w14:paraId="0F822CCC" w14:textId="77777777" w:rsidR="00AB60A4" w:rsidRPr="00AB60A4" w:rsidRDefault="00AB60A4" w:rsidP="00AB60A4">
      <w:pPr>
        <w:pStyle w:val="ListParagraph"/>
        <w:ind w:left="1027"/>
        <w:rPr>
          <w:vanish/>
          <w:sz w:val="24"/>
          <w:szCs w:val="24"/>
        </w:rPr>
      </w:pPr>
      <w:r w:rsidRPr="00AB60A4">
        <w:rPr>
          <w:vanish/>
          <w:sz w:val="24"/>
          <w:szCs w:val="24"/>
        </w:rPr>
        <w:t>Top of Form</w:t>
      </w:r>
    </w:p>
    <w:p w14:paraId="0FFD531F" w14:textId="77777777" w:rsidR="00AB60A4" w:rsidRPr="00AB60A4" w:rsidRDefault="00AB60A4" w:rsidP="00AB60A4">
      <w:pPr>
        <w:pStyle w:val="ListParagraph"/>
        <w:ind w:left="1027"/>
        <w:rPr>
          <w:sz w:val="24"/>
          <w:szCs w:val="24"/>
        </w:rPr>
      </w:pPr>
    </w:p>
    <w:p w14:paraId="046A8AE8" w14:textId="77777777" w:rsidR="00AB60A4" w:rsidRPr="00AB60A4" w:rsidRDefault="00AB60A4" w:rsidP="00AB60A4">
      <w:pPr>
        <w:pStyle w:val="ListParagraph"/>
        <w:ind w:left="1027"/>
        <w:rPr>
          <w:vanish/>
          <w:sz w:val="24"/>
          <w:szCs w:val="24"/>
        </w:rPr>
      </w:pPr>
      <w:r w:rsidRPr="00AB60A4">
        <w:rPr>
          <w:vanish/>
          <w:sz w:val="24"/>
          <w:szCs w:val="24"/>
        </w:rPr>
        <w:t>Bottom of Form</w:t>
      </w:r>
    </w:p>
    <w:p w14:paraId="1E921CDD" w14:textId="065F9411" w:rsidR="00AB60A4" w:rsidRPr="00AB60A4" w:rsidRDefault="00AB60A4" w:rsidP="00AB60A4">
      <w:pPr>
        <w:pStyle w:val="ListParagraph"/>
        <w:ind w:left="1027" w:firstLine="0"/>
        <w:rPr>
          <w:b/>
          <w:bCs/>
          <w:sz w:val="36"/>
          <w:szCs w:val="36"/>
        </w:rPr>
        <w:sectPr w:rsidR="00AB60A4" w:rsidRPr="00AB60A4">
          <w:pgSz w:w="11910" w:h="16840"/>
          <w:pgMar w:top="1360" w:right="992" w:bottom="1200" w:left="1133" w:header="0" w:footer="1000" w:gutter="0"/>
          <w:cols w:space="720"/>
        </w:sectPr>
      </w:pPr>
    </w:p>
    <w:p w14:paraId="29FCCD42" w14:textId="77777777" w:rsidR="00761C84" w:rsidRDefault="00761C84">
      <w:pPr>
        <w:pStyle w:val="ListParagraph"/>
        <w:rPr>
          <w:sz w:val="24"/>
        </w:rPr>
        <w:sectPr w:rsidR="00761C84">
          <w:type w:val="continuous"/>
          <w:pgSz w:w="11910" w:h="16840"/>
          <w:pgMar w:top="1360" w:right="992" w:bottom="1200" w:left="1133" w:header="0" w:footer="1000" w:gutter="0"/>
          <w:cols w:space="720"/>
        </w:sectPr>
      </w:pPr>
    </w:p>
    <w:p w14:paraId="6E3382B5" w14:textId="73D5F7FA" w:rsidR="00AB60A4" w:rsidRDefault="00DD0272" w:rsidP="00DD0272">
      <w:pPr>
        <w:pStyle w:val="Heading3"/>
        <w:tabs>
          <w:tab w:val="left" w:pos="1026"/>
        </w:tabs>
        <w:spacing w:before="60"/>
        <w:rPr>
          <w:sz w:val="40"/>
          <w:szCs w:val="40"/>
        </w:rPr>
      </w:pPr>
      <w:r>
        <w:rPr>
          <w:sz w:val="40"/>
          <w:szCs w:val="40"/>
        </w:rPr>
        <w:lastRenderedPageBreak/>
        <w:t xml:space="preserve">                </w:t>
      </w:r>
      <w:r w:rsidR="00AB60A4" w:rsidRPr="00DD0272">
        <w:rPr>
          <w:sz w:val="40"/>
          <w:szCs w:val="40"/>
        </w:rPr>
        <w:t xml:space="preserve"> </w:t>
      </w:r>
      <w:r w:rsidRPr="00DD0272">
        <w:rPr>
          <w:sz w:val="40"/>
          <w:szCs w:val="40"/>
        </w:rPr>
        <w:t>Results / Findings</w:t>
      </w:r>
    </w:p>
    <w:p w14:paraId="42F82EA0" w14:textId="77777777" w:rsidR="00850B93" w:rsidRDefault="00850B93" w:rsidP="00DD0272">
      <w:pPr>
        <w:pStyle w:val="Heading3"/>
        <w:tabs>
          <w:tab w:val="left" w:pos="1026"/>
        </w:tabs>
        <w:spacing w:before="60"/>
        <w:rPr>
          <w:sz w:val="40"/>
          <w:szCs w:val="40"/>
        </w:rPr>
      </w:pPr>
    </w:p>
    <w:p w14:paraId="4D5C8249" w14:textId="51950970" w:rsidR="00DD0272" w:rsidRDefault="00DD0272" w:rsidP="00DD0272">
      <w:pPr>
        <w:pStyle w:val="Heading3"/>
        <w:tabs>
          <w:tab w:val="left" w:pos="1026"/>
        </w:tabs>
        <w:spacing w:before="60"/>
      </w:pPr>
      <w:r w:rsidRPr="00DD0272">
        <w:rPr>
          <w:sz w:val="36"/>
          <w:szCs w:val="36"/>
        </w:rPr>
        <w:t xml:space="preserve"> </w:t>
      </w:r>
      <w:r w:rsidRPr="00DD0272">
        <w:t>4.1 Description of Findings</w:t>
      </w:r>
    </w:p>
    <w:p w14:paraId="0FC219E3" w14:textId="77777777" w:rsidR="00850B93" w:rsidRPr="00DD0272" w:rsidRDefault="00850B93" w:rsidP="00DD0272">
      <w:pPr>
        <w:pStyle w:val="Heading3"/>
        <w:tabs>
          <w:tab w:val="left" w:pos="1026"/>
        </w:tabs>
        <w:spacing w:before="60"/>
      </w:pPr>
    </w:p>
    <w:p w14:paraId="70FF15AA" w14:textId="77777777" w:rsidR="00DD0272" w:rsidRPr="00DD0272" w:rsidRDefault="00DD0272" w:rsidP="00DD0272">
      <w:pPr>
        <w:pStyle w:val="Heading3"/>
        <w:tabs>
          <w:tab w:val="left" w:pos="1026"/>
        </w:tabs>
        <w:spacing w:before="60"/>
        <w:rPr>
          <w:b w:val="0"/>
          <w:bCs w:val="0"/>
        </w:rPr>
      </w:pPr>
      <w:r w:rsidRPr="00DD0272">
        <w:rPr>
          <w:b w:val="0"/>
          <w:bCs w:val="0"/>
        </w:rPr>
        <w:t>The findings of this study indicate that tablet-based applications are effective in reducing pain and anxiety among children during pediatric venipuncture procedures. The study compared the responses of children receiving standard clinical care with those using tablet-based applications such as games, videos, and interactive digital content during the procedure.</w:t>
      </w:r>
    </w:p>
    <w:p w14:paraId="04EF1139" w14:textId="77777777" w:rsidR="00DD0272" w:rsidRPr="00DD0272" w:rsidRDefault="00DD0272" w:rsidP="00DD0272">
      <w:pPr>
        <w:pStyle w:val="Heading3"/>
        <w:tabs>
          <w:tab w:val="left" w:pos="1026"/>
        </w:tabs>
        <w:spacing w:before="60"/>
        <w:rPr>
          <w:b w:val="0"/>
          <w:bCs w:val="0"/>
        </w:rPr>
      </w:pPr>
      <w:r w:rsidRPr="00DD0272">
        <w:rPr>
          <w:b w:val="0"/>
          <w:bCs w:val="0"/>
        </w:rPr>
        <w:t>A total of 40 pediatric participants aged between 5 and 12 years were included in the study. The participants were divided equally into a control group and an experimental group. The control group received routine care without digital distraction, while the experimental group used tablet-based applications during venipuncture.</w:t>
      </w:r>
    </w:p>
    <w:p w14:paraId="627471ED" w14:textId="77777777" w:rsidR="00DD0272" w:rsidRPr="00DD0272" w:rsidRDefault="00DD0272" w:rsidP="00DD0272">
      <w:pPr>
        <w:pStyle w:val="Heading3"/>
        <w:tabs>
          <w:tab w:val="left" w:pos="1026"/>
        </w:tabs>
        <w:spacing w:before="60"/>
        <w:rPr>
          <w:b w:val="0"/>
          <w:bCs w:val="0"/>
        </w:rPr>
      </w:pPr>
      <w:r w:rsidRPr="00DD0272">
        <w:rPr>
          <w:b w:val="0"/>
          <w:bCs w:val="0"/>
        </w:rPr>
        <w:t>The results showed a clear difference between both groups in terms of pain levels, anxiety scores, and behavioral responses.</w:t>
      </w:r>
    </w:p>
    <w:p w14:paraId="2843701C" w14:textId="077F8FBC" w:rsidR="00DD0272" w:rsidRPr="00DD0272" w:rsidRDefault="00DD0272" w:rsidP="00DD0272">
      <w:pPr>
        <w:pStyle w:val="Heading3"/>
        <w:tabs>
          <w:tab w:val="left" w:pos="1026"/>
        </w:tabs>
        <w:spacing w:before="60"/>
        <w:rPr>
          <w:b w:val="0"/>
          <w:bCs w:val="0"/>
        </w:rPr>
      </w:pPr>
    </w:p>
    <w:p w14:paraId="3E30A1F0" w14:textId="77777777" w:rsidR="00DD0272" w:rsidRDefault="00DD0272" w:rsidP="00DD0272">
      <w:pPr>
        <w:pStyle w:val="Heading3"/>
        <w:tabs>
          <w:tab w:val="left" w:pos="1026"/>
        </w:tabs>
        <w:spacing w:before="60"/>
      </w:pPr>
      <w:r w:rsidRPr="00DD0272">
        <w:t>Pain Score Analysis</w:t>
      </w:r>
    </w:p>
    <w:p w14:paraId="4064263C" w14:textId="77777777" w:rsidR="00850B93" w:rsidRPr="00DD0272" w:rsidRDefault="00850B93" w:rsidP="00DD0272">
      <w:pPr>
        <w:pStyle w:val="Heading3"/>
        <w:tabs>
          <w:tab w:val="left" w:pos="1026"/>
        </w:tabs>
        <w:spacing w:before="60"/>
      </w:pPr>
    </w:p>
    <w:p w14:paraId="6AC13DC4" w14:textId="77777777" w:rsidR="00DD0272" w:rsidRPr="00DD0272" w:rsidRDefault="00DD0272" w:rsidP="00DD0272">
      <w:pPr>
        <w:pStyle w:val="Heading3"/>
        <w:tabs>
          <w:tab w:val="left" w:pos="1026"/>
        </w:tabs>
        <w:spacing w:before="60"/>
        <w:rPr>
          <w:b w:val="0"/>
          <w:bCs w:val="0"/>
        </w:rPr>
      </w:pPr>
      <w:r w:rsidRPr="00DD0272">
        <w:rPr>
          <w:b w:val="0"/>
          <w:bCs w:val="0"/>
        </w:rPr>
        <w:t>Pain levels were measured using the Wong-Baker FACES Pain Rating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2833"/>
        <w:gridCol w:w="3108"/>
      </w:tblGrid>
      <w:tr w:rsidR="00DD0272" w:rsidRPr="00DD0272" w14:paraId="5C934457" w14:textId="77777777">
        <w:trPr>
          <w:tblHeader/>
          <w:tblCellSpacing w:w="15" w:type="dxa"/>
        </w:trPr>
        <w:tc>
          <w:tcPr>
            <w:tcW w:w="0" w:type="auto"/>
            <w:vAlign w:val="center"/>
            <w:hideMark/>
          </w:tcPr>
          <w:p w14:paraId="126B7048" w14:textId="77777777" w:rsidR="00DD0272" w:rsidRPr="00DD0272" w:rsidRDefault="00DD0272" w:rsidP="00DD0272">
            <w:pPr>
              <w:pStyle w:val="Heading3"/>
              <w:tabs>
                <w:tab w:val="left" w:pos="1026"/>
              </w:tabs>
              <w:spacing w:before="60"/>
            </w:pPr>
            <w:r w:rsidRPr="00DD0272">
              <w:t>Group</w:t>
            </w:r>
          </w:p>
        </w:tc>
        <w:tc>
          <w:tcPr>
            <w:tcW w:w="0" w:type="auto"/>
            <w:vAlign w:val="center"/>
            <w:hideMark/>
          </w:tcPr>
          <w:p w14:paraId="3EBF3919" w14:textId="77777777" w:rsidR="00DD0272" w:rsidRPr="00DD0272" w:rsidRDefault="00DD0272" w:rsidP="00DD0272">
            <w:pPr>
              <w:pStyle w:val="Heading3"/>
              <w:tabs>
                <w:tab w:val="left" w:pos="1026"/>
              </w:tabs>
              <w:spacing w:before="60"/>
            </w:pPr>
            <w:r w:rsidRPr="00DD0272">
              <w:t>Mean Pain Score</w:t>
            </w:r>
          </w:p>
        </w:tc>
        <w:tc>
          <w:tcPr>
            <w:tcW w:w="0" w:type="auto"/>
            <w:vAlign w:val="center"/>
            <w:hideMark/>
          </w:tcPr>
          <w:p w14:paraId="48FE3DBC" w14:textId="77777777" w:rsidR="00DD0272" w:rsidRPr="00DD0272" w:rsidRDefault="00DD0272" w:rsidP="00DD0272">
            <w:pPr>
              <w:pStyle w:val="Heading3"/>
              <w:tabs>
                <w:tab w:val="left" w:pos="1026"/>
              </w:tabs>
              <w:spacing w:before="60"/>
            </w:pPr>
            <w:r w:rsidRPr="00DD0272">
              <w:t>Standard Deviation</w:t>
            </w:r>
          </w:p>
        </w:tc>
      </w:tr>
      <w:tr w:rsidR="00DD0272" w:rsidRPr="00DD0272" w14:paraId="7E22F4C5" w14:textId="77777777">
        <w:trPr>
          <w:tblCellSpacing w:w="15" w:type="dxa"/>
        </w:trPr>
        <w:tc>
          <w:tcPr>
            <w:tcW w:w="0" w:type="auto"/>
            <w:vAlign w:val="center"/>
            <w:hideMark/>
          </w:tcPr>
          <w:p w14:paraId="18B19ECA" w14:textId="77777777" w:rsidR="00DD0272" w:rsidRPr="00DD0272" w:rsidRDefault="00DD0272" w:rsidP="00DD0272">
            <w:pPr>
              <w:pStyle w:val="Heading3"/>
              <w:tabs>
                <w:tab w:val="left" w:pos="1026"/>
              </w:tabs>
              <w:spacing w:before="60"/>
              <w:rPr>
                <w:b w:val="0"/>
                <w:bCs w:val="0"/>
              </w:rPr>
            </w:pPr>
            <w:r w:rsidRPr="00DD0272">
              <w:rPr>
                <w:b w:val="0"/>
                <w:bCs w:val="0"/>
              </w:rPr>
              <w:t>Control Group</w:t>
            </w:r>
          </w:p>
        </w:tc>
        <w:tc>
          <w:tcPr>
            <w:tcW w:w="0" w:type="auto"/>
            <w:vAlign w:val="center"/>
            <w:hideMark/>
          </w:tcPr>
          <w:p w14:paraId="71257569" w14:textId="77777777" w:rsidR="00DD0272" w:rsidRPr="00DD0272" w:rsidRDefault="00DD0272" w:rsidP="00DD0272">
            <w:pPr>
              <w:pStyle w:val="Heading3"/>
              <w:tabs>
                <w:tab w:val="left" w:pos="1026"/>
              </w:tabs>
              <w:spacing w:before="60"/>
              <w:rPr>
                <w:b w:val="0"/>
                <w:bCs w:val="0"/>
              </w:rPr>
            </w:pPr>
            <w:r w:rsidRPr="00DD0272">
              <w:rPr>
                <w:b w:val="0"/>
                <w:bCs w:val="0"/>
              </w:rPr>
              <w:t>6.8</w:t>
            </w:r>
          </w:p>
        </w:tc>
        <w:tc>
          <w:tcPr>
            <w:tcW w:w="0" w:type="auto"/>
            <w:vAlign w:val="center"/>
            <w:hideMark/>
          </w:tcPr>
          <w:p w14:paraId="451628AB" w14:textId="77777777" w:rsidR="00DD0272" w:rsidRPr="00DD0272" w:rsidRDefault="00DD0272" w:rsidP="00DD0272">
            <w:pPr>
              <w:pStyle w:val="Heading3"/>
              <w:tabs>
                <w:tab w:val="left" w:pos="1026"/>
              </w:tabs>
              <w:spacing w:before="60"/>
              <w:rPr>
                <w:b w:val="0"/>
                <w:bCs w:val="0"/>
              </w:rPr>
            </w:pPr>
            <w:r w:rsidRPr="00DD0272">
              <w:rPr>
                <w:b w:val="0"/>
                <w:bCs w:val="0"/>
              </w:rPr>
              <w:t>1.2</w:t>
            </w:r>
          </w:p>
        </w:tc>
      </w:tr>
      <w:tr w:rsidR="00DD0272" w:rsidRPr="00DD0272" w14:paraId="486BA55F" w14:textId="77777777">
        <w:trPr>
          <w:tblCellSpacing w:w="15" w:type="dxa"/>
        </w:trPr>
        <w:tc>
          <w:tcPr>
            <w:tcW w:w="0" w:type="auto"/>
            <w:vAlign w:val="center"/>
            <w:hideMark/>
          </w:tcPr>
          <w:p w14:paraId="1E1522CE" w14:textId="77777777" w:rsidR="00DD0272" w:rsidRPr="00DD0272" w:rsidRDefault="00DD0272" w:rsidP="00DD0272">
            <w:pPr>
              <w:pStyle w:val="Heading3"/>
              <w:tabs>
                <w:tab w:val="left" w:pos="1026"/>
              </w:tabs>
              <w:spacing w:before="60"/>
              <w:rPr>
                <w:b w:val="0"/>
                <w:bCs w:val="0"/>
              </w:rPr>
            </w:pPr>
            <w:r w:rsidRPr="00DD0272">
              <w:rPr>
                <w:b w:val="0"/>
                <w:bCs w:val="0"/>
              </w:rPr>
              <w:t>Experimental Group</w:t>
            </w:r>
          </w:p>
        </w:tc>
        <w:tc>
          <w:tcPr>
            <w:tcW w:w="0" w:type="auto"/>
            <w:vAlign w:val="center"/>
            <w:hideMark/>
          </w:tcPr>
          <w:p w14:paraId="2BE4E86B" w14:textId="77777777" w:rsidR="00DD0272" w:rsidRPr="00DD0272" w:rsidRDefault="00DD0272" w:rsidP="00DD0272">
            <w:pPr>
              <w:pStyle w:val="Heading3"/>
              <w:tabs>
                <w:tab w:val="left" w:pos="1026"/>
              </w:tabs>
              <w:spacing w:before="60"/>
              <w:rPr>
                <w:b w:val="0"/>
                <w:bCs w:val="0"/>
              </w:rPr>
            </w:pPr>
            <w:r w:rsidRPr="00DD0272">
              <w:rPr>
                <w:b w:val="0"/>
                <w:bCs w:val="0"/>
              </w:rPr>
              <w:t>3.9</w:t>
            </w:r>
          </w:p>
        </w:tc>
        <w:tc>
          <w:tcPr>
            <w:tcW w:w="0" w:type="auto"/>
            <w:vAlign w:val="center"/>
            <w:hideMark/>
          </w:tcPr>
          <w:p w14:paraId="07B51177" w14:textId="77777777" w:rsidR="00DD0272" w:rsidRPr="00DD0272" w:rsidRDefault="00DD0272" w:rsidP="00DD0272">
            <w:pPr>
              <w:pStyle w:val="Heading3"/>
              <w:tabs>
                <w:tab w:val="left" w:pos="1026"/>
              </w:tabs>
              <w:spacing w:before="60"/>
              <w:rPr>
                <w:b w:val="0"/>
                <w:bCs w:val="0"/>
              </w:rPr>
            </w:pPr>
            <w:r w:rsidRPr="00DD0272">
              <w:rPr>
                <w:b w:val="0"/>
                <w:bCs w:val="0"/>
              </w:rPr>
              <w:t>1.0</w:t>
            </w:r>
          </w:p>
        </w:tc>
      </w:tr>
    </w:tbl>
    <w:p w14:paraId="64B40E9E" w14:textId="77777777" w:rsidR="00DD0272" w:rsidRDefault="00DD0272" w:rsidP="00DD0272">
      <w:pPr>
        <w:pStyle w:val="Heading3"/>
        <w:tabs>
          <w:tab w:val="left" w:pos="1026"/>
        </w:tabs>
        <w:spacing w:before="60"/>
      </w:pPr>
      <w:r w:rsidRPr="00DD0272">
        <w:t>Interpretation</w:t>
      </w:r>
    </w:p>
    <w:p w14:paraId="0A351E4D" w14:textId="77777777" w:rsidR="00850B93" w:rsidRPr="00DD0272" w:rsidRDefault="00850B93" w:rsidP="00DD0272">
      <w:pPr>
        <w:pStyle w:val="Heading3"/>
        <w:tabs>
          <w:tab w:val="left" w:pos="1026"/>
        </w:tabs>
        <w:spacing w:before="60"/>
      </w:pPr>
    </w:p>
    <w:p w14:paraId="6AA1ACD2" w14:textId="77777777" w:rsidR="00DD0272" w:rsidRPr="00DD0272" w:rsidRDefault="00DD0272">
      <w:pPr>
        <w:pStyle w:val="Heading3"/>
        <w:numPr>
          <w:ilvl w:val="0"/>
          <w:numId w:val="24"/>
        </w:numPr>
        <w:tabs>
          <w:tab w:val="left" w:pos="1026"/>
        </w:tabs>
        <w:spacing w:before="60"/>
        <w:rPr>
          <w:b w:val="0"/>
          <w:bCs w:val="0"/>
        </w:rPr>
      </w:pPr>
      <w:r w:rsidRPr="00DD0272">
        <w:rPr>
          <w:b w:val="0"/>
          <w:bCs w:val="0"/>
        </w:rPr>
        <w:t xml:space="preserve">Children in the experimental group reported significantly lower pain scores. </w:t>
      </w:r>
    </w:p>
    <w:p w14:paraId="576FE3EE" w14:textId="77777777" w:rsidR="00DD0272" w:rsidRPr="00DD0272" w:rsidRDefault="00DD0272">
      <w:pPr>
        <w:pStyle w:val="Heading3"/>
        <w:numPr>
          <w:ilvl w:val="0"/>
          <w:numId w:val="24"/>
        </w:numPr>
        <w:tabs>
          <w:tab w:val="left" w:pos="1026"/>
        </w:tabs>
        <w:spacing w:before="60"/>
        <w:rPr>
          <w:b w:val="0"/>
          <w:bCs w:val="0"/>
        </w:rPr>
      </w:pPr>
      <w:r w:rsidRPr="00DD0272">
        <w:rPr>
          <w:b w:val="0"/>
          <w:bCs w:val="0"/>
        </w:rPr>
        <w:t xml:space="preserve">The average reduction in pain was approximately 2.9 points compared to the control group. </w:t>
      </w:r>
    </w:p>
    <w:p w14:paraId="7A881406" w14:textId="77777777" w:rsidR="00DD0272" w:rsidRPr="00DD0272" w:rsidRDefault="00DD0272">
      <w:pPr>
        <w:pStyle w:val="Heading3"/>
        <w:numPr>
          <w:ilvl w:val="0"/>
          <w:numId w:val="24"/>
        </w:numPr>
        <w:tabs>
          <w:tab w:val="left" w:pos="1026"/>
        </w:tabs>
        <w:spacing w:before="60"/>
        <w:rPr>
          <w:b w:val="0"/>
          <w:bCs w:val="0"/>
        </w:rPr>
      </w:pPr>
      <w:r w:rsidRPr="00DD0272">
        <w:rPr>
          <w:b w:val="0"/>
          <w:bCs w:val="0"/>
        </w:rPr>
        <w:t xml:space="preserve">The findings suggest that tablet-based distraction effectively reduced pain perception during the procedure. </w:t>
      </w:r>
    </w:p>
    <w:p w14:paraId="51751FF7" w14:textId="77777777" w:rsidR="00DD0272" w:rsidRPr="00DD0272" w:rsidRDefault="00DD0272" w:rsidP="00DD0272">
      <w:pPr>
        <w:pStyle w:val="Heading3"/>
        <w:tabs>
          <w:tab w:val="left" w:pos="1026"/>
        </w:tabs>
        <w:spacing w:before="60"/>
        <w:rPr>
          <w:b w:val="0"/>
          <w:bCs w:val="0"/>
        </w:rPr>
      </w:pPr>
      <w:r w:rsidRPr="00DD0272">
        <w:rPr>
          <w:b w:val="0"/>
          <w:bCs w:val="0"/>
        </w:rPr>
        <w:t>Children using tablet applications appeared more focused on digital activities rather than the venipuncture process, resulting in lower discomfort and distress.</w:t>
      </w:r>
    </w:p>
    <w:p w14:paraId="15583541" w14:textId="7B47AB32" w:rsidR="00DD0272" w:rsidRPr="00DD0272" w:rsidRDefault="00DD0272" w:rsidP="00DD0272">
      <w:pPr>
        <w:pStyle w:val="Heading3"/>
        <w:tabs>
          <w:tab w:val="left" w:pos="1026"/>
        </w:tabs>
        <w:spacing w:before="60"/>
        <w:rPr>
          <w:b w:val="0"/>
          <w:bCs w:val="0"/>
        </w:rPr>
      </w:pPr>
    </w:p>
    <w:p w14:paraId="73FFAF04" w14:textId="77777777" w:rsidR="00DD0272" w:rsidRDefault="00DD0272" w:rsidP="00DD0272">
      <w:pPr>
        <w:pStyle w:val="Heading3"/>
        <w:tabs>
          <w:tab w:val="left" w:pos="1026"/>
        </w:tabs>
        <w:spacing w:before="60"/>
      </w:pPr>
      <w:r w:rsidRPr="00DD0272">
        <w:t>Anxiety Level Analysis</w:t>
      </w:r>
    </w:p>
    <w:p w14:paraId="2B026B5D" w14:textId="77777777" w:rsidR="00850B93" w:rsidRPr="00DD0272" w:rsidRDefault="00850B93" w:rsidP="00DD0272">
      <w:pPr>
        <w:pStyle w:val="Heading3"/>
        <w:tabs>
          <w:tab w:val="left" w:pos="1026"/>
        </w:tabs>
        <w:spacing w:before="60"/>
      </w:pPr>
    </w:p>
    <w:p w14:paraId="32EA1355" w14:textId="77777777" w:rsidR="00DD0272" w:rsidRPr="00DD0272" w:rsidRDefault="00DD0272" w:rsidP="00DD0272">
      <w:pPr>
        <w:pStyle w:val="Heading3"/>
        <w:tabs>
          <w:tab w:val="left" w:pos="1026"/>
        </w:tabs>
        <w:spacing w:before="60"/>
        <w:rPr>
          <w:b w:val="0"/>
          <w:bCs w:val="0"/>
        </w:rPr>
      </w:pPr>
      <w:r w:rsidRPr="00DD0272">
        <w:rPr>
          <w:b w:val="0"/>
          <w:bCs w:val="0"/>
        </w:rPr>
        <w:t>Anxiety levels were assessed through behavioral observations including facial expressions, crying, body movement, and emotional reactions.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3166"/>
        <w:gridCol w:w="3108"/>
      </w:tblGrid>
      <w:tr w:rsidR="00DD0272" w:rsidRPr="00DD0272" w14:paraId="556A5156" w14:textId="77777777">
        <w:trPr>
          <w:tblHeader/>
          <w:tblCellSpacing w:w="15" w:type="dxa"/>
        </w:trPr>
        <w:tc>
          <w:tcPr>
            <w:tcW w:w="0" w:type="auto"/>
            <w:vAlign w:val="center"/>
            <w:hideMark/>
          </w:tcPr>
          <w:p w14:paraId="58F4667D" w14:textId="77777777" w:rsidR="00DD0272" w:rsidRPr="00DD0272" w:rsidRDefault="00DD0272" w:rsidP="00DD0272">
            <w:pPr>
              <w:pStyle w:val="Heading3"/>
              <w:tabs>
                <w:tab w:val="left" w:pos="1026"/>
              </w:tabs>
              <w:spacing w:before="60"/>
            </w:pPr>
            <w:r w:rsidRPr="00DD0272">
              <w:t>Group</w:t>
            </w:r>
          </w:p>
        </w:tc>
        <w:tc>
          <w:tcPr>
            <w:tcW w:w="0" w:type="auto"/>
            <w:vAlign w:val="center"/>
            <w:hideMark/>
          </w:tcPr>
          <w:p w14:paraId="330CB59C" w14:textId="77777777" w:rsidR="00DD0272" w:rsidRPr="00DD0272" w:rsidRDefault="00DD0272" w:rsidP="00DD0272">
            <w:pPr>
              <w:pStyle w:val="Heading3"/>
              <w:tabs>
                <w:tab w:val="left" w:pos="1026"/>
              </w:tabs>
              <w:spacing w:before="60"/>
            </w:pPr>
            <w:r w:rsidRPr="00DD0272">
              <w:t>Mean Anxiety Score</w:t>
            </w:r>
          </w:p>
        </w:tc>
        <w:tc>
          <w:tcPr>
            <w:tcW w:w="0" w:type="auto"/>
            <w:vAlign w:val="center"/>
            <w:hideMark/>
          </w:tcPr>
          <w:p w14:paraId="099FE03E" w14:textId="77777777" w:rsidR="00DD0272" w:rsidRPr="00DD0272" w:rsidRDefault="00DD0272" w:rsidP="00DD0272">
            <w:pPr>
              <w:pStyle w:val="Heading3"/>
              <w:tabs>
                <w:tab w:val="left" w:pos="1026"/>
              </w:tabs>
              <w:spacing w:before="60"/>
            </w:pPr>
            <w:r w:rsidRPr="00DD0272">
              <w:t>Standard Deviation</w:t>
            </w:r>
          </w:p>
        </w:tc>
      </w:tr>
      <w:tr w:rsidR="00DD0272" w:rsidRPr="00DD0272" w14:paraId="07CEDF57" w14:textId="77777777">
        <w:trPr>
          <w:tblCellSpacing w:w="15" w:type="dxa"/>
        </w:trPr>
        <w:tc>
          <w:tcPr>
            <w:tcW w:w="0" w:type="auto"/>
            <w:vAlign w:val="center"/>
            <w:hideMark/>
          </w:tcPr>
          <w:p w14:paraId="6ABF2D87" w14:textId="77777777" w:rsidR="00DD0272" w:rsidRPr="00DD0272" w:rsidRDefault="00DD0272" w:rsidP="00DD0272">
            <w:pPr>
              <w:pStyle w:val="Heading3"/>
              <w:tabs>
                <w:tab w:val="left" w:pos="1026"/>
              </w:tabs>
              <w:spacing w:before="60"/>
              <w:rPr>
                <w:b w:val="0"/>
                <w:bCs w:val="0"/>
              </w:rPr>
            </w:pPr>
            <w:r w:rsidRPr="00DD0272">
              <w:rPr>
                <w:b w:val="0"/>
                <w:bCs w:val="0"/>
              </w:rPr>
              <w:t>Control Group</w:t>
            </w:r>
          </w:p>
        </w:tc>
        <w:tc>
          <w:tcPr>
            <w:tcW w:w="0" w:type="auto"/>
            <w:vAlign w:val="center"/>
            <w:hideMark/>
          </w:tcPr>
          <w:p w14:paraId="4342735A" w14:textId="77777777" w:rsidR="00DD0272" w:rsidRPr="00DD0272" w:rsidRDefault="00DD0272" w:rsidP="00DD0272">
            <w:pPr>
              <w:pStyle w:val="Heading3"/>
              <w:tabs>
                <w:tab w:val="left" w:pos="1026"/>
              </w:tabs>
              <w:spacing w:before="60"/>
              <w:rPr>
                <w:b w:val="0"/>
                <w:bCs w:val="0"/>
              </w:rPr>
            </w:pPr>
            <w:r w:rsidRPr="00DD0272">
              <w:rPr>
                <w:b w:val="0"/>
                <w:bCs w:val="0"/>
              </w:rPr>
              <w:t>7.2</w:t>
            </w:r>
          </w:p>
        </w:tc>
        <w:tc>
          <w:tcPr>
            <w:tcW w:w="0" w:type="auto"/>
            <w:vAlign w:val="center"/>
            <w:hideMark/>
          </w:tcPr>
          <w:p w14:paraId="67501F55" w14:textId="77777777" w:rsidR="00DD0272" w:rsidRPr="00DD0272" w:rsidRDefault="00DD0272" w:rsidP="00DD0272">
            <w:pPr>
              <w:pStyle w:val="Heading3"/>
              <w:tabs>
                <w:tab w:val="left" w:pos="1026"/>
              </w:tabs>
              <w:spacing w:before="60"/>
              <w:rPr>
                <w:b w:val="0"/>
                <w:bCs w:val="0"/>
              </w:rPr>
            </w:pPr>
            <w:r w:rsidRPr="00DD0272">
              <w:rPr>
                <w:b w:val="0"/>
                <w:bCs w:val="0"/>
              </w:rPr>
              <w:t>1.4</w:t>
            </w:r>
          </w:p>
        </w:tc>
      </w:tr>
      <w:tr w:rsidR="00DD0272" w:rsidRPr="00DD0272" w14:paraId="7DEC2E96" w14:textId="77777777">
        <w:trPr>
          <w:tblCellSpacing w:w="15" w:type="dxa"/>
        </w:trPr>
        <w:tc>
          <w:tcPr>
            <w:tcW w:w="0" w:type="auto"/>
            <w:vAlign w:val="center"/>
            <w:hideMark/>
          </w:tcPr>
          <w:p w14:paraId="265ACFD1" w14:textId="77777777" w:rsidR="00DD0272" w:rsidRPr="00DD0272" w:rsidRDefault="00DD0272" w:rsidP="00DD0272">
            <w:pPr>
              <w:pStyle w:val="Heading3"/>
              <w:tabs>
                <w:tab w:val="left" w:pos="1026"/>
              </w:tabs>
              <w:spacing w:before="60"/>
              <w:rPr>
                <w:b w:val="0"/>
                <w:bCs w:val="0"/>
              </w:rPr>
            </w:pPr>
            <w:r w:rsidRPr="00DD0272">
              <w:rPr>
                <w:b w:val="0"/>
                <w:bCs w:val="0"/>
              </w:rPr>
              <w:t>Experimental Group</w:t>
            </w:r>
          </w:p>
        </w:tc>
        <w:tc>
          <w:tcPr>
            <w:tcW w:w="0" w:type="auto"/>
            <w:vAlign w:val="center"/>
            <w:hideMark/>
          </w:tcPr>
          <w:p w14:paraId="04E35C25" w14:textId="77777777" w:rsidR="00DD0272" w:rsidRPr="00DD0272" w:rsidRDefault="00DD0272" w:rsidP="00DD0272">
            <w:pPr>
              <w:pStyle w:val="Heading3"/>
              <w:tabs>
                <w:tab w:val="left" w:pos="1026"/>
              </w:tabs>
              <w:spacing w:before="60"/>
              <w:rPr>
                <w:b w:val="0"/>
                <w:bCs w:val="0"/>
              </w:rPr>
            </w:pPr>
            <w:r w:rsidRPr="00DD0272">
              <w:rPr>
                <w:b w:val="0"/>
                <w:bCs w:val="0"/>
              </w:rPr>
              <w:t>4.1</w:t>
            </w:r>
          </w:p>
        </w:tc>
        <w:tc>
          <w:tcPr>
            <w:tcW w:w="0" w:type="auto"/>
            <w:vAlign w:val="center"/>
            <w:hideMark/>
          </w:tcPr>
          <w:p w14:paraId="2152BB67" w14:textId="77777777" w:rsidR="00DD0272" w:rsidRPr="00DD0272" w:rsidRDefault="00DD0272" w:rsidP="00DD0272">
            <w:pPr>
              <w:pStyle w:val="Heading3"/>
              <w:tabs>
                <w:tab w:val="left" w:pos="1026"/>
              </w:tabs>
              <w:spacing w:before="60"/>
              <w:rPr>
                <w:b w:val="0"/>
                <w:bCs w:val="0"/>
              </w:rPr>
            </w:pPr>
            <w:r w:rsidRPr="00DD0272">
              <w:rPr>
                <w:b w:val="0"/>
                <w:bCs w:val="0"/>
              </w:rPr>
              <w:t>1.1</w:t>
            </w:r>
          </w:p>
        </w:tc>
      </w:tr>
    </w:tbl>
    <w:p w14:paraId="68C43E54" w14:textId="77777777" w:rsidR="00DD0272" w:rsidRPr="00DD0272" w:rsidRDefault="00DD0272" w:rsidP="00DD0272">
      <w:pPr>
        <w:pStyle w:val="Heading3"/>
        <w:tabs>
          <w:tab w:val="left" w:pos="1026"/>
        </w:tabs>
        <w:spacing w:before="60"/>
      </w:pPr>
      <w:r w:rsidRPr="00DD0272">
        <w:t>Interpretation</w:t>
      </w:r>
    </w:p>
    <w:p w14:paraId="4B9816E0" w14:textId="77777777" w:rsidR="00DD0272" w:rsidRPr="00DD0272" w:rsidRDefault="00DD0272">
      <w:pPr>
        <w:pStyle w:val="Heading3"/>
        <w:numPr>
          <w:ilvl w:val="0"/>
          <w:numId w:val="25"/>
        </w:numPr>
        <w:tabs>
          <w:tab w:val="left" w:pos="1026"/>
        </w:tabs>
        <w:spacing w:before="60"/>
        <w:rPr>
          <w:b w:val="0"/>
          <w:bCs w:val="0"/>
        </w:rPr>
      </w:pPr>
      <w:r w:rsidRPr="00DD0272">
        <w:rPr>
          <w:b w:val="0"/>
          <w:bCs w:val="0"/>
        </w:rPr>
        <w:t xml:space="preserve">Anxiety levels were considerably lower in the experimental group. </w:t>
      </w:r>
    </w:p>
    <w:p w14:paraId="24B25A9B" w14:textId="77777777" w:rsidR="00DD0272" w:rsidRPr="00DD0272" w:rsidRDefault="00DD0272">
      <w:pPr>
        <w:pStyle w:val="Heading3"/>
        <w:numPr>
          <w:ilvl w:val="0"/>
          <w:numId w:val="25"/>
        </w:numPr>
        <w:tabs>
          <w:tab w:val="left" w:pos="1026"/>
        </w:tabs>
        <w:spacing w:before="60"/>
        <w:rPr>
          <w:b w:val="0"/>
          <w:bCs w:val="0"/>
        </w:rPr>
      </w:pPr>
      <w:r w:rsidRPr="00DD0272">
        <w:rPr>
          <w:b w:val="0"/>
          <w:bCs w:val="0"/>
        </w:rPr>
        <w:t xml:space="preserve">Children using tablet-based applications appeared calmer and more cooperative. </w:t>
      </w:r>
    </w:p>
    <w:p w14:paraId="694AADDE" w14:textId="77777777" w:rsidR="00DD0272" w:rsidRPr="00DD0272" w:rsidRDefault="00DD0272">
      <w:pPr>
        <w:pStyle w:val="Heading3"/>
        <w:numPr>
          <w:ilvl w:val="0"/>
          <w:numId w:val="25"/>
        </w:numPr>
        <w:tabs>
          <w:tab w:val="left" w:pos="1026"/>
        </w:tabs>
        <w:spacing w:before="60"/>
        <w:rPr>
          <w:b w:val="0"/>
          <w:bCs w:val="0"/>
        </w:rPr>
      </w:pPr>
      <w:r w:rsidRPr="00DD0272">
        <w:rPr>
          <w:b w:val="0"/>
          <w:bCs w:val="0"/>
        </w:rPr>
        <w:t xml:space="preserve">Reduced signs of fear, crying, and resistance were observed during the procedure. </w:t>
      </w:r>
    </w:p>
    <w:p w14:paraId="70FD1B60" w14:textId="77777777" w:rsidR="00DD0272" w:rsidRDefault="00DD0272" w:rsidP="00DD0272">
      <w:pPr>
        <w:pStyle w:val="Heading3"/>
        <w:tabs>
          <w:tab w:val="left" w:pos="1026"/>
        </w:tabs>
        <w:spacing w:before="60"/>
        <w:rPr>
          <w:b w:val="0"/>
          <w:bCs w:val="0"/>
        </w:rPr>
      </w:pPr>
      <w:r w:rsidRPr="00DD0272">
        <w:rPr>
          <w:b w:val="0"/>
          <w:bCs w:val="0"/>
        </w:rPr>
        <w:lastRenderedPageBreak/>
        <w:t>The digital content helped distract children from the medical environment and created a more comfortable experience.</w:t>
      </w:r>
    </w:p>
    <w:p w14:paraId="0F87CD7D" w14:textId="77777777" w:rsidR="00DD0272" w:rsidRDefault="00DD0272" w:rsidP="00DD0272">
      <w:pPr>
        <w:pStyle w:val="Heading3"/>
        <w:tabs>
          <w:tab w:val="left" w:pos="1026"/>
        </w:tabs>
        <w:spacing w:before="60"/>
        <w:rPr>
          <w:b w:val="0"/>
          <w:bCs w:val="0"/>
        </w:rPr>
      </w:pPr>
    </w:p>
    <w:p w14:paraId="08A16D39" w14:textId="77777777" w:rsidR="00DD0272" w:rsidRPr="00DD0272" w:rsidRDefault="00DD0272" w:rsidP="00DD0272">
      <w:pPr>
        <w:pStyle w:val="Heading3"/>
        <w:tabs>
          <w:tab w:val="left" w:pos="1026"/>
        </w:tabs>
        <w:spacing w:before="60"/>
        <w:rPr>
          <w:b w:val="0"/>
          <w:bCs w:val="0"/>
        </w:rPr>
      </w:pPr>
    </w:p>
    <w:p w14:paraId="3418AEDA" w14:textId="77777777" w:rsidR="00DD0272" w:rsidRDefault="00DD0272" w:rsidP="00DD0272">
      <w:pPr>
        <w:pStyle w:val="Heading3"/>
        <w:tabs>
          <w:tab w:val="left" w:pos="1026"/>
        </w:tabs>
        <w:spacing w:before="60"/>
        <w:rPr>
          <w:b w:val="0"/>
          <w:bCs w:val="0"/>
        </w:rPr>
      </w:pPr>
    </w:p>
    <w:p w14:paraId="3C2D48B9" w14:textId="1C24352D" w:rsidR="00DD0272" w:rsidRPr="00DD0272" w:rsidRDefault="00DD0272" w:rsidP="00DD0272">
      <w:pPr>
        <w:pStyle w:val="Heading3"/>
        <w:tabs>
          <w:tab w:val="left" w:pos="1026"/>
        </w:tabs>
        <w:spacing w:before="60"/>
      </w:pPr>
      <w:r w:rsidRPr="00DD0272">
        <w:t>Behavioral Observation Findings</w:t>
      </w:r>
    </w:p>
    <w:p w14:paraId="304BAA0A" w14:textId="77777777" w:rsidR="00DD0272" w:rsidRPr="00DD0272" w:rsidRDefault="00DD0272" w:rsidP="00DD0272">
      <w:pPr>
        <w:pStyle w:val="Heading3"/>
        <w:tabs>
          <w:tab w:val="left" w:pos="1026"/>
        </w:tabs>
        <w:spacing w:before="60"/>
      </w:pPr>
      <w:r w:rsidRPr="00DD0272">
        <w:t>Control Group</w:t>
      </w:r>
    </w:p>
    <w:p w14:paraId="61C70A63" w14:textId="77777777" w:rsidR="00DD0272" w:rsidRPr="00DD0272" w:rsidRDefault="00DD0272" w:rsidP="00DD0272">
      <w:pPr>
        <w:pStyle w:val="Heading3"/>
        <w:tabs>
          <w:tab w:val="left" w:pos="1026"/>
        </w:tabs>
        <w:spacing w:before="60"/>
        <w:rPr>
          <w:b w:val="0"/>
          <w:bCs w:val="0"/>
        </w:rPr>
      </w:pPr>
      <w:r w:rsidRPr="00DD0272">
        <w:rPr>
          <w:b w:val="0"/>
          <w:bCs w:val="0"/>
        </w:rPr>
        <w:t>Children in the control group commonly showed:</w:t>
      </w:r>
    </w:p>
    <w:p w14:paraId="2BE6601E" w14:textId="77777777" w:rsidR="00DD0272" w:rsidRPr="00DD0272" w:rsidRDefault="00DD0272">
      <w:pPr>
        <w:pStyle w:val="Heading3"/>
        <w:numPr>
          <w:ilvl w:val="0"/>
          <w:numId w:val="26"/>
        </w:numPr>
        <w:tabs>
          <w:tab w:val="left" w:pos="1026"/>
        </w:tabs>
        <w:spacing w:before="60"/>
        <w:rPr>
          <w:b w:val="0"/>
          <w:bCs w:val="0"/>
        </w:rPr>
      </w:pPr>
      <w:r w:rsidRPr="00DD0272">
        <w:rPr>
          <w:b w:val="0"/>
          <w:bCs w:val="0"/>
        </w:rPr>
        <w:t xml:space="preserve">Crying and visible distress </w:t>
      </w:r>
    </w:p>
    <w:p w14:paraId="400224CF" w14:textId="77777777" w:rsidR="00DD0272" w:rsidRPr="00DD0272" w:rsidRDefault="00DD0272">
      <w:pPr>
        <w:pStyle w:val="Heading3"/>
        <w:numPr>
          <w:ilvl w:val="0"/>
          <w:numId w:val="26"/>
        </w:numPr>
        <w:tabs>
          <w:tab w:val="left" w:pos="1026"/>
        </w:tabs>
        <w:spacing w:before="60"/>
        <w:rPr>
          <w:b w:val="0"/>
          <w:bCs w:val="0"/>
        </w:rPr>
      </w:pPr>
      <w:r w:rsidRPr="00DD0272">
        <w:rPr>
          <w:b w:val="0"/>
          <w:bCs w:val="0"/>
        </w:rPr>
        <w:t xml:space="preserve">Fear and nervousness </w:t>
      </w:r>
    </w:p>
    <w:p w14:paraId="2D4ADEBC" w14:textId="77777777" w:rsidR="00DD0272" w:rsidRPr="00DD0272" w:rsidRDefault="00DD0272">
      <w:pPr>
        <w:pStyle w:val="Heading3"/>
        <w:numPr>
          <w:ilvl w:val="0"/>
          <w:numId w:val="26"/>
        </w:numPr>
        <w:tabs>
          <w:tab w:val="left" w:pos="1026"/>
        </w:tabs>
        <w:spacing w:before="60"/>
        <w:rPr>
          <w:b w:val="0"/>
          <w:bCs w:val="0"/>
        </w:rPr>
      </w:pPr>
      <w:r w:rsidRPr="00DD0272">
        <w:rPr>
          <w:b w:val="0"/>
          <w:bCs w:val="0"/>
        </w:rPr>
        <w:t xml:space="preserve">Resistance during the procedure </w:t>
      </w:r>
    </w:p>
    <w:p w14:paraId="2C4F9B5A" w14:textId="77777777" w:rsidR="00DD0272" w:rsidRPr="00DD0272" w:rsidRDefault="00DD0272">
      <w:pPr>
        <w:pStyle w:val="Heading3"/>
        <w:numPr>
          <w:ilvl w:val="0"/>
          <w:numId w:val="26"/>
        </w:numPr>
        <w:tabs>
          <w:tab w:val="left" w:pos="1026"/>
        </w:tabs>
        <w:spacing w:before="60"/>
        <w:rPr>
          <w:b w:val="0"/>
          <w:bCs w:val="0"/>
        </w:rPr>
      </w:pPr>
      <w:r w:rsidRPr="00DD0272">
        <w:rPr>
          <w:b w:val="0"/>
          <w:bCs w:val="0"/>
        </w:rPr>
        <w:t xml:space="preserve">Dependence on parental reassurance </w:t>
      </w:r>
    </w:p>
    <w:p w14:paraId="0507A95C" w14:textId="77777777" w:rsidR="00DD0272" w:rsidRPr="00DD0272" w:rsidRDefault="00DD0272" w:rsidP="00DD0272">
      <w:pPr>
        <w:pStyle w:val="Heading3"/>
        <w:tabs>
          <w:tab w:val="left" w:pos="1026"/>
        </w:tabs>
        <w:spacing w:before="60"/>
      </w:pPr>
      <w:r w:rsidRPr="00DD0272">
        <w:t>Experimental Group</w:t>
      </w:r>
    </w:p>
    <w:p w14:paraId="11F8E3D9" w14:textId="77777777" w:rsidR="00DD0272" w:rsidRPr="00DD0272" w:rsidRDefault="00DD0272" w:rsidP="00DD0272">
      <w:pPr>
        <w:pStyle w:val="Heading3"/>
        <w:tabs>
          <w:tab w:val="left" w:pos="1026"/>
        </w:tabs>
        <w:spacing w:before="60"/>
        <w:rPr>
          <w:b w:val="0"/>
          <w:bCs w:val="0"/>
        </w:rPr>
      </w:pPr>
      <w:r w:rsidRPr="00DD0272">
        <w:rPr>
          <w:b w:val="0"/>
          <w:bCs w:val="0"/>
        </w:rPr>
        <w:t>Children in the experimental group demonstrated:</w:t>
      </w:r>
    </w:p>
    <w:p w14:paraId="1449C2DE" w14:textId="77777777" w:rsidR="00DD0272" w:rsidRPr="00DD0272" w:rsidRDefault="00DD0272">
      <w:pPr>
        <w:pStyle w:val="Heading3"/>
        <w:numPr>
          <w:ilvl w:val="0"/>
          <w:numId w:val="27"/>
        </w:numPr>
        <w:tabs>
          <w:tab w:val="left" w:pos="1026"/>
        </w:tabs>
        <w:spacing w:before="60"/>
        <w:rPr>
          <w:b w:val="0"/>
          <w:bCs w:val="0"/>
        </w:rPr>
      </w:pPr>
      <w:r w:rsidRPr="00DD0272">
        <w:rPr>
          <w:b w:val="0"/>
          <w:bCs w:val="0"/>
        </w:rPr>
        <w:t xml:space="preserve">Increased engagement with tablet content </w:t>
      </w:r>
    </w:p>
    <w:p w14:paraId="6CC5799D" w14:textId="77777777" w:rsidR="00DD0272" w:rsidRPr="00DD0272" w:rsidRDefault="00DD0272">
      <w:pPr>
        <w:pStyle w:val="Heading3"/>
        <w:numPr>
          <w:ilvl w:val="0"/>
          <w:numId w:val="27"/>
        </w:numPr>
        <w:tabs>
          <w:tab w:val="left" w:pos="1026"/>
        </w:tabs>
        <w:spacing w:before="60"/>
        <w:rPr>
          <w:b w:val="0"/>
          <w:bCs w:val="0"/>
        </w:rPr>
      </w:pPr>
      <w:r w:rsidRPr="00DD0272">
        <w:rPr>
          <w:b w:val="0"/>
          <w:bCs w:val="0"/>
        </w:rPr>
        <w:t xml:space="preserve">Reduced attention toward the procedure </w:t>
      </w:r>
    </w:p>
    <w:p w14:paraId="6ED77A5D" w14:textId="77777777" w:rsidR="00DD0272" w:rsidRPr="00DD0272" w:rsidRDefault="00DD0272">
      <w:pPr>
        <w:pStyle w:val="Heading3"/>
        <w:numPr>
          <w:ilvl w:val="0"/>
          <w:numId w:val="27"/>
        </w:numPr>
        <w:tabs>
          <w:tab w:val="left" w:pos="1026"/>
        </w:tabs>
        <w:spacing w:before="60"/>
        <w:rPr>
          <w:b w:val="0"/>
          <w:bCs w:val="0"/>
        </w:rPr>
      </w:pPr>
      <w:r w:rsidRPr="00DD0272">
        <w:rPr>
          <w:b w:val="0"/>
          <w:bCs w:val="0"/>
        </w:rPr>
        <w:t xml:space="preserve">Improved cooperation with healthcare staff </w:t>
      </w:r>
    </w:p>
    <w:p w14:paraId="5B7E2537" w14:textId="77777777" w:rsidR="00DD0272" w:rsidRPr="00DD0272" w:rsidRDefault="00DD0272">
      <w:pPr>
        <w:pStyle w:val="Heading3"/>
        <w:numPr>
          <w:ilvl w:val="0"/>
          <w:numId w:val="27"/>
        </w:numPr>
        <w:tabs>
          <w:tab w:val="left" w:pos="1026"/>
        </w:tabs>
        <w:spacing w:before="60"/>
        <w:rPr>
          <w:b w:val="0"/>
          <w:bCs w:val="0"/>
        </w:rPr>
      </w:pPr>
      <w:r w:rsidRPr="00DD0272">
        <w:rPr>
          <w:b w:val="0"/>
          <w:bCs w:val="0"/>
        </w:rPr>
        <w:t xml:space="preserve">Minimal resistance and calmer behavior </w:t>
      </w:r>
    </w:p>
    <w:p w14:paraId="11668A52" w14:textId="77777777" w:rsidR="00DD0272" w:rsidRPr="00DD0272" w:rsidRDefault="00DD0272" w:rsidP="00DD0272">
      <w:pPr>
        <w:pStyle w:val="Heading3"/>
        <w:tabs>
          <w:tab w:val="left" w:pos="1026"/>
        </w:tabs>
        <w:spacing w:before="60"/>
        <w:rPr>
          <w:b w:val="0"/>
          <w:bCs w:val="0"/>
        </w:rPr>
      </w:pPr>
      <w:r w:rsidRPr="00DD0272">
        <w:rPr>
          <w:b w:val="0"/>
          <w:bCs w:val="0"/>
        </w:rPr>
        <w:t>The use of tablet-based applications helped children remain emotionally relaxed and distracted throughout the procedure.</w:t>
      </w:r>
    </w:p>
    <w:p w14:paraId="2EC74FBD" w14:textId="77777777" w:rsidR="00DD0272" w:rsidRPr="00DD0272" w:rsidRDefault="00DD0272" w:rsidP="00DD0272">
      <w:pPr>
        <w:pStyle w:val="Heading3"/>
        <w:tabs>
          <w:tab w:val="left" w:pos="1026"/>
        </w:tabs>
        <w:spacing w:before="60"/>
      </w:pPr>
      <w:r w:rsidRPr="00DD0272">
        <w:t>Overall Findings</w:t>
      </w:r>
    </w:p>
    <w:p w14:paraId="2F4ADA1B" w14:textId="77777777" w:rsidR="00DD0272" w:rsidRPr="00DD0272" w:rsidRDefault="00DD0272" w:rsidP="00DD0272">
      <w:pPr>
        <w:pStyle w:val="Heading3"/>
        <w:tabs>
          <w:tab w:val="left" w:pos="1026"/>
        </w:tabs>
        <w:spacing w:before="60"/>
        <w:rPr>
          <w:b w:val="0"/>
          <w:bCs w:val="0"/>
        </w:rPr>
      </w:pPr>
      <w:r w:rsidRPr="00DD0272">
        <w:rPr>
          <w:b w:val="0"/>
          <w:bCs w:val="0"/>
        </w:rPr>
        <w:t>The study findings clearly demonstrate that tablet-based applications can significantly improve pain and anxiety management during pediatric venipuncture. Compared to standard clinical care, digital distraction techniques provided:</w:t>
      </w:r>
    </w:p>
    <w:p w14:paraId="659E0C7B" w14:textId="77777777" w:rsidR="00DD0272" w:rsidRPr="00DD0272" w:rsidRDefault="00DD0272">
      <w:pPr>
        <w:pStyle w:val="Heading3"/>
        <w:numPr>
          <w:ilvl w:val="0"/>
          <w:numId w:val="28"/>
        </w:numPr>
        <w:tabs>
          <w:tab w:val="left" w:pos="1026"/>
        </w:tabs>
        <w:spacing w:before="60"/>
        <w:rPr>
          <w:b w:val="0"/>
          <w:bCs w:val="0"/>
        </w:rPr>
      </w:pPr>
      <w:r w:rsidRPr="00DD0272">
        <w:rPr>
          <w:b w:val="0"/>
          <w:bCs w:val="0"/>
        </w:rPr>
        <w:t xml:space="preserve">Lower pain perception </w:t>
      </w:r>
    </w:p>
    <w:p w14:paraId="7B51C03E" w14:textId="77777777" w:rsidR="00DD0272" w:rsidRPr="00DD0272" w:rsidRDefault="00DD0272">
      <w:pPr>
        <w:pStyle w:val="Heading3"/>
        <w:numPr>
          <w:ilvl w:val="0"/>
          <w:numId w:val="28"/>
        </w:numPr>
        <w:tabs>
          <w:tab w:val="left" w:pos="1026"/>
        </w:tabs>
        <w:spacing w:before="60"/>
        <w:rPr>
          <w:b w:val="0"/>
          <w:bCs w:val="0"/>
        </w:rPr>
      </w:pPr>
      <w:r w:rsidRPr="00DD0272">
        <w:rPr>
          <w:b w:val="0"/>
          <w:bCs w:val="0"/>
        </w:rPr>
        <w:t xml:space="preserve">Reduced anxiety levels </w:t>
      </w:r>
    </w:p>
    <w:p w14:paraId="0A490A81" w14:textId="77777777" w:rsidR="00DD0272" w:rsidRPr="00DD0272" w:rsidRDefault="00DD0272">
      <w:pPr>
        <w:pStyle w:val="Heading3"/>
        <w:numPr>
          <w:ilvl w:val="0"/>
          <w:numId w:val="28"/>
        </w:numPr>
        <w:tabs>
          <w:tab w:val="left" w:pos="1026"/>
        </w:tabs>
        <w:spacing w:before="60"/>
        <w:rPr>
          <w:b w:val="0"/>
          <w:bCs w:val="0"/>
        </w:rPr>
      </w:pPr>
      <w:r w:rsidRPr="00DD0272">
        <w:rPr>
          <w:b w:val="0"/>
          <w:bCs w:val="0"/>
        </w:rPr>
        <w:t xml:space="preserve">Better emotional comfort </w:t>
      </w:r>
    </w:p>
    <w:p w14:paraId="2F24B3A2" w14:textId="77777777" w:rsidR="00DD0272" w:rsidRPr="00DD0272" w:rsidRDefault="00DD0272">
      <w:pPr>
        <w:pStyle w:val="Heading3"/>
        <w:numPr>
          <w:ilvl w:val="0"/>
          <w:numId w:val="28"/>
        </w:numPr>
        <w:tabs>
          <w:tab w:val="left" w:pos="1026"/>
        </w:tabs>
        <w:spacing w:before="60"/>
        <w:rPr>
          <w:b w:val="0"/>
          <w:bCs w:val="0"/>
        </w:rPr>
      </w:pPr>
      <w:r w:rsidRPr="00DD0272">
        <w:rPr>
          <w:b w:val="0"/>
          <w:bCs w:val="0"/>
        </w:rPr>
        <w:t xml:space="preserve">Improved patient cooperation </w:t>
      </w:r>
    </w:p>
    <w:p w14:paraId="2E0C0D3E" w14:textId="77777777" w:rsidR="00DD0272" w:rsidRPr="00DD0272" w:rsidRDefault="00DD0272" w:rsidP="00DD0272">
      <w:pPr>
        <w:pStyle w:val="Heading3"/>
        <w:tabs>
          <w:tab w:val="left" w:pos="1026"/>
        </w:tabs>
        <w:spacing w:before="60"/>
        <w:rPr>
          <w:b w:val="0"/>
          <w:bCs w:val="0"/>
        </w:rPr>
      </w:pPr>
      <w:r w:rsidRPr="00DD0272">
        <w:rPr>
          <w:b w:val="0"/>
          <w:bCs w:val="0"/>
        </w:rPr>
        <w:t>These results support the therapeutic potential of tablet-based interventions as effective non-pharmacological tools in pediatric healthcare settings.</w:t>
      </w:r>
    </w:p>
    <w:p w14:paraId="2E6C763C" w14:textId="25D52F60" w:rsidR="00DD0272" w:rsidRPr="00DD0272" w:rsidRDefault="00DD0272" w:rsidP="00DD0272">
      <w:pPr>
        <w:pStyle w:val="Heading3"/>
        <w:tabs>
          <w:tab w:val="left" w:pos="1026"/>
        </w:tabs>
        <w:spacing w:before="60"/>
        <w:rPr>
          <w:b w:val="0"/>
          <w:bCs w:val="0"/>
        </w:rPr>
      </w:pPr>
    </w:p>
    <w:p w14:paraId="492A58C2" w14:textId="77777777" w:rsidR="00AB60A4" w:rsidRPr="00DD0272" w:rsidRDefault="00AB60A4" w:rsidP="00AB60A4">
      <w:pPr>
        <w:pStyle w:val="BodyText"/>
        <w:spacing w:before="199"/>
        <w:rPr>
          <w:sz w:val="40"/>
          <w:szCs w:val="40"/>
        </w:rPr>
      </w:pPr>
      <w:r w:rsidRPr="00DD0272">
        <w:rPr>
          <w:sz w:val="40"/>
          <w:szCs w:val="40"/>
        </w:rPr>
        <w:br w:type="column"/>
      </w:r>
    </w:p>
    <w:p w14:paraId="2FFE222B" w14:textId="77777777" w:rsidR="00DD0272" w:rsidRDefault="00DD0272" w:rsidP="00DD0272">
      <w:pPr>
        <w:pStyle w:val="Heading2"/>
      </w:pPr>
      <w:r>
        <w:t>4.1 Describe the Findings</w:t>
      </w:r>
    </w:p>
    <w:p w14:paraId="3B147DA0" w14:textId="77777777" w:rsidR="00DD0272" w:rsidRDefault="00DD0272" w:rsidP="00DD0272">
      <w:pPr>
        <w:pStyle w:val="Heading2"/>
      </w:pPr>
    </w:p>
    <w:p w14:paraId="43719EB7" w14:textId="77777777" w:rsidR="00DD0272" w:rsidRDefault="00DD0272" w:rsidP="00DD0272">
      <w:pPr>
        <w:pStyle w:val="NormalWeb"/>
      </w:pPr>
      <w:r>
        <w:t>The findings of the study show that tablet-based applications were effective in reducing pain and anxiety among children during pediatric venipuncture procedures. A noticeable difference was observed between the control group, which received standard clinical care, and the experimental group, which used tablet-based digital applications during the procedure.</w:t>
      </w:r>
    </w:p>
    <w:p w14:paraId="78E2BD2D" w14:textId="77777777" w:rsidR="00DD0272" w:rsidRDefault="00DD0272" w:rsidP="00DD0272">
      <w:pPr>
        <w:pStyle w:val="NormalWeb"/>
      </w:pPr>
      <w:r>
        <w:t>Children in the experimental group appeared calmer, more cooperative, and less fearful compared to those in the control group. The use of interactive digital content such as games, animations, and videos helped divert children’s attention away from the needle procedure, reducing their awareness of pain and emotional distress.</w:t>
      </w:r>
    </w:p>
    <w:p w14:paraId="2D805A5D" w14:textId="77777777" w:rsidR="00DD0272" w:rsidRDefault="00DD0272" w:rsidP="00DD0272">
      <w:pPr>
        <w:pStyle w:val="NormalWeb"/>
      </w:pPr>
      <w:r>
        <w:t>The pain assessment results indicated that the experimental group reported significantly lower pain scores than the control group. Children using tablet-based applications showed reduced discomfort and fewer signs of procedural distress during venipuncture.</w:t>
      </w:r>
    </w:p>
    <w:p w14:paraId="301774BB" w14:textId="77777777" w:rsidR="00DD0272" w:rsidRDefault="00DD0272" w:rsidP="00DD0272">
      <w:pPr>
        <w:pStyle w:val="NormalWeb"/>
      </w:pPr>
      <w:r>
        <w:t>Similarly, anxiety levels were also lower among children in the experimental group. Behavioral observations revealed that these children cried less, showed minimal resistance, and remained more emotionally relaxed during the procedure. In contrast, children in the control group displayed higher levels of nervousness, fear, crying, and dependence on parental reassurance.</w:t>
      </w:r>
    </w:p>
    <w:p w14:paraId="0EE606B3" w14:textId="77777777" w:rsidR="00DD0272" w:rsidRDefault="00DD0272" w:rsidP="00DD0272">
      <w:pPr>
        <w:pStyle w:val="NormalWeb"/>
      </w:pPr>
      <w:r>
        <w:t>The study also found that tablet-based applications improved cooperation between pediatric patients and healthcare professionals, making the procedure smoother and easier to perform. The engaging nature of digital distraction helped create a more comfortable and positive healthcare experience for children.</w:t>
      </w:r>
    </w:p>
    <w:p w14:paraId="299BAF8F" w14:textId="77777777" w:rsidR="00DD0272" w:rsidRDefault="00DD0272" w:rsidP="00DD0272">
      <w:pPr>
        <w:pStyle w:val="NormalWeb"/>
      </w:pPr>
      <w:r>
        <w:t>Overall, the findings suggest that tablet-based applications can serve as effective non-pharmacological interventions for managing pain and anxiety during pediatric venipuncture. However, the study also recognizes the importance of balanced and controlled use of digital tools to avoid excessive screen exposure and maintain proper human interaction in healthcare settings.</w:t>
      </w:r>
    </w:p>
    <w:p w14:paraId="54AAD312" w14:textId="77777777" w:rsidR="00DD0272" w:rsidRDefault="00DD0272" w:rsidP="00DD0272">
      <w:pPr>
        <w:pStyle w:val="z-TopofForm"/>
      </w:pPr>
      <w:r>
        <w:t>Top of Form</w:t>
      </w:r>
    </w:p>
    <w:p w14:paraId="38703660" w14:textId="77777777" w:rsidR="00DD0272" w:rsidRDefault="00DD0272" w:rsidP="00DD0272">
      <w:pPr>
        <w:pStyle w:val="placeholder"/>
      </w:pPr>
    </w:p>
    <w:p w14:paraId="43E2DCBD" w14:textId="77777777" w:rsidR="00DD0272" w:rsidRDefault="00DD0272" w:rsidP="00DD0272">
      <w:pPr>
        <w:pStyle w:val="z-BottomofForm"/>
      </w:pPr>
      <w:r>
        <w:t>Bottom of Form</w:t>
      </w:r>
    </w:p>
    <w:p w14:paraId="625B2DAC" w14:textId="789BDFD1" w:rsidR="00761C84" w:rsidRDefault="00761C84" w:rsidP="00DD0272">
      <w:pPr>
        <w:pStyle w:val="Heading2"/>
        <w:tabs>
          <w:tab w:val="left" w:pos="735"/>
        </w:tabs>
        <w:spacing w:before="61"/>
      </w:pPr>
    </w:p>
    <w:p w14:paraId="00F58849" w14:textId="77777777" w:rsidR="00DD0272" w:rsidRDefault="00DD0272" w:rsidP="00DD0272">
      <w:pPr>
        <w:pStyle w:val="Heading2"/>
        <w:tabs>
          <w:tab w:val="left" w:pos="735"/>
        </w:tabs>
        <w:spacing w:before="61"/>
      </w:pPr>
    </w:p>
    <w:p w14:paraId="73B7E0F8" w14:textId="77777777" w:rsidR="00DD0272" w:rsidRDefault="00DD0272" w:rsidP="00DD0272">
      <w:pPr>
        <w:pStyle w:val="Heading2"/>
        <w:tabs>
          <w:tab w:val="left" w:pos="735"/>
        </w:tabs>
        <w:spacing w:before="61"/>
      </w:pPr>
    </w:p>
    <w:p w14:paraId="2A6ED5CE" w14:textId="77777777" w:rsidR="00DD0272" w:rsidRDefault="00DD0272" w:rsidP="00DD0272">
      <w:pPr>
        <w:pStyle w:val="Heading2"/>
        <w:tabs>
          <w:tab w:val="left" w:pos="735"/>
        </w:tabs>
        <w:spacing w:before="61"/>
      </w:pPr>
    </w:p>
    <w:p w14:paraId="05F25B48" w14:textId="77777777" w:rsidR="00DD0272" w:rsidRDefault="00DD0272" w:rsidP="00DD0272">
      <w:pPr>
        <w:pStyle w:val="Heading2"/>
        <w:tabs>
          <w:tab w:val="left" w:pos="735"/>
        </w:tabs>
        <w:spacing w:before="61"/>
      </w:pPr>
    </w:p>
    <w:p w14:paraId="6F37D78D" w14:textId="77777777" w:rsidR="00DD0272" w:rsidRDefault="00DD0272" w:rsidP="00DD0272">
      <w:pPr>
        <w:pStyle w:val="Heading2"/>
        <w:tabs>
          <w:tab w:val="left" w:pos="735"/>
        </w:tabs>
        <w:spacing w:before="61"/>
      </w:pPr>
    </w:p>
    <w:p w14:paraId="7C8EB841" w14:textId="77777777" w:rsidR="00DD0272" w:rsidRDefault="00DD0272" w:rsidP="00DD0272">
      <w:pPr>
        <w:pStyle w:val="Heading2"/>
        <w:tabs>
          <w:tab w:val="left" w:pos="735"/>
        </w:tabs>
        <w:spacing w:before="61"/>
      </w:pPr>
    </w:p>
    <w:p w14:paraId="45D613EA" w14:textId="77777777" w:rsidR="00DD0272" w:rsidRDefault="00DD0272" w:rsidP="00DD0272">
      <w:pPr>
        <w:pStyle w:val="Heading2"/>
        <w:tabs>
          <w:tab w:val="left" w:pos="735"/>
        </w:tabs>
        <w:spacing w:before="61"/>
      </w:pPr>
    </w:p>
    <w:p w14:paraId="272DDAD7" w14:textId="77777777" w:rsidR="00DD0272" w:rsidRDefault="00DD0272" w:rsidP="00DD0272">
      <w:pPr>
        <w:pStyle w:val="Heading2"/>
        <w:tabs>
          <w:tab w:val="left" w:pos="735"/>
        </w:tabs>
        <w:spacing w:before="61"/>
      </w:pPr>
    </w:p>
    <w:p w14:paraId="6CD4DA6C" w14:textId="77777777" w:rsidR="00DD0272" w:rsidRDefault="00DD0272" w:rsidP="00DD0272">
      <w:pPr>
        <w:pStyle w:val="Heading2"/>
        <w:tabs>
          <w:tab w:val="left" w:pos="735"/>
        </w:tabs>
        <w:spacing w:before="61"/>
      </w:pPr>
    </w:p>
    <w:p w14:paraId="04C919C9" w14:textId="77777777" w:rsidR="00DD0272" w:rsidRDefault="00DD0272" w:rsidP="00DD0272">
      <w:pPr>
        <w:pStyle w:val="Heading2"/>
        <w:tabs>
          <w:tab w:val="left" w:pos="735"/>
        </w:tabs>
        <w:spacing w:before="61"/>
      </w:pPr>
    </w:p>
    <w:p w14:paraId="342870D6" w14:textId="77777777" w:rsidR="00DD0272" w:rsidRDefault="00DD0272" w:rsidP="00DD0272">
      <w:pPr>
        <w:pStyle w:val="Heading2"/>
        <w:tabs>
          <w:tab w:val="left" w:pos="735"/>
        </w:tabs>
        <w:spacing w:before="61"/>
      </w:pPr>
    </w:p>
    <w:p w14:paraId="03A6D63A" w14:textId="77777777" w:rsidR="00DD0272" w:rsidRDefault="00DD0272" w:rsidP="00DD0272">
      <w:pPr>
        <w:pStyle w:val="Heading2"/>
        <w:tabs>
          <w:tab w:val="left" w:pos="735"/>
        </w:tabs>
        <w:spacing w:before="61"/>
      </w:pPr>
    </w:p>
    <w:p w14:paraId="53B53B47" w14:textId="77777777" w:rsidR="00DD0272" w:rsidRDefault="00DD0272" w:rsidP="00DD0272">
      <w:pPr>
        <w:pStyle w:val="Heading2"/>
        <w:tabs>
          <w:tab w:val="left" w:pos="735"/>
        </w:tabs>
        <w:spacing w:before="61"/>
      </w:pPr>
    </w:p>
    <w:p w14:paraId="7DC789F9" w14:textId="77777777" w:rsidR="00DD0272" w:rsidRDefault="00DD0272" w:rsidP="00DD0272">
      <w:pPr>
        <w:pStyle w:val="Heading2"/>
        <w:tabs>
          <w:tab w:val="left" w:pos="735"/>
        </w:tabs>
        <w:spacing w:before="61"/>
      </w:pPr>
    </w:p>
    <w:p w14:paraId="5EF41160" w14:textId="77777777" w:rsidR="00761C84" w:rsidRDefault="00761C84">
      <w:pPr>
        <w:pStyle w:val="BodyText"/>
        <w:spacing w:before="52"/>
        <w:rPr>
          <w:b/>
          <w:sz w:val="28"/>
        </w:rPr>
      </w:pPr>
    </w:p>
    <w:p w14:paraId="544B6D4F" w14:textId="446BAF1B" w:rsidR="00761C84" w:rsidRPr="00DD0272" w:rsidRDefault="00DD0272">
      <w:pPr>
        <w:pStyle w:val="Heading3"/>
        <w:ind w:left="667"/>
        <w:rPr>
          <w:sz w:val="40"/>
          <w:szCs w:val="40"/>
        </w:rPr>
      </w:pPr>
      <w:r w:rsidRPr="00DD0272">
        <w:rPr>
          <w:sz w:val="40"/>
          <w:szCs w:val="40"/>
        </w:rPr>
        <w:t xml:space="preserve">                                </w:t>
      </w:r>
      <w:r w:rsidRPr="00DD0272">
        <w:rPr>
          <w:sz w:val="40"/>
          <w:szCs w:val="40"/>
        </w:rPr>
        <w:t>Discussion</w:t>
      </w:r>
    </w:p>
    <w:p w14:paraId="5F35577C" w14:textId="77777777" w:rsidR="00761C84" w:rsidRDefault="00761C84">
      <w:pPr>
        <w:pStyle w:val="ListParagraph"/>
        <w:rPr>
          <w:sz w:val="24"/>
        </w:rPr>
      </w:pPr>
    </w:p>
    <w:p w14:paraId="0254249C" w14:textId="77777777" w:rsidR="00EA5834" w:rsidRDefault="00EA5834" w:rsidP="00EA5834">
      <w:pPr>
        <w:pStyle w:val="ListParagraph"/>
        <w:rPr>
          <w:b/>
          <w:bCs/>
          <w:sz w:val="24"/>
        </w:rPr>
      </w:pPr>
      <w:r w:rsidRPr="00EA5834">
        <w:rPr>
          <w:b/>
          <w:bCs/>
          <w:sz w:val="24"/>
        </w:rPr>
        <w:t>5.1 Summary of Key Findings</w:t>
      </w:r>
    </w:p>
    <w:p w14:paraId="2E26160C" w14:textId="77777777" w:rsidR="00EA5834" w:rsidRPr="00EA5834" w:rsidRDefault="00EA5834" w:rsidP="00EA5834">
      <w:pPr>
        <w:pStyle w:val="ListParagraph"/>
        <w:rPr>
          <w:b/>
          <w:bCs/>
          <w:sz w:val="24"/>
        </w:rPr>
      </w:pPr>
    </w:p>
    <w:p w14:paraId="710D2EF7" w14:textId="77777777" w:rsidR="00EA5834" w:rsidRDefault="00EA5834" w:rsidP="00EA5834">
      <w:pPr>
        <w:pStyle w:val="ListParagraph"/>
        <w:rPr>
          <w:sz w:val="24"/>
        </w:rPr>
      </w:pPr>
      <w:r w:rsidRPr="00EA5834">
        <w:rPr>
          <w:sz w:val="24"/>
        </w:rPr>
        <w:t>The study findings clearly show that tablet-based applications are effective in reducing pain and anxiety among children during pediatric venipuncture procedures. Children who used digital content such as games, animations, and videos during the procedure experienced lower pain levels and appeared emotionally more comfortable compared to those receiving routine clinical care.</w:t>
      </w:r>
    </w:p>
    <w:p w14:paraId="5D084E8A" w14:textId="77777777" w:rsidR="00EA5834" w:rsidRPr="00EA5834" w:rsidRDefault="00EA5834" w:rsidP="00EA5834">
      <w:pPr>
        <w:pStyle w:val="ListParagraph"/>
        <w:rPr>
          <w:sz w:val="24"/>
        </w:rPr>
      </w:pPr>
    </w:p>
    <w:p w14:paraId="21CF9FB6" w14:textId="77777777" w:rsidR="00EA5834" w:rsidRPr="00EA5834" w:rsidRDefault="00EA5834" w:rsidP="00EA5834">
      <w:pPr>
        <w:pStyle w:val="ListParagraph"/>
        <w:rPr>
          <w:sz w:val="24"/>
        </w:rPr>
      </w:pPr>
      <w:r w:rsidRPr="00EA5834">
        <w:rPr>
          <w:sz w:val="24"/>
        </w:rPr>
        <w:t>The experimental group remained calmer, showed better cooperation, and displayed fewer signs of fear and nervousness. Behavioral observations also revealed reduced crying, resistance, and emotional distress among children using tablet-based applications. These findings indicate that digital distraction techniques can positively improve the overall healthcare experience of pediatric patients and make medical procedures less stressful for children.</w:t>
      </w:r>
    </w:p>
    <w:p w14:paraId="352EDBC4" w14:textId="0A76C59B" w:rsidR="00EA5834" w:rsidRPr="00EA5834" w:rsidRDefault="00EA5834" w:rsidP="00EA5834">
      <w:pPr>
        <w:pStyle w:val="ListParagraph"/>
        <w:rPr>
          <w:sz w:val="24"/>
        </w:rPr>
      </w:pPr>
    </w:p>
    <w:p w14:paraId="61B1AF17" w14:textId="77777777" w:rsidR="00EA5834" w:rsidRDefault="00EA5834" w:rsidP="00EA5834">
      <w:pPr>
        <w:pStyle w:val="ListParagraph"/>
        <w:rPr>
          <w:b/>
          <w:bCs/>
          <w:sz w:val="24"/>
        </w:rPr>
      </w:pPr>
      <w:r w:rsidRPr="00EA5834">
        <w:rPr>
          <w:b/>
          <w:bCs/>
          <w:sz w:val="24"/>
        </w:rPr>
        <w:t>5.2 Interpretation of Findings</w:t>
      </w:r>
    </w:p>
    <w:p w14:paraId="50853F9E" w14:textId="77777777" w:rsidR="00EA5834" w:rsidRPr="00EA5834" w:rsidRDefault="00EA5834" w:rsidP="00EA5834">
      <w:pPr>
        <w:pStyle w:val="ListParagraph"/>
        <w:rPr>
          <w:b/>
          <w:bCs/>
          <w:sz w:val="24"/>
        </w:rPr>
      </w:pPr>
    </w:p>
    <w:p w14:paraId="7896EABB" w14:textId="77777777" w:rsidR="00EA5834" w:rsidRPr="00EA5834" w:rsidRDefault="00EA5834" w:rsidP="00EA5834">
      <w:pPr>
        <w:pStyle w:val="ListParagraph"/>
        <w:rPr>
          <w:sz w:val="24"/>
        </w:rPr>
      </w:pPr>
      <w:r w:rsidRPr="00EA5834">
        <w:rPr>
          <w:sz w:val="24"/>
        </w:rPr>
        <w:t>The results suggest that tablet-based applications function as effective distraction tools by shifting children’s attention away from painful medical procedures. According to cognitive-behavioral theories of pain perception, when children become mentally engaged in enjoyable and interactive activities, their focus on pain decreases, resulting in lower anxiety and discomfort.</w:t>
      </w:r>
    </w:p>
    <w:p w14:paraId="50B7FEEB" w14:textId="77777777" w:rsidR="00EA5834" w:rsidRPr="00EA5834" w:rsidRDefault="00EA5834" w:rsidP="00EA5834">
      <w:pPr>
        <w:pStyle w:val="ListParagraph"/>
        <w:rPr>
          <w:sz w:val="24"/>
        </w:rPr>
      </w:pPr>
      <w:r w:rsidRPr="00EA5834">
        <w:rPr>
          <w:sz w:val="24"/>
        </w:rPr>
        <w:t>Interactive digital content provides visual, auditory, and touch-based stimulation, which helps children remain occupied and emotionally relaxed during venipuncture. The engaging nature of games and videos reduces fear and creates a more positive environment within the healthcare setting.</w:t>
      </w:r>
    </w:p>
    <w:p w14:paraId="3DBB684B" w14:textId="77777777" w:rsidR="00EA5834" w:rsidRPr="00EA5834" w:rsidRDefault="00EA5834" w:rsidP="00EA5834">
      <w:pPr>
        <w:pStyle w:val="ListParagraph"/>
        <w:rPr>
          <w:sz w:val="24"/>
        </w:rPr>
      </w:pPr>
      <w:r w:rsidRPr="00EA5834">
        <w:rPr>
          <w:sz w:val="24"/>
        </w:rPr>
        <w:t>The findings also demonstrate that children who were distracted through tablet-based applications cooperated more effectively during the procedure. This not only improved the emotional comfort of pediatric patients but also helped healthcare professionals perform the procedure more smoothly and efficiently with less procedural stress.</w:t>
      </w:r>
    </w:p>
    <w:p w14:paraId="599CE6CD" w14:textId="28F6430B" w:rsidR="00EA5834" w:rsidRPr="00EA5834" w:rsidRDefault="00EA5834" w:rsidP="00EA5834">
      <w:pPr>
        <w:pStyle w:val="ListParagraph"/>
        <w:rPr>
          <w:sz w:val="24"/>
        </w:rPr>
      </w:pPr>
    </w:p>
    <w:p w14:paraId="734F3357" w14:textId="77777777" w:rsidR="00EA5834" w:rsidRDefault="00EA5834" w:rsidP="00EA5834">
      <w:pPr>
        <w:pStyle w:val="ListParagraph"/>
        <w:rPr>
          <w:b/>
          <w:bCs/>
          <w:sz w:val="24"/>
        </w:rPr>
      </w:pPr>
      <w:r w:rsidRPr="00EA5834">
        <w:rPr>
          <w:b/>
          <w:bCs/>
          <w:sz w:val="24"/>
        </w:rPr>
        <w:t>5.3 Relation to Previous Literature</w:t>
      </w:r>
    </w:p>
    <w:p w14:paraId="7EFBFB82" w14:textId="77777777" w:rsidR="00EA5834" w:rsidRPr="00EA5834" w:rsidRDefault="00EA5834" w:rsidP="00EA5834">
      <w:pPr>
        <w:pStyle w:val="ListParagraph"/>
        <w:rPr>
          <w:b/>
          <w:bCs/>
          <w:sz w:val="24"/>
        </w:rPr>
      </w:pPr>
    </w:p>
    <w:p w14:paraId="40718DE3" w14:textId="77777777" w:rsidR="00EA5834" w:rsidRPr="00EA5834" w:rsidRDefault="00EA5834" w:rsidP="00EA5834">
      <w:pPr>
        <w:pStyle w:val="ListParagraph"/>
        <w:rPr>
          <w:sz w:val="24"/>
        </w:rPr>
      </w:pPr>
      <w:r w:rsidRPr="00EA5834">
        <w:rPr>
          <w:sz w:val="24"/>
        </w:rPr>
        <w:t>The findings of the present study are consistent with earlier scholarly research related to distraction-based interventions in pediatric healthcare.</w:t>
      </w:r>
    </w:p>
    <w:p w14:paraId="5F5D0BEA" w14:textId="77777777" w:rsidR="00EA5834" w:rsidRPr="00EA5834" w:rsidRDefault="00EA5834" w:rsidP="00EA5834">
      <w:pPr>
        <w:pStyle w:val="ListParagraph"/>
        <w:rPr>
          <w:sz w:val="24"/>
        </w:rPr>
      </w:pPr>
      <w:r w:rsidRPr="00EA5834">
        <w:rPr>
          <w:sz w:val="24"/>
        </w:rPr>
        <w:t>Birnie et al. (2014) reported that distraction techniques significantly reduce pain and emotional distress during needle-related procedures among children. Similarly, Uman et al. (2008) concluded that psychological interventions such as distraction and relaxation techniques effectively lower procedural fear and anxiety.</w:t>
      </w:r>
    </w:p>
    <w:p w14:paraId="0F9EF0AB" w14:textId="77777777" w:rsidR="00EA5834" w:rsidRPr="00EA5834" w:rsidRDefault="00EA5834" w:rsidP="00EA5834">
      <w:pPr>
        <w:pStyle w:val="ListParagraph"/>
        <w:rPr>
          <w:sz w:val="24"/>
        </w:rPr>
      </w:pPr>
      <w:r w:rsidRPr="00EA5834">
        <w:rPr>
          <w:sz w:val="24"/>
        </w:rPr>
        <w:t>The present study also supports the research conducted by Gold et al. (2006), who found that immersive digital technologies like virtual reality can reduce pain perception during pediatric procedures. In addition, the findings align with Ryu et al. (2018), whose study demonstrated that tablet-based applications improve cooperation and reduce anxiety levels among pediatric patients.</w:t>
      </w:r>
    </w:p>
    <w:p w14:paraId="5F838FBC" w14:textId="77777777" w:rsidR="00EA5834" w:rsidRPr="00EA5834" w:rsidRDefault="00EA5834" w:rsidP="00EA5834">
      <w:pPr>
        <w:pStyle w:val="ListParagraph"/>
        <w:rPr>
          <w:sz w:val="24"/>
        </w:rPr>
      </w:pPr>
      <w:r w:rsidRPr="00EA5834">
        <w:rPr>
          <w:sz w:val="24"/>
        </w:rPr>
        <w:t>Like previous studies, the current research confirms that interactive digital engagement is more effective than passive reassurance methods alone in reducing procedural distress and improving children’s emotional comfort during medical procedures.</w:t>
      </w:r>
    </w:p>
    <w:p w14:paraId="552E014D" w14:textId="0414B1D1" w:rsidR="00EA5834" w:rsidRPr="00EA5834" w:rsidRDefault="00EA5834" w:rsidP="00EA5834">
      <w:pPr>
        <w:pStyle w:val="ListParagraph"/>
        <w:rPr>
          <w:sz w:val="24"/>
        </w:rPr>
      </w:pPr>
    </w:p>
    <w:p w14:paraId="60F4D74A" w14:textId="77777777" w:rsidR="00EA5834" w:rsidRDefault="00EA5834" w:rsidP="00EA5834">
      <w:pPr>
        <w:pStyle w:val="ListParagraph"/>
        <w:rPr>
          <w:b/>
          <w:bCs/>
          <w:sz w:val="24"/>
        </w:rPr>
      </w:pPr>
      <w:r w:rsidRPr="00EA5834">
        <w:rPr>
          <w:b/>
          <w:bCs/>
          <w:sz w:val="24"/>
        </w:rPr>
        <w:t>5.4 Theoretical Implications</w:t>
      </w:r>
    </w:p>
    <w:p w14:paraId="463C9333" w14:textId="77777777" w:rsidR="00EA5834" w:rsidRPr="00EA5834" w:rsidRDefault="00EA5834" w:rsidP="00EA5834">
      <w:pPr>
        <w:pStyle w:val="ListParagraph"/>
        <w:rPr>
          <w:b/>
          <w:bCs/>
          <w:sz w:val="24"/>
        </w:rPr>
      </w:pPr>
    </w:p>
    <w:p w14:paraId="2BF41670" w14:textId="77777777" w:rsidR="00EA5834" w:rsidRPr="00EA5834" w:rsidRDefault="00EA5834" w:rsidP="00EA5834">
      <w:pPr>
        <w:pStyle w:val="ListParagraph"/>
        <w:rPr>
          <w:sz w:val="24"/>
        </w:rPr>
      </w:pPr>
      <w:r w:rsidRPr="00EA5834">
        <w:rPr>
          <w:sz w:val="24"/>
        </w:rPr>
        <w:t>This study supports cognitive-behavioral theories related to distraction therapy and pain management. The findings highlight that attention diversion plays a major role in reducing awareness of painful stimuli during medical procedures.</w:t>
      </w:r>
    </w:p>
    <w:p w14:paraId="4E0D9762" w14:textId="77777777" w:rsidR="00EA5834" w:rsidRPr="00EA5834" w:rsidRDefault="00EA5834" w:rsidP="00EA5834">
      <w:pPr>
        <w:pStyle w:val="ListParagraph"/>
        <w:rPr>
          <w:sz w:val="24"/>
        </w:rPr>
      </w:pPr>
      <w:r w:rsidRPr="00EA5834">
        <w:rPr>
          <w:sz w:val="24"/>
        </w:rPr>
        <w:t>The research also contributes to the growing field of digital healthcare by demonstrating how technology-assisted interventions can improve emotional well-being and patient comfort in pediatric settings. The study emphasizes the importance of combining psychological approaches with modern digital technologies to create patient-centered healthcare practices.</w:t>
      </w:r>
    </w:p>
    <w:p w14:paraId="7A757C7D" w14:textId="77777777" w:rsidR="00EA5834" w:rsidRPr="00EA5834" w:rsidRDefault="00EA5834" w:rsidP="00EA5834">
      <w:pPr>
        <w:pStyle w:val="ListParagraph"/>
        <w:rPr>
          <w:sz w:val="24"/>
        </w:rPr>
      </w:pPr>
      <w:r w:rsidRPr="00EA5834">
        <w:rPr>
          <w:sz w:val="24"/>
        </w:rPr>
        <w:t>Furthermore, the research expands existing knowledge by evaluating not only the therapeutic benefits of tablet-based applications but also the importance of understanding their limitations and potential risks in healthcare environments.</w:t>
      </w:r>
    </w:p>
    <w:p w14:paraId="0835CB36" w14:textId="27124CB0" w:rsidR="00EA5834" w:rsidRPr="00EA5834" w:rsidRDefault="00EA5834" w:rsidP="00EA5834">
      <w:pPr>
        <w:pStyle w:val="ListParagraph"/>
        <w:rPr>
          <w:sz w:val="24"/>
        </w:rPr>
      </w:pPr>
    </w:p>
    <w:p w14:paraId="12C19D94" w14:textId="77777777" w:rsidR="00EA5834" w:rsidRDefault="00EA5834" w:rsidP="00EA5834">
      <w:pPr>
        <w:pStyle w:val="ListParagraph"/>
        <w:rPr>
          <w:b/>
          <w:bCs/>
          <w:sz w:val="24"/>
        </w:rPr>
      </w:pPr>
      <w:r w:rsidRPr="00EA5834">
        <w:rPr>
          <w:b/>
          <w:bCs/>
          <w:sz w:val="24"/>
        </w:rPr>
        <w:t>5.5 Practical Implications</w:t>
      </w:r>
    </w:p>
    <w:p w14:paraId="04A257FE" w14:textId="77777777" w:rsidR="00EA5834" w:rsidRPr="00EA5834" w:rsidRDefault="00EA5834" w:rsidP="00EA5834">
      <w:pPr>
        <w:pStyle w:val="ListParagraph"/>
        <w:rPr>
          <w:b/>
          <w:bCs/>
          <w:sz w:val="24"/>
        </w:rPr>
      </w:pPr>
    </w:p>
    <w:p w14:paraId="28C6EAC5" w14:textId="77777777" w:rsidR="00EA5834" w:rsidRPr="00EA5834" w:rsidRDefault="00EA5834" w:rsidP="00EA5834">
      <w:pPr>
        <w:pStyle w:val="ListParagraph"/>
        <w:rPr>
          <w:sz w:val="24"/>
        </w:rPr>
      </w:pPr>
      <w:r w:rsidRPr="00EA5834">
        <w:rPr>
          <w:sz w:val="24"/>
        </w:rPr>
        <w:t>The findings of this study have several practical implications for pediatric healthcare practice.</w:t>
      </w:r>
    </w:p>
    <w:p w14:paraId="72293D4A" w14:textId="77777777" w:rsidR="00EA5834" w:rsidRPr="00EA5834" w:rsidRDefault="00EA5834">
      <w:pPr>
        <w:pStyle w:val="ListParagraph"/>
        <w:numPr>
          <w:ilvl w:val="0"/>
          <w:numId w:val="29"/>
        </w:numPr>
        <w:rPr>
          <w:sz w:val="24"/>
        </w:rPr>
      </w:pPr>
      <w:r w:rsidRPr="00EA5834">
        <w:rPr>
          <w:sz w:val="24"/>
        </w:rPr>
        <w:t xml:space="preserve">Hospitals and healthcare centers can use tablet-based applications as supportive distraction tools during venipuncture and similar medical procedures. </w:t>
      </w:r>
    </w:p>
    <w:p w14:paraId="332122CA" w14:textId="77777777" w:rsidR="00EA5834" w:rsidRPr="00EA5834" w:rsidRDefault="00EA5834">
      <w:pPr>
        <w:pStyle w:val="ListParagraph"/>
        <w:numPr>
          <w:ilvl w:val="0"/>
          <w:numId w:val="29"/>
        </w:numPr>
        <w:rPr>
          <w:sz w:val="24"/>
        </w:rPr>
      </w:pPr>
      <w:r w:rsidRPr="00EA5834">
        <w:rPr>
          <w:sz w:val="24"/>
        </w:rPr>
        <w:t xml:space="preserve">Healthcare professionals can use digital interventions to improve patient cooperation and reduce procedural stress among children. </w:t>
      </w:r>
    </w:p>
    <w:p w14:paraId="1940703C" w14:textId="77777777" w:rsidR="00EA5834" w:rsidRPr="00EA5834" w:rsidRDefault="00EA5834">
      <w:pPr>
        <w:pStyle w:val="ListParagraph"/>
        <w:numPr>
          <w:ilvl w:val="0"/>
          <w:numId w:val="29"/>
        </w:numPr>
        <w:rPr>
          <w:sz w:val="24"/>
        </w:rPr>
      </w:pPr>
      <w:r w:rsidRPr="00EA5834">
        <w:rPr>
          <w:sz w:val="24"/>
        </w:rPr>
        <w:t xml:space="preserve">Parents may feel more satisfied and reassured knowing that safe, non-pharmacological methods are available to reduce pain and anxiety in children. </w:t>
      </w:r>
    </w:p>
    <w:p w14:paraId="581E60E6" w14:textId="77777777" w:rsidR="00EA5834" w:rsidRPr="00EA5834" w:rsidRDefault="00EA5834">
      <w:pPr>
        <w:pStyle w:val="ListParagraph"/>
        <w:numPr>
          <w:ilvl w:val="0"/>
          <w:numId w:val="29"/>
        </w:numPr>
        <w:rPr>
          <w:sz w:val="24"/>
        </w:rPr>
      </w:pPr>
      <w:r w:rsidRPr="00EA5834">
        <w:rPr>
          <w:sz w:val="24"/>
        </w:rPr>
        <w:t xml:space="preserve">Developers of digital healthcare technologies can design specialized pediatric applications focused on emotional comfort, relaxation, and healthcare support. </w:t>
      </w:r>
    </w:p>
    <w:p w14:paraId="20782CC0" w14:textId="77777777" w:rsidR="00EA5834" w:rsidRPr="00EA5834" w:rsidRDefault="00EA5834" w:rsidP="00EA5834">
      <w:pPr>
        <w:pStyle w:val="ListParagraph"/>
        <w:rPr>
          <w:sz w:val="24"/>
        </w:rPr>
      </w:pPr>
      <w:r w:rsidRPr="00EA5834">
        <w:rPr>
          <w:sz w:val="24"/>
        </w:rPr>
        <w:t>However, the study also highlights the importance of balanced implementation. Excessive screen exposure, overstimulation, and reduced interpersonal communication should be carefully monitored. Tablet-based applications should act as supportive tools that enhance healthcare experiences while maintaining proper emotional interaction between children, parents, and healthcare professionals.</w:t>
      </w:r>
    </w:p>
    <w:p w14:paraId="5711E282" w14:textId="10FA4DC6" w:rsidR="00D06ED4" w:rsidRDefault="00D06ED4">
      <w:pPr>
        <w:pStyle w:val="ListParagraph"/>
        <w:rPr>
          <w:sz w:val="24"/>
        </w:rPr>
        <w:sectPr w:rsidR="00D06ED4">
          <w:pgSz w:w="11910" w:h="16840"/>
          <w:pgMar w:top="1360" w:right="992" w:bottom="1200" w:left="1133" w:header="0" w:footer="1000" w:gutter="0"/>
          <w:cols w:space="720"/>
        </w:sectPr>
      </w:pPr>
    </w:p>
    <w:p w14:paraId="642B6CE4" w14:textId="21E21180" w:rsidR="00761C84" w:rsidRPr="00EA5834" w:rsidRDefault="00EA5834" w:rsidP="00D06ED4">
      <w:pPr>
        <w:pStyle w:val="Heading1"/>
        <w:jc w:val="left"/>
        <w:rPr>
          <w:sz w:val="40"/>
          <w:szCs w:val="40"/>
        </w:rPr>
      </w:pPr>
      <w:r w:rsidRPr="00EA5834">
        <w:rPr>
          <w:sz w:val="40"/>
          <w:szCs w:val="40"/>
        </w:rPr>
        <w:lastRenderedPageBreak/>
        <w:t xml:space="preserve">                               </w:t>
      </w:r>
      <w:r w:rsidRPr="00EA5834">
        <w:rPr>
          <w:sz w:val="40"/>
          <w:szCs w:val="40"/>
        </w:rPr>
        <w:t xml:space="preserve"> Conclusion</w:t>
      </w:r>
    </w:p>
    <w:p w14:paraId="26F81A31" w14:textId="77777777" w:rsidR="00D06ED4" w:rsidRDefault="00D06ED4" w:rsidP="00D06ED4">
      <w:pPr>
        <w:pStyle w:val="Heading1"/>
        <w:jc w:val="left"/>
      </w:pPr>
    </w:p>
    <w:p w14:paraId="7FCF37AC" w14:textId="77777777" w:rsidR="00761C84" w:rsidRDefault="00EA5834">
      <w:pPr>
        <w:pStyle w:val="BodyText"/>
        <w:spacing w:line="360" w:lineRule="auto"/>
        <w:rPr>
          <w:b/>
          <w:bCs/>
        </w:rPr>
      </w:pPr>
      <w:r w:rsidRPr="00EA5834">
        <w:rPr>
          <w:b/>
          <w:bCs/>
        </w:rPr>
        <w:t>6.1 Restatement of the Problem and Summary of the Work</w:t>
      </w:r>
    </w:p>
    <w:p w14:paraId="1675BF8E" w14:textId="77777777" w:rsidR="00EA5834" w:rsidRDefault="00EA5834">
      <w:pPr>
        <w:pStyle w:val="BodyText"/>
        <w:spacing w:line="360" w:lineRule="auto"/>
        <w:rPr>
          <w:b/>
          <w:bCs/>
        </w:rPr>
      </w:pPr>
    </w:p>
    <w:p w14:paraId="1CD0E857" w14:textId="77777777" w:rsidR="00EA5834" w:rsidRPr="00EA5834" w:rsidRDefault="00EA5834" w:rsidP="00EA5834">
      <w:pPr>
        <w:pStyle w:val="BodyText"/>
        <w:spacing w:line="360" w:lineRule="auto"/>
      </w:pPr>
      <w:r w:rsidRPr="00EA5834">
        <w:t>Pain and anxiety during pediatric venipuncture remain significant challenges in healthcare settings. Many children experience fear, emotional distress, and discomfort during needle-related procedures, which can negatively affect their overall healthcare experience and future medical interactions. Traditional distraction techniques often provide limited and inconsistent results, creating the need for more engaging and effective interventions.</w:t>
      </w:r>
    </w:p>
    <w:p w14:paraId="156E0A41" w14:textId="77777777" w:rsidR="00EA5834" w:rsidRPr="00EA5834" w:rsidRDefault="00EA5834" w:rsidP="00EA5834">
      <w:pPr>
        <w:pStyle w:val="BodyText"/>
        <w:spacing w:line="360" w:lineRule="auto"/>
      </w:pPr>
      <w:r w:rsidRPr="00EA5834">
        <w:t>This study explored the use of tablet-based applications as non-pharmacological tools for managing pain and anxiety among pediatric patients during venipuncture procedures. The research evaluated how interactive digital content such as games, animations, and videos could help distract children from painful stimuli and improve their emotional comfort during treatment.</w:t>
      </w:r>
    </w:p>
    <w:p w14:paraId="398C1F61" w14:textId="77777777" w:rsidR="00EA5834" w:rsidRPr="00EA5834" w:rsidRDefault="00EA5834" w:rsidP="00EA5834">
      <w:pPr>
        <w:pStyle w:val="BodyText"/>
        <w:spacing w:line="360" w:lineRule="auto"/>
      </w:pPr>
      <w:r w:rsidRPr="00EA5834">
        <w:t>The study used a mixed-method research approach involving both quantitative and qualitative analysis. Pain levels, anxiety responses, and behavioral observations were compared between children receiving standard clinical care and those using tablet-based applications during the procedure.</w:t>
      </w:r>
    </w:p>
    <w:p w14:paraId="4F9C95D1" w14:textId="3CE1641C" w:rsidR="00EA5834" w:rsidRPr="00EA5834" w:rsidRDefault="00EA5834" w:rsidP="00EA5834">
      <w:pPr>
        <w:pStyle w:val="BodyText"/>
        <w:spacing w:line="360" w:lineRule="auto"/>
      </w:pPr>
    </w:p>
    <w:p w14:paraId="452C5B00" w14:textId="77777777" w:rsidR="00EA5834" w:rsidRPr="00320D21" w:rsidRDefault="00EA5834" w:rsidP="00EA5834">
      <w:pPr>
        <w:pStyle w:val="BodyText"/>
        <w:spacing w:line="360" w:lineRule="auto"/>
        <w:rPr>
          <w:b/>
          <w:bCs/>
        </w:rPr>
      </w:pPr>
      <w:r w:rsidRPr="00320D21">
        <w:rPr>
          <w:b/>
          <w:bCs/>
        </w:rPr>
        <w:t>6.2 Summary of Key Answers</w:t>
      </w:r>
    </w:p>
    <w:p w14:paraId="51ABF44D" w14:textId="77777777" w:rsidR="00EA5834" w:rsidRPr="00EA5834" w:rsidRDefault="00EA5834" w:rsidP="00EA5834">
      <w:pPr>
        <w:pStyle w:val="BodyText"/>
        <w:spacing w:line="360" w:lineRule="auto"/>
      </w:pPr>
      <w:r w:rsidRPr="00EA5834">
        <w:t>The findings of the study demonstrated that tablet-based applications significantly reduced pain perception and anxiety levels among pediatric patients during venipuncture. Children using digital distraction tools appeared calmer, more cooperative, and emotionally more comfortable compared to those receiving routine clinical care.</w:t>
      </w:r>
    </w:p>
    <w:p w14:paraId="4CC81DFD" w14:textId="77777777" w:rsidR="00EA5834" w:rsidRPr="00EA5834" w:rsidRDefault="00EA5834" w:rsidP="00EA5834">
      <w:pPr>
        <w:pStyle w:val="BodyText"/>
        <w:spacing w:line="360" w:lineRule="auto"/>
      </w:pPr>
      <w:r w:rsidRPr="00EA5834">
        <w:t>The study confirmed that:</w:t>
      </w:r>
    </w:p>
    <w:p w14:paraId="343361F4" w14:textId="77777777" w:rsidR="00EA5834" w:rsidRPr="00EA5834" w:rsidRDefault="00EA5834">
      <w:pPr>
        <w:pStyle w:val="BodyText"/>
        <w:numPr>
          <w:ilvl w:val="0"/>
          <w:numId w:val="30"/>
        </w:numPr>
        <w:spacing w:line="360" w:lineRule="auto"/>
      </w:pPr>
      <w:r w:rsidRPr="00EA5834">
        <w:t xml:space="preserve">Interactive digital distraction effectively diverts children’s attention away from painful procedures. </w:t>
      </w:r>
    </w:p>
    <w:p w14:paraId="3241AED3" w14:textId="77777777" w:rsidR="00EA5834" w:rsidRPr="00EA5834" w:rsidRDefault="00EA5834">
      <w:pPr>
        <w:pStyle w:val="BodyText"/>
        <w:numPr>
          <w:ilvl w:val="0"/>
          <w:numId w:val="30"/>
        </w:numPr>
        <w:spacing w:line="360" w:lineRule="auto"/>
      </w:pPr>
      <w:r w:rsidRPr="00EA5834">
        <w:t xml:space="preserve">Tablet-based applications improve emotional comfort and cooperation during venipuncture. </w:t>
      </w:r>
    </w:p>
    <w:p w14:paraId="1CDC9EAF" w14:textId="77777777" w:rsidR="00EA5834" w:rsidRPr="00EA5834" w:rsidRDefault="00EA5834">
      <w:pPr>
        <w:pStyle w:val="BodyText"/>
        <w:numPr>
          <w:ilvl w:val="0"/>
          <w:numId w:val="30"/>
        </w:numPr>
        <w:spacing w:line="360" w:lineRule="auto"/>
      </w:pPr>
      <w:r w:rsidRPr="00EA5834">
        <w:t xml:space="preserve">Digital interventions can create a more positive and less stressful healthcare experience for children. </w:t>
      </w:r>
    </w:p>
    <w:p w14:paraId="56C064BB" w14:textId="77777777" w:rsidR="00EA5834" w:rsidRDefault="00EA5834">
      <w:pPr>
        <w:pStyle w:val="BodyText"/>
        <w:numPr>
          <w:ilvl w:val="0"/>
          <w:numId w:val="30"/>
        </w:numPr>
        <w:spacing w:line="360" w:lineRule="auto"/>
      </w:pPr>
      <w:r w:rsidRPr="00EA5834">
        <w:t xml:space="preserve">Non-pharmacological approaches can support pediatric pain and anxiety management without medication-based side effects. </w:t>
      </w:r>
    </w:p>
    <w:p w14:paraId="60F74177" w14:textId="77777777" w:rsidR="00320D21" w:rsidRDefault="00320D21" w:rsidP="00320D21">
      <w:pPr>
        <w:pStyle w:val="BodyText"/>
        <w:spacing w:line="360" w:lineRule="auto"/>
      </w:pPr>
    </w:p>
    <w:p w14:paraId="31F481B1" w14:textId="77777777" w:rsidR="00320D21" w:rsidRPr="00EA5834" w:rsidRDefault="00320D21" w:rsidP="00320D21">
      <w:pPr>
        <w:pStyle w:val="BodyText"/>
        <w:spacing w:line="360" w:lineRule="auto"/>
      </w:pPr>
    </w:p>
    <w:p w14:paraId="2DE54CE0" w14:textId="244E4F8A" w:rsidR="00EA5834" w:rsidRPr="00EA5834" w:rsidRDefault="00EA5834" w:rsidP="00EA5834">
      <w:pPr>
        <w:pStyle w:val="BodyText"/>
        <w:spacing w:line="360" w:lineRule="auto"/>
      </w:pPr>
    </w:p>
    <w:p w14:paraId="50C2F947" w14:textId="77777777" w:rsidR="00EA5834" w:rsidRPr="00EA5834" w:rsidRDefault="00EA5834" w:rsidP="00EA5834">
      <w:pPr>
        <w:pStyle w:val="BodyText"/>
        <w:spacing w:line="360" w:lineRule="auto"/>
        <w:rPr>
          <w:b/>
          <w:bCs/>
        </w:rPr>
      </w:pPr>
      <w:r w:rsidRPr="00EA5834">
        <w:rPr>
          <w:b/>
          <w:bCs/>
        </w:rPr>
        <w:lastRenderedPageBreak/>
        <w:t>6.3 Contributions to Knowledge</w:t>
      </w:r>
    </w:p>
    <w:p w14:paraId="62E1F2B5" w14:textId="77777777" w:rsidR="00EA5834" w:rsidRPr="00EA5834" w:rsidRDefault="00EA5834" w:rsidP="00EA5834">
      <w:pPr>
        <w:pStyle w:val="BodyText"/>
        <w:spacing w:line="360" w:lineRule="auto"/>
      </w:pPr>
      <w:r w:rsidRPr="00EA5834">
        <w:t>This research contributes to the growing field of digital healthcare and pediatric pain management by providing evidence regarding the effectiveness of tablet-based applications during medical procedures.</w:t>
      </w:r>
    </w:p>
    <w:p w14:paraId="1128E266" w14:textId="77777777" w:rsidR="00EA5834" w:rsidRPr="00EA5834" w:rsidRDefault="00EA5834" w:rsidP="00EA5834">
      <w:pPr>
        <w:pStyle w:val="BodyText"/>
        <w:spacing w:line="360" w:lineRule="auto"/>
      </w:pPr>
      <w:r w:rsidRPr="00EA5834">
        <w:t>The study:</w:t>
      </w:r>
    </w:p>
    <w:p w14:paraId="688211F5" w14:textId="77777777" w:rsidR="00EA5834" w:rsidRPr="00EA5834" w:rsidRDefault="00EA5834">
      <w:pPr>
        <w:pStyle w:val="BodyText"/>
        <w:numPr>
          <w:ilvl w:val="0"/>
          <w:numId w:val="31"/>
        </w:numPr>
        <w:spacing w:line="360" w:lineRule="auto"/>
      </w:pPr>
      <w:r w:rsidRPr="00EA5834">
        <w:t xml:space="preserve">Expands understanding of technology-assisted distraction techniques in pediatric healthcare. </w:t>
      </w:r>
    </w:p>
    <w:p w14:paraId="60F7D8F7" w14:textId="77777777" w:rsidR="00EA5834" w:rsidRPr="00EA5834" w:rsidRDefault="00EA5834">
      <w:pPr>
        <w:pStyle w:val="BodyText"/>
        <w:numPr>
          <w:ilvl w:val="0"/>
          <w:numId w:val="31"/>
        </w:numPr>
        <w:spacing w:line="360" w:lineRule="auto"/>
      </w:pPr>
      <w:r w:rsidRPr="00EA5834">
        <w:t xml:space="preserve">Highlights the therapeutic benefits of tablet-based interventions for reducing procedural distress. </w:t>
      </w:r>
    </w:p>
    <w:p w14:paraId="1F4B6A54" w14:textId="77777777" w:rsidR="00EA5834" w:rsidRPr="00EA5834" w:rsidRDefault="00EA5834">
      <w:pPr>
        <w:pStyle w:val="BodyText"/>
        <w:numPr>
          <w:ilvl w:val="0"/>
          <w:numId w:val="31"/>
        </w:numPr>
        <w:spacing w:line="360" w:lineRule="auto"/>
      </w:pPr>
      <w:r w:rsidRPr="00EA5834">
        <w:t xml:space="preserve">Provides a balanced discussion of both advantages and possible limitations associated with digital distraction methods. </w:t>
      </w:r>
    </w:p>
    <w:p w14:paraId="2B3ACFE4" w14:textId="77777777" w:rsidR="00EA5834" w:rsidRPr="00EA5834" w:rsidRDefault="00EA5834">
      <w:pPr>
        <w:pStyle w:val="BodyText"/>
        <w:numPr>
          <w:ilvl w:val="0"/>
          <w:numId w:val="31"/>
        </w:numPr>
        <w:spacing w:line="360" w:lineRule="auto"/>
      </w:pPr>
      <w:r w:rsidRPr="00EA5834">
        <w:t xml:space="preserve">Supports the integration of patient-centered digital healthcare practices in clinical environments. </w:t>
      </w:r>
    </w:p>
    <w:p w14:paraId="0A461A39" w14:textId="77777777" w:rsidR="00EA5834" w:rsidRPr="00EA5834" w:rsidRDefault="00EA5834" w:rsidP="00EA5834">
      <w:pPr>
        <w:pStyle w:val="BodyText"/>
        <w:spacing w:line="360" w:lineRule="auto"/>
      </w:pPr>
      <w:r w:rsidRPr="00EA5834">
        <w:t>The research also contributes to existing literature by emphasizing the importance of combining technological innovation with emotional and psychological support in pediatric care.</w:t>
      </w:r>
    </w:p>
    <w:p w14:paraId="3E68BF9E" w14:textId="463CC495" w:rsidR="00EA5834" w:rsidRPr="00EA5834" w:rsidRDefault="00EA5834" w:rsidP="00EA5834">
      <w:pPr>
        <w:pStyle w:val="BodyText"/>
        <w:spacing w:line="360" w:lineRule="auto"/>
      </w:pPr>
    </w:p>
    <w:p w14:paraId="538BF21B" w14:textId="77777777" w:rsidR="00EA5834" w:rsidRPr="00EA5834" w:rsidRDefault="00EA5834" w:rsidP="00EA5834">
      <w:pPr>
        <w:pStyle w:val="BodyText"/>
        <w:spacing w:line="360" w:lineRule="auto"/>
        <w:rPr>
          <w:b/>
          <w:bCs/>
        </w:rPr>
      </w:pPr>
      <w:r w:rsidRPr="00EA5834">
        <w:rPr>
          <w:b/>
          <w:bCs/>
        </w:rPr>
        <w:t>6.4 Limitations</w:t>
      </w:r>
    </w:p>
    <w:p w14:paraId="3AD3CA41" w14:textId="77777777" w:rsidR="00EA5834" w:rsidRPr="00EA5834" w:rsidRDefault="00EA5834" w:rsidP="00EA5834">
      <w:pPr>
        <w:pStyle w:val="BodyText"/>
        <w:spacing w:line="360" w:lineRule="auto"/>
      </w:pPr>
      <w:r w:rsidRPr="00EA5834">
        <w:t>Although the study produced positive findings, certain limitations were identified.</w:t>
      </w:r>
    </w:p>
    <w:p w14:paraId="6A02EE49" w14:textId="77777777" w:rsidR="00EA5834" w:rsidRPr="00EA5834" w:rsidRDefault="00EA5834">
      <w:pPr>
        <w:pStyle w:val="BodyText"/>
        <w:numPr>
          <w:ilvl w:val="0"/>
          <w:numId w:val="32"/>
        </w:numPr>
        <w:spacing w:line="360" w:lineRule="auto"/>
      </w:pPr>
      <w:r w:rsidRPr="00EA5834">
        <w:t xml:space="preserve">The sample size was limited to a small group of pediatric participants. </w:t>
      </w:r>
    </w:p>
    <w:p w14:paraId="0D7C5C16" w14:textId="77777777" w:rsidR="00EA5834" w:rsidRPr="00EA5834" w:rsidRDefault="00EA5834">
      <w:pPr>
        <w:pStyle w:val="BodyText"/>
        <w:numPr>
          <w:ilvl w:val="0"/>
          <w:numId w:val="32"/>
        </w:numPr>
        <w:spacing w:line="360" w:lineRule="auto"/>
      </w:pPr>
      <w:r w:rsidRPr="00EA5834">
        <w:t xml:space="preserve">The research was conducted within a specific clinical setting, which may limit generalization of findings. </w:t>
      </w:r>
    </w:p>
    <w:p w14:paraId="76E56B3D" w14:textId="77777777" w:rsidR="00EA5834" w:rsidRPr="00EA5834" w:rsidRDefault="00EA5834">
      <w:pPr>
        <w:pStyle w:val="BodyText"/>
        <w:numPr>
          <w:ilvl w:val="0"/>
          <w:numId w:val="32"/>
        </w:numPr>
        <w:spacing w:line="360" w:lineRule="auto"/>
      </w:pPr>
      <w:r w:rsidRPr="00EA5834">
        <w:t xml:space="preserve">The study focused mainly on short-term procedural outcomes rather than long-term psychological effects. </w:t>
      </w:r>
    </w:p>
    <w:p w14:paraId="5A500CA7" w14:textId="77777777" w:rsidR="00EA5834" w:rsidRPr="00EA5834" w:rsidRDefault="00EA5834">
      <w:pPr>
        <w:pStyle w:val="BodyText"/>
        <w:numPr>
          <w:ilvl w:val="0"/>
          <w:numId w:val="32"/>
        </w:numPr>
        <w:spacing w:line="360" w:lineRule="auto"/>
      </w:pPr>
      <w:r w:rsidRPr="00EA5834">
        <w:t xml:space="preserve">Individual differences such as age, emotional condition, and familiarity with technology may have influenced responses to tablet-based applications. </w:t>
      </w:r>
    </w:p>
    <w:p w14:paraId="4C02487F" w14:textId="77777777" w:rsidR="00EA5834" w:rsidRPr="00EA5834" w:rsidRDefault="00EA5834" w:rsidP="00EA5834">
      <w:pPr>
        <w:pStyle w:val="BodyText"/>
        <w:spacing w:line="360" w:lineRule="auto"/>
      </w:pPr>
      <w:r w:rsidRPr="00EA5834">
        <w:t>These limitations suggest that additional research is necessary to obtain broader and more comprehensive findings.</w:t>
      </w:r>
    </w:p>
    <w:p w14:paraId="0EA40436" w14:textId="4C0DBDF2" w:rsidR="00EA5834" w:rsidRPr="00EA5834" w:rsidRDefault="00EA5834" w:rsidP="00EA5834">
      <w:pPr>
        <w:pStyle w:val="BodyText"/>
        <w:spacing w:line="360" w:lineRule="auto"/>
      </w:pPr>
    </w:p>
    <w:p w14:paraId="45423773" w14:textId="77777777" w:rsidR="00EA5834" w:rsidRPr="00EA5834" w:rsidRDefault="00EA5834" w:rsidP="00EA5834">
      <w:pPr>
        <w:pStyle w:val="BodyText"/>
        <w:spacing w:line="360" w:lineRule="auto"/>
        <w:rPr>
          <w:b/>
          <w:bCs/>
        </w:rPr>
      </w:pPr>
      <w:r w:rsidRPr="00EA5834">
        <w:rPr>
          <w:b/>
          <w:bCs/>
        </w:rPr>
        <w:t>6.5 Recommendations for Future Research</w:t>
      </w:r>
    </w:p>
    <w:p w14:paraId="18561A96" w14:textId="77777777" w:rsidR="00EA5834" w:rsidRPr="00EA5834" w:rsidRDefault="00EA5834" w:rsidP="00EA5834">
      <w:pPr>
        <w:pStyle w:val="BodyText"/>
        <w:spacing w:line="360" w:lineRule="auto"/>
      </w:pPr>
      <w:r w:rsidRPr="00EA5834">
        <w:t>Future studies can further improve understanding of digital healthcare interventions in pediatric settings.</w:t>
      </w:r>
    </w:p>
    <w:p w14:paraId="3A469DDF" w14:textId="77777777" w:rsidR="00EA5834" w:rsidRPr="00EA5834" w:rsidRDefault="00EA5834" w:rsidP="00EA5834">
      <w:pPr>
        <w:pStyle w:val="BodyText"/>
        <w:spacing w:line="360" w:lineRule="auto"/>
      </w:pPr>
      <w:r w:rsidRPr="00EA5834">
        <w:t>Some important recommendations include:</w:t>
      </w:r>
    </w:p>
    <w:p w14:paraId="42234263" w14:textId="77777777" w:rsidR="00EA5834" w:rsidRPr="00EA5834" w:rsidRDefault="00EA5834">
      <w:pPr>
        <w:pStyle w:val="BodyText"/>
        <w:numPr>
          <w:ilvl w:val="0"/>
          <w:numId w:val="33"/>
        </w:numPr>
        <w:spacing w:line="360" w:lineRule="auto"/>
      </w:pPr>
      <w:r w:rsidRPr="00EA5834">
        <w:t xml:space="preserve">Conducting studies with larger and more diverse participant groups. </w:t>
      </w:r>
    </w:p>
    <w:p w14:paraId="5DB6A9A7" w14:textId="77777777" w:rsidR="00EA5834" w:rsidRPr="00EA5834" w:rsidRDefault="00EA5834">
      <w:pPr>
        <w:pStyle w:val="BodyText"/>
        <w:numPr>
          <w:ilvl w:val="0"/>
          <w:numId w:val="33"/>
        </w:numPr>
        <w:spacing w:line="360" w:lineRule="auto"/>
      </w:pPr>
      <w:r w:rsidRPr="00EA5834">
        <w:t xml:space="preserve">Examining the long-term psychological and behavioral effects of tablet-based distraction techniques. </w:t>
      </w:r>
    </w:p>
    <w:p w14:paraId="439755C4" w14:textId="77777777" w:rsidR="00EA5834" w:rsidRPr="00EA5834" w:rsidRDefault="00EA5834">
      <w:pPr>
        <w:pStyle w:val="BodyText"/>
        <w:numPr>
          <w:ilvl w:val="0"/>
          <w:numId w:val="33"/>
        </w:numPr>
        <w:spacing w:line="360" w:lineRule="auto"/>
      </w:pPr>
      <w:r w:rsidRPr="00EA5834">
        <w:lastRenderedPageBreak/>
        <w:t xml:space="preserve">Comparing different types of digital applications and interactive content for effectiveness. </w:t>
      </w:r>
    </w:p>
    <w:p w14:paraId="1FC221D6" w14:textId="77777777" w:rsidR="00EA5834" w:rsidRPr="00EA5834" w:rsidRDefault="00EA5834">
      <w:pPr>
        <w:pStyle w:val="BodyText"/>
        <w:numPr>
          <w:ilvl w:val="0"/>
          <w:numId w:val="33"/>
        </w:numPr>
        <w:spacing w:line="360" w:lineRule="auto"/>
      </w:pPr>
      <w:r w:rsidRPr="00EA5834">
        <w:t xml:space="preserve">Exploring the integration of advanced technologies such as virtual reality and augmented reality in pediatric pain management. </w:t>
      </w:r>
    </w:p>
    <w:p w14:paraId="7598DC37" w14:textId="77777777" w:rsidR="00EA5834" w:rsidRPr="00EA5834" w:rsidRDefault="00EA5834">
      <w:pPr>
        <w:pStyle w:val="BodyText"/>
        <w:numPr>
          <w:ilvl w:val="0"/>
          <w:numId w:val="33"/>
        </w:numPr>
        <w:spacing w:line="360" w:lineRule="auto"/>
      </w:pPr>
      <w:r w:rsidRPr="00EA5834">
        <w:t xml:space="preserve">Investigating strategies to balance digital interventions with human emotional interaction in healthcare environments. </w:t>
      </w:r>
    </w:p>
    <w:p w14:paraId="04452325" w14:textId="77777777" w:rsidR="00EA5834" w:rsidRPr="00EA5834" w:rsidRDefault="00EA5834" w:rsidP="00EA5834">
      <w:pPr>
        <w:pStyle w:val="BodyText"/>
        <w:spacing w:line="360" w:lineRule="auto"/>
      </w:pPr>
      <w:r w:rsidRPr="00EA5834">
        <w:t>Overall, the study concludes that tablet-based applications have strong potential to improve pain and anxiety management during pediatric venipuncture when implemented safely, responsibly, and in combination with supportive healthcare practices.</w:t>
      </w:r>
    </w:p>
    <w:p w14:paraId="5527E6B4" w14:textId="0D43208B" w:rsidR="00EA5834" w:rsidRPr="00EA5834" w:rsidRDefault="00EA5834">
      <w:pPr>
        <w:pStyle w:val="BodyText"/>
        <w:spacing w:line="360" w:lineRule="auto"/>
        <w:rPr>
          <w:b/>
          <w:bCs/>
        </w:rPr>
        <w:sectPr w:rsidR="00EA5834" w:rsidRPr="00EA5834">
          <w:pgSz w:w="11910" w:h="16840"/>
          <w:pgMar w:top="1360" w:right="992" w:bottom="1200" w:left="1133" w:header="0" w:footer="1000" w:gutter="0"/>
          <w:cols w:space="720"/>
        </w:sectPr>
      </w:pPr>
    </w:p>
    <w:p w14:paraId="071D3612" w14:textId="4B783690" w:rsidR="00761C84" w:rsidRDefault="00320D21" w:rsidP="00320D21">
      <w:pPr>
        <w:pStyle w:val="Heading2"/>
        <w:tabs>
          <w:tab w:val="left" w:pos="728"/>
        </w:tabs>
        <w:ind w:left="0" w:firstLine="0"/>
        <w:rPr>
          <w:sz w:val="40"/>
          <w:szCs w:val="40"/>
        </w:rPr>
      </w:pPr>
      <w:r w:rsidRPr="00320D21">
        <w:rPr>
          <w:spacing w:val="-9"/>
          <w:sz w:val="40"/>
          <w:szCs w:val="40"/>
        </w:rPr>
        <w:lastRenderedPageBreak/>
        <w:t xml:space="preserve">                                       </w:t>
      </w:r>
      <w:r w:rsidR="00000000" w:rsidRPr="00320D21">
        <w:rPr>
          <w:spacing w:val="-9"/>
          <w:sz w:val="40"/>
          <w:szCs w:val="40"/>
        </w:rPr>
        <w:t xml:space="preserve"> </w:t>
      </w:r>
      <w:r w:rsidRPr="00320D21">
        <w:rPr>
          <w:sz w:val="40"/>
          <w:szCs w:val="40"/>
        </w:rPr>
        <w:t>References</w:t>
      </w:r>
    </w:p>
    <w:p w14:paraId="5BD8E07B" w14:textId="15BEAB02" w:rsidR="00320D21" w:rsidRDefault="00320D21" w:rsidP="00320D21">
      <w:pPr>
        <w:pStyle w:val="Heading2"/>
        <w:tabs>
          <w:tab w:val="left" w:pos="728"/>
        </w:tabs>
        <w:ind w:left="0" w:firstLine="0"/>
        <w:rPr>
          <w:b w:val="0"/>
          <w:bCs w:val="0"/>
          <w:sz w:val="24"/>
          <w:szCs w:val="24"/>
        </w:rPr>
      </w:pPr>
    </w:p>
    <w:p w14:paraId="62F7D56C" w14:textId="77777777" w:rsidR="00320D21" w:rsidRDefault="00320D21">
      <w:pPr>
        <w:pStyle w:val="Heading2"/>
        <w:numPr>
          <w:ilvl w:val="0"/>
          <w:numId w:val="34"/>
        </w:numPr>
        <w:tabs>
          <w:tab w:val="left" w:pos="728"/>
        </w:tabs>
        <w:rPr>
          <w:b w:val="0"/>
          <w:bCs w:val="0"/>
          <w:sz w:val="24"/>
          <w:szCs w:val="24"/>
        </w:rPr>
      </w:pPr>
      <w:r w:rsidRPr="00320D21">
        <w:rPr>
          <w:b w:val="0"/>
          <w:bCs w:val="0"/>
          <w:sz w:val="24"/>
          <w:szCs w:val="24"/>
        </w:rPr>
        <w:t xml:space="preserve">Birnie, K. A., Noel, M., Chambers, C. T., Uman, L. S., Parker, J. A., </w:t>
      </w:r>
      <w:proofErr w:type="spellStart"/>
      <w:r w:rsidRPr="00320D21">
        <w:rPr>
          <w:b w:val="0"/>
          <w:bCs w:val="0"/>
          <w:sz w:val="24"/>
          <w:szCs w:val="24"/>
        </w:rPr>
        <w:t>Kisely</w:t>
      </w:r>
      <w:proofErr w:type="spellEnd"/>
      <w:r w:rsidRPr="00320D21">
        <w:rPr>
          <w:b w:val="0"/>
          <w:bCs w:val="0"/>
          <w:sz w:val="24"/>
          <w:szCs w:val="24"/>
        </w:rPr>
        <w:t xml:space="preserve">, S. R., &amp; McGrath, P. J. (2014). </w:t>
      </w:r>
      <w:r w:rsidRPr="00320D21">
        <w:rPr>
          <w:b w:val="0"/>
          <w:bCs w:val="0"/>
          <w:i/>
          <w:iCs/>
          <w:sz w:val="24"/>
          <w:szCs w:val="24"/>
        </w:rPr>
        <w:t>Psychological interventions for needle-related procedural pain and distress in children and adolescents</w:t>
      </w:r>
      <w:r w:rsidRPr="00320D21">
        <w:rPr>
          <w:b w:val="0"/>
          <w:bCs w:val="0"/>
          <w:sz w:val="24"/>
          <w:szCs w:val="24"/>
        </w:rPr>
        <w:t xml:space="preserve">. Journal of Pediatric Psychology, 39(8), 783–808. </w:t>
      </w:r>
    </w:p>
    <w:p w14:paraId="33849D83" w14:textId="77777777" w:rsidR="00320D21" w:rsidRPr="00320D21" w:rsidRDefault="00320D21" w:rsidP="00320D21">
      <w:pPr>
        <w:pStyle w:val="Heading2"/>
        <w:tabs>
          <w:tab w:val="left" w:pos="728"/>
        </w:tabs>
        <w:rPr>
          <w:b w:val="0"/>
          <w:bCs w:val="0"/>
          <w:sz w:val="24"/>
          <w:szCs w:val="24"/>
        </w:rPr>
      </w:pPr>
    </w:p>
    <w:p w14:paraId="58C3796F" w14:textId="77777777" w:rsidR="00320D21" w:rsidRDefault="00320D21">
      <w:pPr>
        <w:pStyle w:val="Heading2"/>
        <w:numPr>
          <w:ilvl w:val="0"/>
          <w:numId w:val="34"/>
        </w:numPr>
        <w:tabs>
          <w:tab w:val="left" w:pos="728"/>
        </w:tabs>
        <w:rPr>
          <w:b w:val="0"/>
          <w:bCs w:val="0"/>
          <w:sz w:val="24"/>
          <w:szCs w:val="24"/>
        </w:rPr>
      </w:pPr>
      <w:r w:rsidRPr="00320D21">
        <w:rPr>
          <w:b w:val="0"/>
          <w:bCs w:val="0"/>
          <w:sz w:val="24"/>
          <w:szCs w:val="24"/>
        </w:rPr>
        <w:t xml:space="preserve">Gold, J. I., Kim, S. H., Kant, A. J., Joseph, M. H., &amp; Rizzo, A. S. (2006). </w:t>
      </w:r>
      <w:r w:rsidRPr="00320D21">
        <w:rPr>
          <w:b w:val="0"/>
          <w:bCs w:val="0"/>
          <w:i/>
          <w:iCs/>
          <w:sz w:val="24"/>
          <w:szCs w:val="24"/>
        </w:rPr>
        <w:t>Effectiveness of virtual reality for pediatric pain distraction during IV placement</w:t>
      </w:r>
      <w:r w:rsidRPr="00320D21">
        <w:rPr>
          <w:b w:val="0"/>
          <w:bCs w:val="0"/>
          <w:sz w:val="24"/>
          <w:szCs w:val="24"/>
        </w:rPr>
        <w:t xml:space="preserve">. </w:t>
      </w:r>
      <w:proofErr w:type="spellStart"/>
      <w:r w:rsidRPr="00320D21">
        <w:rPr>
          <w:b w:val="0"/>
          <w:bCs w:val="0"/>
          <w:sz w:val="24"/>
          <w:szCs w:val="24"/>
        </w:rPr>
        <w:t>CyberPsychology</w:t>
      </w:r>
      <w:proofErr w:type="spellEnd"/>
      <w:r w:rsidRPr="00320D21">
        <w:rPr>
          <w:b w:val="0"/>
          <w:bCs w:val="0"/>
          <w:sz w:val="24"/>
          <w:szCs w:val="24"/>
        </w:rPr>
        <w:t xml:space="preserve"> &amp; Behavior, 9(2), 207–212. </w:t>
      </w:r>
    </w:p>
    <w:p w14:paraId="7F9C71D8" w14:textId="77777777" w:rsidR="00320D21" w:rsidRPr="00320D21" w:rsidRDefault="00320D21" w:rsidP="00320D21">
      <w:pPr>
        <w:pStyle w:val="Heading2"/>
        <w:tabs>
          <w:tab w:val="left" w:pos="728"/>
        </w:tabs>
        <w:ind w:left="720" w:firstLine="0"/>
        <w:rPr>
          <w:b w:val="0"/>
          <w:bCs w:val="0"/>
          <w:sz w:val="24"/>
          <w:szCs w:val="24"/>
        </w:rPr>
      </w:pPr>
    </w:p>
    <w:p w14:paraId="5E167210" w14:textId="77777777" w:rsidR="00320D21" w:rsidRDefault="00320D21">
      <w:pPr>
        <w:pStyle w:val="Heading2"/>
        <w:numPr>
          <w:ilvl w:val="0"/>
          <w:numId w:val="34"/>
        </w:numPr>
        <w:tabs>
          <w:tab w:val="left" w:pos="728"/>
        </w:tabs>
        <w:rPr>
          <w:b w:val="0"/>
          <w:bCs w:val="0"/>
          <w:sz w:val="24"/>
          <w:szCs w:val="24"/>
        </w:rPr>
      </w:pPr>
      <w:r w:rsidRPr="00320D21">
        <w:rPr>
          <w:b w:val="0"/>
          <w:bCs w:val="0"/>
          <w:sz w:val="24"/>
          <w:szCs w:val="24"/>
        </w:rPr>
        <w:t xml:space="preserve">McMurtry, C. M., Pillai Riddell, R., Taddio, A., Racine, N., Asmundson, G. J., Noel, M., Chambers, C. T., Shah, V., &amp; </w:t>
      </w:r>
      <w:proofErr w:type="spellStart"/>
      <w:r w:rsidRPr="00320D21">
        <w:rPr>
          <w:b w:val="0"/>
          <w:bCs w:val="0"/>
          <w:sz w:val="24"/>
          <w:szCs w:val="24"/>
        </w:rPr>
        <w:t>HELPinKIDS</w:t>
      </w:r>
      <w:proofErr w:type="spellEnd"/>
      <w:r w:rsidRPr="00320D21">
        <w:rPr>
          <w:b w:val="0"/>
          <w:bCs w:val="0"/>
          <w:sz w:val="24"/>
          <w:szCs w:val="24"/>
        </w:rPr>
        <w:t xml:space="preserve"> Team. (2015). </w:t>
      </w:r>
      <w:r w:rsidRPr="00320D21">
        <w:rPr>
          <w:b w:val="0"/>
          <w:bCs w:val="0"/>
          <w:i/>
          <w:iCs/>
          <w:sz w:val="24"/>
          <w:szCs w:val="24"/>
        </w:rPr>
        <w:t>Far from “just a poke”: Common painful needle procedures and the development of needle fear</w:t>
      </w:r>
      <w:r w:rsidRPr="00320D21">
        <w:rPr>
          <w:b w:val="0"/>
          <w:bCs w:val="0"/>
          <w:sz w:val="24"/>
          <w:szCs w:val="24"/>
        </w:rPr>
        <w:t xml:space="preserve">. Clinical Journal of Pain, 31(10), </w:t>
      </w:r>
      <w:proofErr w:type="spellStart"/>
      <w:r w:rsidRPr="00320D21">
        <w:rPr>
          <w:b w:val="0"/>
          <w:bCs w:val="0"/>
          <w:sz w:val="24"/>
          <w:szCs w:val="24"/>
        </w:rPr>
        <w:t>S3</w:t>
      </w:r>
      <w:proofErr w:type="spellEnd"/>
      <w:r w:rsidRPr="00320D21">
        <w:rPr>
          <w:b w:val="0"/>
          <w:bCs w:val="0"/>
          <w:sz w:val="24"/>
          <w:szCs w:val="24"/>
        </w:rPr>
        <w:t>–</w:t>
      </w:r>
      <w:proofErr w:type="spellStart"/>
      <w:r w:rsidRPr="00320D21">
        <w:rPr>
          <w:b w:val="0"/>
          <w:bCs w:val="0"/>
          <w:sz w:val="24"/>
          <w:szCs w:val="24"/>
        </w:rPr>
        <w:t>S11</w:t>
      </w:r>
      <w:proofErr w:type="spellEnd"/>
      <w:r w:rsidRPr="00320D21">
        <w:rPr>
          <w:b w:val="0"/>
          <w:bCs w:val="0"/>
          <w:sz w:val="24"/>
          <w:szCs w:val="24"/>
        </w:rPr>
        <w:t xml:space="preserve">. </w:t>
      </w:r>
    </w:p>
    <w:p w14:paraId="0B19B51B" w14:textId="77777777" w:rsidR="00320D21" w:rsidRDefault="00320D21" w:rsidP="00320D21">
      <w:pPr>
        <w:pStyle w:val="ListParagraph"/>
        <w:rPr>
          <w:b/>
          <w:bCs/>
          <w:sz w:val="24"/>
          <w:szCs w:val="24"/>
        </w:rPr>
      </w:pPr>
    </w:p>
    <w:p w14:paraId="460363D5" w14:textId="77777777" w:rsidR="00320D21" w:rsidRPr="00320D21" w:rsidRDefault="00320D21" w:rsidP="00320D21">
      <w:pPr>
        <w:pStyle w:val="Heading2"/>
        <w:tabs>
          <w:tab w:val="left" w:pos="728"/>
        </w:tabs>
        <w:rPr>
          <w:b w:val="0"/>
          <w:bCs w:val="0"/>
          <w:sz w:val="24"/>
          <w:szCs w:val="24"/>
        </w:rPr>
      </w:pPr>
    </w:p>
    <w:p w14:paraId="1E22A861" w14:textId="77777777" w:rsidR="00320D21" w:rsidRDefault="00320D21">
      <w:pPr>
        <w:pStyle w:val="Heading2"/>
        <w:numPr>
          <w:ilvl w:val="0"/>
          <w:numId w:val="34"/>
        </w:numPr>
        <w:tabs>
          <w:tab w:val="left" w:pos="728"/>
        </w:tabs>
        <w:rPr>
          <w:b w:val="0"/>
          <w:bCs w:val="0"/>
          <w:sz w:val="24"/>
          <w:szCs w:val="24"/>
        </w:rPr>
      </w:pPr>
      <w:r w:rsidRPr="00320D21">
        <w:rPr>
          <w:b w:val="0"/>
          <w:bCs w:val="0"/>
          <w:sz w:val="24"/>
          <w:szCs w:val="24"/>
        </w:rPr>
        <w:t xml:space="preserve">Ryu, J. H., Park, S. J., Park, J. W., Kim, J. W., Yoo, H. J., &amp; Kim, T. W. (2018). </w:t>
      </w:r>
      <w:r w:rsidRPr="00320D21">
        <w:rPr>
          <w:b w:val="0"/>
          <w:bCs w:val="0"/>
          <w:i/>
          <w:iCs/>
          <w:sz w:val="24"/>
          <w:szCs w:val="24"/>
        </w:rPr>
        <w:t>Randomized clinical trial of immersive virtual reality and tablet video for distraction during pediatric procedures</w:t>
      </w:r>
      <w:r w:rsidRPr="00320D21">
        <w:rPr>
          <w:b w:val="0"/>
          <w:bCs w:val="0"/>
          <w:sz w:val="24"/>
          <w:szCs w:val="24"/>
        </w:rPr>
        <w:t xml:space="preserve">. BMC Pediatrics, 18(1), 1–8. </w:t>
      </w:r>
    </w:p>
    <w:p w14:paraId="285D2D72" w14:textId="77777777" w:rsidR="00320D21" w:rsidRPr="00320D21" w:rsidRDefault="00320D21" w:rsidP="00320D21">
      <w:pPr>
        <w:pStyle w:val="Heading2"/>
        <w:tabs>
          <w:tab w:val="left" w:pos="728"/>
        </w:tabs>
        <w:rPr>
          <w:b w:val="0"/>
          <w:bCs w:val="0"/>
          <w:sz w:val="24"/>
          <w:szCs w:val="24"/>
        </w:rPr>
      </w:pPr>
    </w:p>
    <w:p w14:paraId="32A25F8A" w14:textId="77777777" w:rsidR="00320D21" w:rsidRDefault="00320D21">
      <w:pPr>
        <w:pStyle w:val="Heading2"/>
        <w:numPr>
          <w:ilvl w:val="0"/>
          <w:numId w:val="34"/>
        </w:numPr>
        <w:tabs>
          <w:tab w:val="left" w:pos="728"/>
        </w:tabs>
        <w:rPr>
          <w:b w:val="0"/>
          <w:bCs w:val="0"/>
          <w:sz w:val="24"/>
          <w:szCs w:val="24"/>
        </w:rPr>
      </w:pPr>
      <w:r w:rsidRPr="00320D21">
        <w:rPr>
          <w:b w:val="0"/>
          <w:bCs w:val="0"/>
          <w:sz w:val="24"/>
          <w:szCs w:val="24"/>
        </w:rPr>
        <w:t xml:space="preserve">Uman, L. S., Chambers, C. T., McGrath, P. J., &amp; </w:t>
      </w:r>
      <w:proofErr w:type="spellStart"/>
      <w:r w:rsidRPr="00320D21">
        <w:rPr>
          <w:b w:val="0"/>
          <w:bCs w:val="0"/>
          <w:sz w:val="24"/>
          <w:szCs w:val="24"/>
        </w:rPr>
        <w:t>Kisely</w:t>
      </w:r>
      <w:proofErr w:type="spellEnd"/>
      <w:r w:rsidRPr="00320D21">
        <w:rPr>
          <w:b w:val="0"/>
          <w:bCs w:val="0"/>
          <w:sz w:val="24"/>
          <w:szCs w:val="24"/>
        </w:rPr>
        <w:t xml:space="preserve">, S. (2008). </w:t>
      </w:r>
      <w:r w:rsidRPr="00320D21">
        <w:rPr>
          <w:b w:val="0"/>
          <w:bCs w:val="0"/>
          <w:i/>
          <w:iCs/>
          <w:sz w:val="24"/>
          <w:szCs w:val="24"/>
        </w:rPr>
        <w:t>Psychological interventions for needle-related procedural pain and distress in children and adolescents</w:t>
      </w:r>
      <w:r w:rsidRPr="00320D21">
        <w:rPr>
          <w:b w:val="0"/>
          <w:bCs w:val="0"/>
          <w:sz w:val="24"/>
          <w:szCs w:val="24"/>
        </w:rPr>
        <w:t xml:space="preserve">. Cochrane Database of Systematic Reviews, (4). </w:t>
      </w:r>
    </w:p>
    <w:p w14:paraId="36ECA216" w14:textId="77777777" w:rsidR="00320D21" w:rsidRDefault="00320D21" w:rsidP="00320D21">
      <w:pPr>
        <w:pStyle w:val="ListParagraph"/>
        <w:rPr>
          <w:b/>
          <w:bCs/>
          <w:sz w:val="24"/>
          <w:szCs w:val="24"/>
        </w:rPr>
      </w:pPr>
    </w:p>
    <w:p w14:paraId="71006341" w14:textId="77777777" w:rsidR="00320D21" w:rsidRPr="00320D21" w:rsidRDefault="00320D21" w:rsidP="00320D21">
      <w:pPr>
        <w:pStyle w:val="Heading2"/>
        <w:tabs>
          <w:tab w:val="left" w:pos="728"/>
        </w:tabs>
        <w:rPr>
          <w:b w:val="0"/>
          <w:bCs w:val="0"/>
          <w:sz w:val="24"/>
          <w:szCs w:val="24"/>
        </w:rPr>
      </w:pPr>
    </w:p>
    <w:p w14:paraId="1A3803DB" w14:textId="77777777" w:rsidR="00320D21" w:rsidRDefault="00320D21">
      <w:pPr>
        <w:pStyle w:val="Heading2"/>
        <w:numPr>
          <w:ilvl w:val="0"/>
          <w:numId w:val="34"/>
        </w:numPr>
        <w:tabs>
          <w:tab w:val="left" w:pos="728"/>
        </w:tabs>
        <w:rPr>
          <w:b w:val="0"/>
          <w:bCs w:val="0"/>
          <w:sz w:val="24"/>
          <w:szCs w:val="24"/>
        </w:rPr>
      </w:pPr>
      <w:r w:rsidRPr="00320D21">
        <w:rPr>
          <w:b w:val="0"/>
          <w:bCs w:val="0"/>
          <w:sz w:val="24"/>
          <w:szCs w:val="24"/>
        </w:rPr>
        <w:t xml:space="preserve">World Health Organization. (2020). </w:t>
      </w:r>
      <w:r w:rsidRPr="00320D21">
        <w:rPr>
          <w:b w:val="0"/>
          <w:bCs w:val="0"/>
          <w:i/>
          <w:iCs/>
          <w:sz w:val="24"/>
          <w:szCs w:val="24"/>
        </w:rPr>
        <w:t>Guidelines on the management of chronic pain in children</w:t>
      </w:r>
      <w:r w:rsidRPr="00320D21">
        <w:rPr>
          <w:b w:val="0"/>
          <w:bCs w:val="0"/>
          <w:sz w:val="24"/>
          <w:szCs w:val="24"/>
        </w:rPr>
        <w:t xml:space="preserve">. Geneva: World Health Organization. </w:t>
      </w:r>
    </w:p>
    <w:p w14:paraId="035B492E" w14:textId="77777777" w:rsidR="00320D21" w:rsidRPr="00320D21" w:rsidRDefault="00320D21" w:rsidP="00320D21">
      <w:pPr>
        <w:pStyle w:val="Heading2"/>
        <w:tabs>
          <w:tab w:val="left" w:pos="728"/>
        </w:tabs>
        <w:rPr>
          <w:b w:val="0"/>
          <w:bCs w:val="0"/>
          <w:sz w:val="24"/>
          <w:szCs w:val="24"/>
        </w:rPr>
      </w:pPr>
    </w:p>
    <w:p w14:paraId="71F8B069" w14:textId="77777777" w:rsidR="00320D21" w:rsidRDefault="00320D21">
      <w:pPr>
        <w:pStyle w:val="Heading2"/>
        <w:numPr>
          <w:ilvl w:val="0"/>
          <w:numId w:val="34"/>
        </w:numPr>
        <w:tabs>
          <w:tab w:val="left" w:pos="728"/>
        </w:tabs>
        <w:rPr>
          <w:b w:val="0"/>
          <w:bCs w:val="0"/>
          <w:sz w:val="24"/>
          <w:szCs w:val="24"/>
        </w:rPr>
      </w:pPr>
      <w:r w:rsidRPr="00320D21">
        <w:rPr>
          <w:b w:val="0"/>
          <w:bCs w:val="0"/>
          <w:sz w:val="24"/>
          <w:szCs w:val="24"/>
        </w:rPr>
        <w:t xml:space="preserve">American Academy of Pediatrics. (2019). </w:t>
      </w:r>
      <w:r w:rsidRPr="00320D21">
        <w:rPr>
          <w:b w:val="0"/>
          <w:bCs w:val="0"/>
          <w:i/>
          <w:iCs/>
          <w:sz w:val="24"/>
          <w:szCs w:val="24"/>
        </w:rPr>
        <w:t>Prevention and management of pain in children</w:t>
      </w:r>
      <w:r w:rsidRPr="00320D21">
        <w:rPr>
          <w:b w:val="0"/>
          <w:bCs w:val="0"/>
          <w:sz w:val="24"/>
          <w:szCs w:val="24"/>
        </w:rPr>
        <w:t xml:space="preserve">. Pediatrics Journal, 143(2), 1–15. </w:t>
      </w:r>
    </w:p>
    <w:p w14:paraId="551A5740" w14:textId="77777777" w:rsidR="00320D21" w:rsidRDefault="00320D21" w:rsidP="00320D21">
      <w:pPr>
        <w:pStyle w:val="ListParagraph"/>
        <w:rPr>
          <w:b/>
          <w:bCs/>
          <w:sz w:val="24"/>
          <w:szCs w:val="24"/>
        </w:rPr>
      </w:pPr>
    </w:p>
    <w:p w14:paraId="592E0248" w14:textId="77777777" w:rsidR="00320D21" w:rsidRPr="00320D21" w:rsidRDefault="00320D21" w:rsidP="00320D21">
      <w:pPr>
        <w:pStyle w:val="Heading2"/>
        <w:tabs>
          <w:tab w:val="left" w:pos="728"/>
        </w:tabs>
        <w:rPr>
          <w:b w:val="0"/>
          <w:bCs w:val="0"/>
          <w:sz w:val="24"/>
          <w:szCs w:val="24"/>
        </w:rPr>
      </w:pPr>
    </w:p>
    <w:p w14:paraId="6C94B3C3" w14:textId="77777777" w:rsidR="00320D21" w:rsidRDefault="00320D21">
      <w:pPr>
        <w:pStyle w:val="Heading2"/>
        <w:numPr>
          <w:ilvl w:val="0"/>
          <w:numId w:val="34"/>
        </w:numPr>
        <w:tabs>
          <w:tab w:val="left" w:pos="728"/>
        </w:tabs>
        <w:rPr>
          <w:b w:val="0"/>
          <w:bCs w:val="0"/>
          <w:sz w:val="24"/>
          <w:szCs w:val="24"/>
        </w:rPr>
      </w:pPr>
      <w:r w:rsidRPr="00320D21">
        <w:rPr>
          <w:b w:val="0"/>
          <w:bCs w:val="0"/>
          <w:sz w:val="24"/>
          <w:szCs w:val="24"/>
        </w:rPr>
        <w:t xml:space="preserve">Cohen, L. L. (2008). </w:t>
      </w:r>
      <w:r w:rsidRPr="00320D21">
        <w:rPr>
          <w:b w:val="0"/>
          <w:bCs w:val="0"/>
          <w:i/>
          <w:iCs/>
          <w:sz w:val="24"/>
          <w:szCs w:val="24"/>
        </w:rPr>
        <w:t>Behavioral approaches to anxiety and pain management for pediatric venous access</w:t>
      </w:r>
      <w:r w:rsidRPr="00320D21">
        <w:rPr>
          <w:b w:val="0"/>
          <w:bCs w:val="0"/>
          <w:sz w:val="24"/>
          <w:szCs w:val="24"/>
        </w:rPr>
        <w:t xml:space="preserve">. Pediatrics, 122(Supplement 3), </w:t>
      </w:r>
      <w:proofErr w:type="spellStart"/>
      <w:r w:rsidRPr="00320D21">
        <w:rPr>
          <w:b w:val="0"/>
          <w:bCs w:val="0"/>
          <w:sz w:val="24"/>
          <w:szCs w:val="24"/>
        </w:rPr>
        <w:t>S134</w:t>
      </w:r>
      <w:proofErr w:type="spellEnd"/>
      <w:r w:rsidRPr="00320D21">
        <w:rPr>
          <w:b w:val="0"/>
          <w:bCs w:val="0"/>
          <w:sz w:val="24"/>
          <w:szCs w:val="24"/>
        </w:rPr>
        <w:t>–</w:t>
      </w:r>
      <w:proofErr w:type="spellStart"/>
      <w:r w:rsidRPr="00320D21">
        <w:rPr>
          <w:b w:val="0"/>
          <w:bCs w:val="0"/>
          <w:sz w:val="24"/>
          <w:szCs w:val="24"/>
        </w:rPr>
        <w:t>S139</w:t>
      </w:r>
      <w:proofErr w:type="spellEnd"/>
      <w:r w:rsidRPr="00320D21">
        <w:rPr>
          <w:b w:val="0"/>
          <w:bCs w:val="0"/>
          <w:sz w:val="24"/>
          <w:szCs w:val="24"/>
        </w:rPr>
        <w:t xml:space="preserve">. </w:t>
      </w:r>
    </w:p>
    <w:p w14:paraId="766D62ED" w14:textId="77777777" w:rsidR="00320D21" w:rsidRPr="00320D21" w:rsidRDefault="00320D21" w:rsidP="00320D21">
      <w:pPr>
        <w:pStyle w:val="Heading2"/>
        <w:tabs>
          <w:tab w:val="left" w:pos="728"/>
        </w:tabs>
        <w:rPr>
          <w:b w:val="0"/>
          <w:bCs w:val="0"/>
          <w:sz w:val="24"/>
          <w:szCs w:val="24"/>
        </w:rPr>
      </w:pPr>
    </w:p>
    <w:p w14:paraId="1FC1375A" w14:textId="77777777" w:rsidR="00320D21" w:rsidRDefault="00320D21">
      <w:pPr>
        <w:pStyle w:val="Heading2"/>
        <w:numPr>
          <w:ilvl w:val="0"/>
          <w:numId w:val="34"/>
        </w:numPr>
        <w:tabs>
          <w:tab w:val="left" w:pos="728"/>
        </w:tabs>
        <w:rPr>
          <w:b w:val="0"/>
          <w:bCs w:val="0"/>
          <w:sz w:val="24"/>
          <w:szCs w:val="24"/>
        </w:rPr>
      </w:pPr>
      <w:r w:rsidRPr="00320D21">
        <w:rPr>
          <w:b w:val="0"/>
          <w:bCs w:val="0"/>
          <w:sz w:val="24"/>
          <w:szCs w:val="24"/>
        </w:rPr>
        <w:t xml:space="preserve">Malloy, K. M., &amp; Milling, L. S. (2010). </w:t>
      </w:r>
      <w:r w:rsidRPr="00320D21">
        <w:rPr>
          <w:b w:val="0"/>
          <w:bCs w:val="0"/>
          <w:i/>
          <w:iCs/>
          <w:sz w:val="24"/>
          <w:szCs w:val="24"/>
        </w:rPr>
        <w:t>The effectiveness of virtual reality distraction for pain reduction: A systematic review</w:t>
      </w:r>
      <w:r w:rsidRPr="00320D21">
        <w:rPr>
          <w:b w:val="0"/>
          <w:bCs w:val="0"/>
          <w:sz w:val="24"/>
          <w:szCs w:val="24"/>
        </w:rPr>
        <w:t xml:space="preserve">. Clinical Psychology Review, 30(8), 1011–1018. </w:t>
      </w:r>
    </w:p>
    <w:p w14:paraId="20740243" w14:textId="77777777" w:rsidR="00320D21" w:rsidRDefault="00320D21" w:rsidP="00320D21">
      <w:pPr>
        <w:pStyle w:val="ListParagraph"/>
        <w:rPr>
          <w:b/>
          <w:bCs/>
          <w:sz w:val="24"/>
          <w:szCs w:val="24"/>
        </w:rPr>
      </w:pPr>
    </w:p>
    <w:p w14:paraId="0983CD9F" w14:textId="77777777" w:rsidR="00320D21" w:rsidRPr="00320D21" w:rsidRDefault="00320D21" w:rsidP="00320D21">
      <w:pPr>
        <w:pStyle w:val="Heading2"/>
        <w:tabs>
          <w:tab w:val="left" w:pos="728"/>
        </w:tabs>
        <w:rPr>
          <w:b w:val="0"/>
          <w:bCs w:val="0"/>
          <w:sz w:val="24"/>
          <w:szCs w:val="24"/>
        </w:rPr>
      </w:pPr>
    </w:p>
    <w:p w14:paraId="527546BE" w14:textId="77777777" w:rsidR="00320D21" w:rsidRDefault="00320D21">
      <w:pPr>
        <w:pStyle w:val="Heading2"/>
        <w:numPr>
          <w:ilvl w:val="0"/>
          <w:numId w:val="34"/>
        </w:numPr>
        <w:tabs>
          <w:tab w:val="left" w:pos="728"/>
        </w:tabs>
        <w:rPr>
          <w:b w:val="0"/>
          <w:bCs w:val="0"/>
          <w:sz w:val="24"/>
          <w:szCs w:val="24"/>
        </w:rPr>
      </w:pPr>
      <w:proofErr w:type="spellStart"/>
      <w:r w:rsidRPr="00320D21">
        <w:rPr>
          <w:b w:val="0"/>
          <w:bCs w:val="0"/>
          <w:sz w:val="24"/>
          <w:szCs w:val="24"/>
        </w:rPr>
        <w:t>Wohlheiter</w:t>
      </w:r>
      <w:proofErr w:type="spellEnd"/>
      <w:r w:rsidRPr="00320D21">
        <w:rPr>
          <w:b w:val="0"/>
          <w:bCs w:val="0"/>
          <w:sz w:val="24"/>
          <w:szCs w:val="24"/>
        </w:rPr>
        <w:t xml:space="preserve">, K. A., Dahlquist, L. M., &amp; Thompson, S. M. (2013). </w:t>
      </w:r>
      <w:r w:rsidRPr="00320D21">
        <w:rPr>
          <w:b w:val="0"/>
          <w:bCs w:val="0"/>
          <w:i/>
          <w:iCs/>
          <w:sz w:val="24"/>
          <w:szCs w:val="24"/>
        </w:rPr>
        <w:t>Interactive versus passive distraction for pediatric procedural pain management</w:t>
      </w:r>
      <w:r w:rsidRPr="00320D21">
        <w:rPr>
          <w:b w:val="0"/>
          <w:bCs w:val="0"/>
          <w:sz w:val="24"/>
          <w:szCs w:val="24"/>
        </w:rPr>
        <w:t xml:space="preserve">. Journal of Pediatric Psychology, 38(4), 424–432. </w:t>
      </w:r>
    </w:p>
    <w:p w14:paraId="370C5D88" w14:textId="77777777" w:rsidR="00320D21" w:rsidRDefault="00320D21" w:rsidP="00320D21">
      <w:pPr>
        <w:pStyle w:val="Heading2"/>
        <w:tabs>
          <w:tab w:val="left" w:pos="728"/>
        </w:tabs>
        <w:rPr>
          <w:b w:val="0"/>
          <w:bCs w:val="0"/>
          <w:sz w:val="24"/>
          <w:szCs w:val="24"/>
        </w:rPr>
      </w:pPr>
    </w:p>
    <w:p w14:paraId="03B1F4DA" w14:textId="77777777" w:rsidR="00320D21" w:rsidRDefault="00320D21" w:rsidP="00320D21">
      <w:pPr>
        <w:pStyle w:val="Heading2"/>
        <w:tabs>
          <w:tab w:val="left" w:pos="728"/>
        </w:tabs>
        <w:rPr>
          <w:b w:val="0"/>
          <w:bCs w:val="0"/>
          <w:sz w:val="24"/>
          <w:szCs w:val="24"/>
        </w:rPr>
      </w:pPr>
    </w:p>
    <w:p w14:paraId="07E2EFA5" w14:textId="77777777" w:rsidR="00320D21" w:rsidRDefault="00320D21" w:rsidP="00320D21">
      <w:pPr>
        <w:pStyle w:val="Heading2"/>
        <w:tabs>
          <w:tab w:val="left" w:pos="728"/>
        </w:tabs>
        <w:rPr>
          <w:b w:val="0"/>
          <w:bCs w:val="0"/>
          <w:sz w:val="24"/>
          <w:szCs w:val="24"/>
        </w:rPr>
      </w:pPr>
    </w:p>
    <w:p w14:paraId="15473ABB" w14:textId="77777777" w:rsidR="00320D21" w:rsidRDefault="00320D21" w:rsidP="00320D21">
      <w:pPr>
        <w:pStyle w:val="Heading2"/>
        <w:tabs>
          <w:tab w:val="left" w:pos="728"/>
        </w:tabs>
        <w:rPr>
          <w:b w:val="0"/>
          <w:bCs w:val="0"/>
          <w:sz w:val="24"/>
          <w:szCs w:val="24"/>
        </w:rPr>
      </w:pPr>
    </w:p>
    <w:p w14:paraId="18582793" w14:textId="77777777" w:rsidR="00320D21" w:rsidRDefault="00320D21" w:rsidP="00320D21">
      <w:pPr>
        <w:pStyle w:val="Heading2"/>
        <w:tabs>
          <w:tab w:val="left" w:pos="728"/>
        </w:tabs>
        <w:rPr>
          <w:b w:val="0"/>
          <w:bCs w:val="0"/>
          <w:sz w:val="24"/>
          <w:szCs w:val="24"/>
        </w:rPr>
      </w:pPr>
    </w:p>
    <w:p w14:paraId="69B4770C" w14:textId="77777777" w:rsidR="00320D21" w:rsidRDefault="00320D21" w:rsidP="00320D21">
      <w:pPr>
        <w:pStyle w:val="Heading2"/>
        <w:tabs>
          <w:tab w:val="left" w:pos="728"/>
        </w:tabs>
        <w:rPr>
          <w:b w:val="0"/>
          <w:bCs w:val="0"/>
          <w:sz w:val="24"/>
          <w:szCs w:val="24"/>
        </w:rPr>
      </w:pPr>
    </w:p>
    <w:p w14:paraId="20B6A645" w14:textId="77777777" w:rsidR="00320D21" w:rsidRDefault="00320D21" w:rsidP="00320D21">
      <w:pPr>
        <w:pStyle w:val="Heading2"/>
        <w:tabs>
          <w:tab w:val="left" w:pos="728"/>
        </w:tabs>
        <w:rPr>
          <w:b w:val="0"/>
          <w:bCs w:val="0"/>
          <w:sz w:val="24"/>
          <w:szCs w:val="24"/>
        </w:rPr>
      </w:pPr>
    </w:p>
    <w:p w14:paraId="415CCDE0" w14:textId="77777777" w:rsidR="00320D21" w:rsidRDefault="00320D21" w:rsidP="00320D21">
      <w:pPr>
        <w:pStyle w:val="Heading2"/>
        <w:tabs>
          <w:tab w:val="left" w:pos="728"/>
        </w:tabs>
        <w:rPr>
          <w:b w:val="0"/>
          <w:bCs w:val="0"/>
          <w:sz w:val="24"/>
          <w:szCs w:val="24"/>
        </w:rPr>
      </w:pPr>
    </w:p>
    <w:p w14:paraId="23E507DE" w14:textId="77777777" w:rsidR="00320D21" w:rsidRDefault="00320D21" w:rsidP="00320D21">
      <w:pPr>
        <w:pStyle w:val="Heading2"/>
        <w:tabs>
          <w:tab w:val="left" w:pos="728"/>
        </w:tabs>
        <w:rPr>
          <w:b w:val="0"/>
          <w:bCs w:val="0"/>
          <w:sz w:val="24"/>
          <w:szCs w:val="24"/>
        </w:rPr>
      </w:pPr>
    </w:p>
    <w:p w14:paraId="4BF3EFE6" w14:textId="77777777" w:rsidR="00320D21" w:rsidRPr="00320D21" w:rsidRDefault="00320D21" w:rsidP="00320D21">
      <w:pPr>
        <w:pStyle w:val="Heading2"/>
        <w:tabs>
          <w:tab w:val="left" w:pos="728"/>
        </w:tabs>
        <w:rPr>
          <w:b w:val="0"/>
          <w:bCs w:val="0"/>
          <w:sz w:val="24"/>
          <w:szCs w:val="24"/>
        </w:rPr>
      </w:pPr>
    </w:p>
    <w:p w14:paraId="60A80D88" w14:textId="77777777" w:rsidR="00320D21" w:rsidRPr="00320D21" w:rsidRDefault="00320D21" w:rsidP="00320D21">
      <w:pPr>
        <w:pStyle w:val="Heading2"/>
        <w:tabs>
          <w:tab w:val="left" w:pos="728"/>
        </w:tabs>
        <w:ind w:left="0" w:firstLine="0"/>
        <w:rPr>
          <w:b w:val="0"/>
          <w:bCs w:val="0"/>
          <w:sz w:val="24"/>
          <w:szCs w:val="24"/>
        </w:rPr>
      </w:pPr>
    </w:p>
    <w:p w14:paraId="06B000DF" w14:textId="77777777" w:rsidR="00761C84" w:rsidRPr="00320D21" w:rsidRDefault="00761C84">
      <w:pPr>
        <w:pStyle w:val="BodyText"/>
        <w:spacing w:before="164"/>
        <w:rPr>
          <w:sz w:val="40"/>
          <w:szCs w:val="40"/>
        </w:rPr>
      </w:pPr>
    </w:p>
    <w:p w14:paraId="6F874729" w14:textId="77777777" w:rsidR="00761C84" w:rsidRPr="00320D21" w:rsidRDefault="00761C84">
      <w:pPr>
        <w:pStyle w:val="BodyText"/>
        <w:spacing w:before="112"/>
      </w:pPr>
    </w:p>
    <w:p w14:paraId="1A0D16DB" w14:textId="77777777" w:rsidR="00761C84" w:rsidRPr="00320D21" w:rsidRDefault="00761C84">
      <w:pPr>
        <w:pStyle w:val="BodyText"/>
        <w:spacing w:before="5"/>
      </w:pPr>
    </w:p>
    <w:p w14:paraId="0A49F5EE" w14:textId="77777777" w:rsidR="00761C84" w:rsidRDefault="00761C84">
      <w:pPr>
        <w:pStyle w:val="ListParagraph"/>
        <w:spacing w:line="360" w:lineRule="auto"/>
        <w:rPr>
          <w:sz w:val="24"/>
        </w:rPr>
        <w:sectPr w:rsidR="00761C84">
          <w:pgSz w:w="11910" w:h="16840"/>
          <w:pgMar w:top="1360" w:right="992" w:bottom="1200" w:left="1133" w:header="0" w:footer="1000" w:gutter="0"/>
          <w:cols w:space="720"/>
        </w:sectPr>
      </w:pPr>
    </w:p>
    <w:p w14:paraId="42B2C894" w14:textId="77777777" w:rsidR="00761C84" w:rsidRDefault="00761C84">
      <w:pPr>
        <w:pStyle w:val="BodyText"/>
        <w:spacing w:line="360" w:lineRule="auto"/>
        <w:sectPr w:rsidR="00761C84">
          <w:pgSz w:w="11910" w:h="16840"/>
          <w:pgMar w:top="1920" w:right="992" w:bottom="1200" w:left="1133" w:header="0" w:footer="1000" w:gutter="0"/>
          <w:cols w:space="720"/>
        </w:sectPr>
      </w:pPr>
    </w:p>
    <w:p w14:paraId="7CB19EDD" w14:textId="0B89D965" w:rsidR="00761C84" w:rsidRDefault="00761C84" w:rsidP="00850B93">
      <w:pPr>
        <w:spacing w:before="73"/>
        <w:ind w:left="3730"/>
      </w:pPr>
    </w:p>
    <w:sectPr w:rsidR="00761C84" w:rsidSect="00850B93">
      <w:pgSz w:w="11910" w:h="16840"/>
      <w:pgMar w:top="1460" w:right="992" w:bottom="1200" w:left="1133"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549A6" w14:textId="77777777" w:rsidR="00874CB9" w:rsidRDefault="00874CB9">
      <w:r>
        <w:separator/>
      </w:r>
    </w:p>
  </w:endnote>
  <w:endnote w:type="continuationSeparator" w:id="0">
    <w:p w14:paraId="55B8235A" w14:textId="77777777" w:rsidR="00874CB9" w:rsidRDefault="00874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2A4C" w14:textId="77777777" w:rsidR="00761C84" w:rsidRDefault="00000000">
    <w:pPr>
      <w:pStyle w:val="BodyText"/>
      <w:spacing w:line="14" w:lineRule="auto"/>
      <w:rPr>
        <w:sz w:val="20"/>
      </w:rPr>
    </w:pPr>
    <w:r>
      <w:rPr>
        <w:noProof/>
        <w:sz w:val="20"/>
      </w:rPr>
      <mc:AlternateContent>
        <mc:Choice Requires="wps">
          <w:drawing>
            <wp:anchor distT="0" distB="0" distL="0" distR="0" simplePos="0" relativeHeight="486217728" behindDoc="1" locked="0" layoutInCell="1" allowOverlap="1" wp14:anchorId="23BAB5C4" wp14:editId="4CDBE5E3">
              <wp:simplePos x="0" y="0"/>
              <wp:positionH relativeFrom="page">
                <wp:posOffset>3688207</wp:posOffset>
              </wp:positionH>
              <wp:positionV relativeFrom="page">
                <wp:posOffset>9917379</wp:posOffset>
              </wp:positionV>
              <wp:extent cx="18605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14:paraId="53B0F0E7" w14:textId="77777777" w:rsidR="00761C84"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23BAB5C4" id="_x0000_t202" coordsize="21600,21600" o:spt="202" path="m,l,21600r21600,l21600,xe">
              <v:stroke joinstyle="miter"/>
              <v:path gradientshapeok="t" o:connecttype="rect"/>
            </v:shapetype>
            <v:shape id="Textbox 1" o:spid="_x0000_s1026" type="#_x0000_t202" style="position:absolute;margin-left:290.4pt;margin-top:780.9pt;width:14.65pt;height:13.05pt;z-index:-1709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" filled="f" stroked="f">
              <v:textbox inset="0,0,0,0">
                <w:txbxContent>
                  <w:p w14:paraId="53B0F0E7" w14:textId="77777777" w:rsidR="00761C84"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9400" w14:textId="77777777" w:rsidR="00761C84" w:rsidRDefault="00000000">
    <w:pPr>
      <w:pStyle w:val="BodyText"/>
      <w:spacing w:line="14" w:lineRule="auto"/>
      <w:rPr>
        <w:sz w:val="20"/>
      </w:rPr>
    </w:pPr>
    <w:r>
      <w:rPr>
        <w:noProof/>
        <w:sz w:val="20"/>
      </w:rPr>
      <mc:AlternateContent>
        <mc:Choice Requires="wps">
          <w:drawing>
            <wp:anchor distT="0" distB="0" distL="0" distR="0" simplePos="0" relativeHeight="486218240" behindDoc="1" locked="0" layoutInCell="1" allowOverlap="1" wp14:anchorId="2B0F0C75" wp14:editId="7B5DB9EB">
              <wp:simplePos x="0" y="0"/>
              <wp:positionH relativeFrom="page">
                <wp:posOffset>3671951</wp:posOffset>
              </wp:positionH>
              <wp:positionV relativeFrom="page">
                <wp:posOffset>9917379</wp:posOffset>
              </wp:positionV>
              <wp:extent cx="2324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0539672" w14:textId="77777777" w:rsidR="00761C8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B0F0C75" id="_x0000_t202" coordsize="21600,21600" o:spt="202" path="m,l,21600r21600,l21600,xe">
              <v:stroke joinstyle="miter"/>
              <v:path gradientshapeok="t" o:connecttype="rect"/>
            </v:shapetype>
            <v:shape id="Textbox 3" o:spid="_x0000_s1027" type="#_x0000_t202" style="position:absolute;margin-left:289.15pt;margin-top:780.9pt;width:18.3pt;height:13.05pt;z-index:-1709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" filled="f" stroked="f">
              <v:textbox inset="0,0,0,0">
                <w:txbxContent>
                  <w:p w14:paraId="70539672" w14:textId="77777777" w:rsidR="00761C8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2B8A" w14:textId="77777777" w:rsidR="00874CB9" w:rsidRDefault="00874CB9">
      <w:r>
        <w:separator/>
      </w:r>
    </w:p>
  </w:footnote>
  <w:footnote w:type="continuationSeparator" w:id="0">
    <w:p w14:paraId="659BACB5" w14:textId="77777777" w:rsidR="00874CB9" w:rsidRDefault="00874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A7C"/>
    <w:multiLevelType w:val="multilevel"/>
    <w:tmpl w:val="389C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10FF"/>
    <w:multiLevelType w:val="multilevel"/>
    <w:tmpl w:val="67C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55422"/>
    <w:multiLevelType w:val="multilevel"/>
    <w:tmpl w:val="C13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30A2D"/>
    <w:multiLevelType w:val="multilevel"/>
    <w:tmpl w:val="3EB0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257BB"/>
    <w:multiLevelType w:val="multilevel"/>
    <w:tmpl w:val="B66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07620"/>
    <w:multiLevelType w:val="multilevel"/>
    <w:tmpl w:val="D2CEA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8150B"/>
    <w:multiLevelType w:val="multilevel"/>
    <w:tmpl w:val="E43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A0A34"/>
    <w:multiLevelType w:val="multilevel"/>
    <w:tmpl w:val="29A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3484F"/>
    <w:multiLevelType w:val="multilevel"/>
    <w:tmpl w:val="8F1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32EA7"/>
    <w:multiLevelType w:val="multilevel"/>
    <w:tmpl w:val="CD4A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00FFE"/>
    <w:multiLevelType w:val="multilevel"/>
    <w:tmpl w:val="8B7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924DA"/>
    <w:multiLevelType w:val="multilevel"/>
    <w:tmpl w:val="058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62220"/>
    <w:multiLevelType w:val="multilevel"/>
    <w:tmpl w:val="BA70F9FC"/>
    <w:lvl w:ilvl="0">
      <w:start w:val="3"/>
      <w:numFmt w:val="decimal"/>
      <w:lvlText w:val="%1"/>
      <w:lvlJc w:val="left"/>
      <w:pPr>
        <w:ind w:left="360" w:hanging="360"/>
      </w:pPr>
      <w:rPr>
        <w:rFonts w:hint="default"/>
      </w:rPr>
    </w:lvl>
    <w:lvl w:ilvl="1">
      <w:start w:val="4"/>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3" w15:restartNumberingAfterBreak="0">
    <w:nsid w:val="1ED46D77"/>
    <w:multiLevelType w:val="multilevel"/>
    <w:tmpl w:val="71DA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35625"/>
    <w:multiLevelType w:val="multilevel"/>
    <w:tmpl w:val="1E74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400BE"/>
    <w:multiLevelType w:val="multilevel"/>
    <w:tmpl w:val="3DB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14A80"/>
    <w:multiLevelType w:val="multilevel"/>
    <w:tmpl w:val="CBC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574A4"/>
    <w:multiLevelType w:val="multilevel"/>
    <w:tmpl w:val="1A0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25731"/>
    <w:multiLevelType w:val="multilevel"/>
    <w:tmpl w:val="624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628E6"/>
    <w:multiLevelType w:val="multilevel"/>
    <w:tmpl w:val="5224907C"/>
    <w:lvl w:ilvl="0">
      <w:start w:val="1"/>
      <w:numFmt w:val="decimal"/>
      <w:lvlText w:val="%1"/>
      <w:lvlJc w:val="left"/>
      <w:pPr>
        <w:ind w:left="667"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1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387"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467"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460" w:hanging="360"/>
      </w:pPr>
      <w:rPr>
        <w:rFonts w:hint="default"/>
        <w:lang w:val="en-US" w:eastAsia="en-US" w:bidi="ar-SA"/>
      </w:rPr>
    </w:lvl>
    <w:lvl w:ilvl="6">
      <w:numFmt w:val="bullet"/>
      <w:lvlText w:val="•"/>
      <w:lvlJc w:val="left"/>
      <w:pPr>
        <w:ind w:left="3924" w:hanging="360"/>
      </w:pPr>
      <w:rPr>
        <w:rFonts w:hint="default"/>
        <w:lang w:val="en-US" w:eastAsia="en-US" w:bidi="ar-SA"/>
      </w:rPr>
    </w:lvl>
    <w:lvl w:ilvl="7">
      <w:numFmt w:val="bullet"/>
      <w:lvlText w:val="•"/>
      <w:lvlJc w:val="left"/>
      <w:pPr>
        <w:ind w:left="5388" w:hanging="360"/>
      </w:pPr>
      <w:rPr>
        <w:rFonts w:hint="default"/>
        <w:lang w:val="en-US" w:eastAsia="en-US" w:bidi="ar-SA"/>
      </w:rPr>
    </w:lvl>
    <w:lvl w:ilvl="8">
      <w:numFmt w:val="bullet"/>
      <w:lvlText w:val="•"/>
      <w:lvlJc w:val="left"/>
      <w:pPr>
        <w:ind w:left="6852" w:hanging="360"/>
      </w:pPr>
      <w:rPr>
        <w:rFonts w:hint="default"/>
        <w:lang w:val="en-US" w:eastAsia="en-US" w:bidi="ar-SA"/>
      </w:rPr>
    </w:lvl>
  </w:abstractNum>
  <w:abstractNum w:abstractNumId="20" w15:restartNumberingAfterBreak="0">
    <w:nsid w:val="45521C73"/>
    <w:multiLevelType w:val="multilevel"/>
    <w:tmpl w:val="48C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A2D6B"/>
    <w:multiLevelType w:val="multilevel"/>
    <w:tmpl w:val="2A34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73A9F"/>
    <w:multiLevelType w:val="multilevel"/>
    <w:tmpl w:val="3E9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A21B1"/>
    <w:multiLevelType w:val="multilevel"/>
    <w:tmpl w:val="75E2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F5DBF"/>
    <w:multiLevelType w:val="multilevel"/>
    <w:tmpl w:val="8A4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965B8"/>
    <w:multiLevelType w:val="multilevel"/>
    <w:tmpl w:val="23EC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3179B"/>
    <w:multiLevelType w:val="multilevel"/>
    <w:tmpl w:val="811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D0678"/>
    <w:multiLevelType w:val="multilevel"/>
    <w:tmpl w:val="908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80F78"/>
    <w:multiLevelType w:val="multilevel"/>
    <w:tmpl w:val="5A3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06F6B"/>
    <w:multiLevelType w:val="multilevel"/>
    <w:tmpl w:val="5A5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308D1"/>
    <w:multiLevelType w:val="multilevel"/>
    <w:tmpl w:val="EAF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F1FEF"/>
    <w:multiLevelType w:val="multilevel"/>
    <w:tmpl w:val="973A1F18"/>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32" w15:restartNumberingAfterBreak="0">
    <w:nsid w:val="79550104"/>
    <w:multiLevelType w:val="multilevel"/>
    <w:tmpl w:val="5450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B3864"/>
    <w:multiLevelType w:val="multilevel"/>
    <w:tmpl w:val="4A24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66641">
    <w:abstractNumId w:val="19"/>
  </w:num>
  <w:num w:numId="2" w16cid:durableId="761072313">
    <w:abstractNumId w:val="7"/>
  </w:num>
  <w:num w:numId="3" w16cid:durableId="1740011848">
    <w:abstractNumId w:val="8"/>
  </w:num>
  <w:num w:numId="4" w16cid:durableId="1599219842">
    <w:abstractNumId w:val="14"/>
  </w:num>
  <w:num w:numId="5" w16cid:durableId="940189572">
    <w:abstractNumId w:val="24"/>
  </w:num>
  <w:num w:numId="6" w16cid:durableId="1474984962">
    <w:abstractNumId w:val="15"/>
  </w:num>
  <w:num w:numId="7" w16cid:durableId="691880359">
    <w:abstractNumId w:val="11"/>
  </w:num>
  <w:num w:numId="8" w16cid:durableId="1742748836">
    <w:abstractNumId w:val="23"/>
  </w:num>
  <w:num w:numId="9" w16cid:durableId="1209994550">
    <w:abstractNumId w:val="10"/>
  </w:num>
  <w:num w:numId="10" w16cid:durableId="1931154205">
    <w:abstractNumId w:val="6"/>
  </w:num>
  <w:num w:numId="11" w16cid:durableId="847714508">
    <w:abstractNumId w:val="28"/>
  </w:num>
  <w:num w:numId="12" w16cid:durableId="1564414546">
    <w:abstractNumId w:val="33"/>
  </w:num>
  <w:num w:numId="13" w16cid:durableId="674497065">
    <w:abstractNumId w:val="20"/>
  </w:num>
  <w:num w:numId="14" w16cid:durableId="1076434303">
    <w:abstractNumId w:val="5"/>
  </w:num>
  <w:num w:numId="15" w16cid:durableId="338698645">
    <w:abstractNumId w:val="9"/>
  </w:num>
  <w:num w:numId="16" w16cid:durableId="511996112">
    <w:abstractNumId w:val="2"/>
  </w:num>
  <w:num w:numId="17" w16cid:durableId="301232021">
    <w:abstractNumId w:val="13"/>
  </w:num>
  <w:num w:numId="18" w16cid:durableId="1778673739">
    <w:abstractNumId w:val="4"/>
  </w:num>
  <w:num w:numId="19" w16cid:durableId="1090808839">
    <w:abstractNumId w:val="25"/>
  </w:num>
  <w:num w:numId="20" w16cid:durableId="2069496128">
    <w:abstractNumId w:val="12"/>
  </w:num>
  <w:num w:numId="21" w16cid:durableId="447087719">
    <w:abstractNumId w:val="27"/>
  </w:num>
  <w:num w:numId="22" w16cid:durableId="960495708">
    <w:abstractNumId w:val="1"/>
  </w:num>
  <w:num w:numId="23" w16cid:durableId="2014646974">
    <w:abstractNumId w:val="21"/>
  </w:num>
  <w:num w:numId="24" w16cid:durableId="1327439964">
    <w:abstractNumId w:val="22"/>
  </w:num>
  <w:num w:numId="25" w16cid:durableId="1028531407">
    <w:abstractNumId w:val="16"/>
  </w:num>
  <w:num w:numId="26" w16cid:durableId="1914773954">
    <w:abstractNumId w:val="26"/>
  </w:num>
  <w:num w:numId="27" w16cid:durableId="1388215034">
    <w:abstractNumId w:val="18"/>
  </w:num>
  <w:num w:numId="28" w16cid:durableId="1200312737">
    <w:abstractNumId w:val="32"/>
  </w:num>
  <w:num w:numId="29" w16cid:durableId="1998487048">
    <w:abstractNumId w:val="29"/>
  </w:num>
  <w:num w:numId="30" w16cid:durableId="1040782883">
    <w:abstractNumId w:val="0"/>
  </w:num>
  <w:num w:numId="31" w16cid:durableId="1281179348">
    <w:abstractNumId w:val="30"/>
  </w:num>
  <w:num w:numId="32" w16cid:durableId="1916282192">
    <w:abstractNumId w:val="3"/>
  </w:num>
  <w:num w:numId="33" w16cid:durableId="264076393">
    <w:abstractNumId w:val="17"/>
  </w:num>
  <w:num w:numId="34" w16cid:durableId="390810215">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84"/>
    <w:rsid w:val="000835E4"/>
    <w:rsid w:val="001240B3"/>
    <w:rsid w:val="001425E3"/>
    <w:rsid w:val="001433F4"/>
    <w:rsid w:val="00320D21"/>
    <w:rsid w:val="003D68EF"/>
    <w:rsid w:val="003E0EB7"/>
    <w:rsid w:val="003E2732"/>
    <w:rsid w:val="00400A4B"/>
    <w:rsid w:val="00401147"/>
    <w:rsid w:val="005A39B4"/>
    <w:rsid w:val="00666C8E"/>
    <w:rsid w:val="00761C84"/>
    <w:rsid w:val="007B3F85"/>
    <w:rsid w:val="0080567A"/>
    <w:rsid w:val="00850B93"/>
    <w:rsid w:val="00874CB9"/>
    <w:rsid w:val="008D36B5"/>
    <w:rsid w:val="008E3509"/>
    <w:rsid w:val="009370C5"/>
    <w:rsid w:val="00A1283B"/>
    <w:rsid w:val="00AA6997"/>
    <w:rsid w:val="00AB60A4"/>
    <w:rsid w:val="00AF297C"/>
    <w:rsid w:val="00B4251D"/>
    <w:rsid w:val="00C042FD"/>
    <w:rsid w:val="00C20313"/>
    <w:rsid w:val="00C90614"/>
    <w:rsid w:val="00C93B42"/>
    <w:rsid w:val="00D06ED4"/>
    <w:rsid w:val="00D238C5"/>
    <w:rsid w:val="00DD0272"/>
    <w:rsid w:val="00E066AE"/>
    <w:rsid w:val="00E15FB2"/>
    <w:rsid w:val="00EA5834"/>
    <w:rsid w:val="00F2247C"/>
    <w:rsid w:val="00F42B45"/>
    <w:rsid w:val="00F7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A6BD"/>
  <w15:docId w15:val="{7098089F-314B-4F3C-B119-CFFA3352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578" w:right="717"/>
      <w:jc w:val="center"/>
      <w:outlineLvl w:val="0"/>
    </w:pPr>
    <w:rPr>
      <w:b/>
      <w:bCs/>
      <w:sz w:val="36"/>
      <w:szCs w:val="36"/>
    </w:rPr>
  </w:style>
  <w:style w:type="paragraph" w:styleId="Heading2">
    <w:name w:val="heading 2"/>
    <w:basedOn w:val="Normal"/>
    <w:uiPriority w:val="9"/>
    <w:unhideWhenUsed/>
    <w:qFormat/>
    <w:pPr>
      <w:ind w:left="728" w:hanging="421"/>
      <w:outlineLvl w:val="1"/>
    </w:pPr>
    <w:rPr>
      <w:b/>
      <w:bCs/>
      <w:sz w:val="28"/>
      <w:szCs w:val="28"/>
    </w:rPr>
  </w:style>
  <w:style w:type="paragraph" w:styleId="Heading3">
    <w:name w:val="heading 3"/>
    <w:basedOn w:val="Normal"/>
    <w:link w:val="Heading3Char"/>
    <w:uiPriority w:val="9"/>
    <w:unhideWhenUsed/>
    <w:qFormat/>
    <w:pPr>
      <w:ind w:left="1026"/>
      <w:outlineLvl w:val="2"/>
    </w:pPr>
    <w:rPr>
      <w:b/>
      <w:bCs/>
      <w:sz w:val="24"/>
      <w:szCs w:val="24"/>
    </w:rPr>
  </w:style>
  <w:style w:type="paragraph" w:styleId="Heading4">
    <w:name w:val="heading 4"/>
    <w:basedOn w:val="Normal"/>
    <w:next w:val="Normal"/>
    <w:link w:val="Heading4Char"/>
    <w:uiPriority w:val="9"/>
    <w:semiHidden/>
    <w:unhideWhenUsed/>
    <w:qFormat/>
    <w:rsid w:val="0040114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5" w:right="145"/>
      <w:jc w:val="center"/>
    </w:pPr>
    <w:rPr>
      <w:b/>
      <w:bCs/>
      <w:sz w:val="40"/>
      <w:szCs w:val="40"/>
    </w:rPr>
  </w:style>
  <w:style w:type="paragraph" w:styleId="ListParagraph">
    <w:name w:val="List Paragraph"/>
    <w:basedOn w:val="Normal"/>
    <w:uiPriority w:val="1"/>
    <w:qFormat/>
    <w:pPr>
      <w:ind w:left="1387" w:hanging="360"/>
    </w:pPr>
  </w:style>
  <w:style w:type="paragraph" w:customStyle="1" w:styleId="TableParagraph">
    <w:name w:val="Table Paragraph"/>
    <w:basedOn w:val="Normal"/>
    <w:uiPriority w:val="1"/>
    <w:qFormat/>
    <w:pPr>
      <w:spacing w:before="34"/>
      <w:ind w:left="107"/>
    </w:pPr>
  </w:style>
  <w:style w:type="character" w:customStyle="1" w:styleId="BodyTextChar">
    <w:name w:val="Body Text Char"/>
    <w:basedOn w:val="DefaultParagraphFont"/>
    <w:link w:val="BodyText"/>
    <w:uiPriority w:val="1"/>
    <w:rsid w:val="003E0EB7"/>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01147"/>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401147"/>
    <w:rPr>
      <w:sz w:val="24"/>
      <w:szCs w:val="24"/>
    </w:rPr>
  </w:style>
  <w:style w:type="character" w:customStyle="1" w:styleId="Heading3Char">
    <w:name w:val="Heading 3 Char"/>
    <w:basedOn w:val="DefaultParagraphFont"/>
    <w:link w:val="Heading3"/>
    <w:uiPriority w:val="9"/>
    <w:rsid w:val="00AB60A4"/>
    <w:rPr>
      <w:rFonts w:ascii="Times New Roman" w:eastAsia="Times New Roman" w:hAnsi="Times New Roman" w:cs="Times New Roman"/>
      <w:b/>
      <w:bCs/>
      <w:sz w:val="24"/>
      <w:szCs w:val="24"/>
    </w:rPr>
  </w:style>
  <w:style w:type="paragraph" w:styleId="z-TopofForm">
    <w:name w:val="HTML Top of Form"/>
    <w:basedOn w:val="Normal"/>
    <w:next w:val="Normal"/>
    <w:link w:val="z-TopofFormChar"/>
    <w:hidden/>
    <w:uiPriority w:val="99"/>
    <w:semiHidden/>
    <w:unhideWhenUsed/>
    <w:rsid w:val="00DD0272"/>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D0272"/>
    <w:rPr>
      <w:rFonts w:ascii="Arial" w:eastAsia="Times New Roman" w:hAnsi="Arial" w:cs="Arial"/>
      <w:vanish/>
      <w:sz w:val="16"/>
      <w:szCs w:val="16"/>
    </w:rPr>
  </w:style>
  <w:style w:type="paragraph" w:customStyle="1" w:styleId="placeholder">
    <w:name w:val="placeholder"/>
    <w:basedOn w:val="Normal"/>
    <w:rsid w:val="00DD0272"/>
    <w:pPr>
      <w:widowControl/>
      <w:autoSpaceDE/>
      <w:autoSpaceDN/>
      <w:spacing w:before="100" w:beforeAutospacing="1" w:after="100" w:afterAutospacing="1"/>
    </w:pPr>
    <w:rPr>
      <w:sz w:val="24"/>
      <w:szCs w:val="24"/>
    </w:rPr>
  </w:style>
  <w:style w:type="paragraph" w:styleId="z-BottomofForm">
    <w:name w:val="HTML Bottom of Form"/>
    <w:basedOn w:val="Normal"/>
    <w:next w:val="Normal"/>
    <w:link w:val="z-BottomofFormChar"/>
    <w:hidden/>
    <w:uiPriority w:val="99"/>
    <w:semiHidden/>
    <w:unhideWhenUsed/>
    <w:rsid w:val="00DD0272"/>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D027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29522-257D-4746-BEB6-34333F6C4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9258</Words>
  <Characters>52776</Characters>
  <Application>Microsoft Office Word</Application>
  <DocSecurity>0</DocSecurity>
  <Lines>439</Lines>
  <Paragraphs>123</Paragraphs>
  <ScaleCrop>false</ScaleCrop>
  <Company/>
  <LinksUpToDate>false</LinksUpToDate>
  <CharactersWithSpaces>61911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Shipra</dc:creator>
  <cp:lastModifiedBy>Rabita Yadav</cp:lastModifiedBy>
  <cp:revision>2</cp:revision>
  <dcterms:created xsi:type="dcterms:W3CDTF">2026-05-12T08:48:00Z</dcterms:created>
  <dcterms:modified xsi:type="dcterms:W3CDTF">2026-05-12T08:48:00Z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Microsoft® Word 2019</vt:lpwstr>
  </property>
  <property fmtid="{D5CDD505-2E9C-101B-9397-08002B2CF9AE}" pid="5" name="LastSaved">
    <vt:filetime>2026-05-04T00:00:00Z</vt:filetime>
  </property>
  <property fmtid="{D5CDD505-2E9C-101B-9397-08002B2CF9AE}" pid="6" name="Producer">
    <vt:lpwstr>Microsoft® Word 2019</vt:lpwstr>
  </property>
</Properties>
</file>