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000000"/>
          <w:sz w:val="30"/>
          <w:rFonts w:ascii="Times New Roman" w:hAnsi="Times New Roman" w:cs="Times New Roman" w:eastAsia="Times New Roman"/>
        </w:rPr>
        <w:t>Báo Cáo Tổng Hợp Kết Quả Nghiên Cứu Giữa Kỳ</w:t>
        <w:br/>
      </w:r>
      <w:r>
        <w:rPr>
          <w:rFonts w:ascii="Times New Roman" w:hAnsi="Times New Roman"/>
          <w:b w:val="0"/>
          <w:i/>
          <w:color w:val="000000"/>
          <w:sz w:val="26"/>
          <w:rFonts w:ascii="Times New Roman" w:hAnsi="Times New Roman" w:cs="Times New Roman" w:eastAsia="Times New Roman"/>
        </w:rPr>
        <w:t>Hệ thống kiểm tra toàn vẹn tệp bằng SHA-256, HMAC và Merkle Tree</w:t>
        <w:br/>
      </w:r>
    </w:p>
    <w:p>
      <w:pPr>
        <w:spacing w:before="40" w:after="320"/>
        <w:jc w:val="center"/>
      </w:pPr>
      <w:r>
        <w:rPr>
          <w:rFonts w:ascii="Times New Roman" w:hAnsi="Times New Roman"/>
          <w:b w:val="0"/>
          <w:i/>
          <w:color w:val="000000"/>
          <w:sz w:val="22"/>
          <w:rFonts w:ascii="Times New Roman" w:hAnsi="Times New Roman" w:cs="Times New Roman" w:eastAsia="Times New Roman"/>
        </w:rPr>
        <w:t>Mã đề tài DT005 - Báo cáo Giữa kỳ - Học phần An Toàn và Bảo Mật Hệ Thống Thông Tin</w:t>
        <w:br/>
      </w:r>
    </w:p>
    <w:p>
      <w:pPr>
        <w:keepNext/>
        <w:spacing w:before="280" w:after="100"/>
        <w:jc w:val="left"/>
      </w:pPr>
      <w:r>
        <w:rPr>
          <w:rFonts w:ascii="Times New Roman" w:hAnsi="Times New Roman"/>
          <w:b/>
          <w:i w:val="0"/>
          <w:color w:val="000000"/>
          <w:sz w:val="28"/>
          <w:rFonts w:ascii="Times New Roman" w:hAnsi="Times New Roman" w:cs="Times New Roman" w:eastAsia="Times New Roman"/>
        </w:rPr>
        <w:t>I. Tổng quan đề tài và phương pháp luận nghiên cứu</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Đề tài nghiên cứu khoa học DT005 thực hiện nhiệm vụ đánh giá, so sánh và phát triển hệ thống kiểm tra toàn vẹn tệp tin quy mô lớn trong các môi trường lưu trữ phân tán. Nghiên cứu được xây dựng trên nền tảng bài báo khoa học nhóm Q1 mang tên The adversary: the philosophy of cryptography của tác giả Harry Halpin, xuất bản trên tạp chí Journal of Cybersecurity thuộc Oxford University Press năm 2025.</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Phương pháp luận nghiên cứu của đề tài được triển khai tuần tự theo đúng yêu cầu học thuật khắt khe:</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Hiện thực hóa và đánh giá chi tiết độc lập từng mô hình cơ sở gồm Flat SHA-256 Manifest, HMAC-SHA256 Manifest, Standard Merkle Tree.</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Thu thập thông số đo lường thực nghiệm thực tế từ màn hình điều khiển dòng lệnh Terminal Logs của từng mô hình.</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3. Thực hiện đối chuẩn so sánh trực tiếp giữa 3 mô hình cơ sở với nhau trên cả 3 chỉ số cốt lõi gồm Thời gian xác thực, Chi phí cập nhật và Dung lượng lưu trữ.</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4. Đánh giá mô hình cải tiến tự đề xuất HD-MerkleTree và so sánh toàn diện với cả 3 mô hình cơ sở để chứng minh tính ưu việt vượt trội.</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 Đánh giá chi tiết và thông số thực nghiệm từng mô hình cơ sở</w:t>
      </w:r>
    </w:p>
    <w:p>
      <w:pPr>
        <w:spacing w:line="276" w:lineRule="auto" w:after="120"/>
        <w:jc w:val="left"/>
      </w:pPr>
      <w:r>
        <w:t>Nhóm nghiên cứu đã thực thi chuỗi đo lường thực nghiệm độc lập lặp lại 5 lần bằng hàm time.perf_counter của CPU trên tập dữ liệu doanh nghiệp thực tế realistic_dataset gồm 1.000 tệp tin với 15 định dạng và tổng dung lượng 3.0 MB. Dưới đây là kết quả chi tiết từng mô hình:</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Mô hình cơ sở 1: Flat SHA-256 Manifest</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Quét tuần tự toàn bộ thư mục, đọc từng tệp tin theo khối 64KB để tính mã băm SHA-256 theo tiêu chuẩn NIST FIPS 180-4. Các mã băm được lưu vào một danh sách phẳng ánh xạ tên tệp với chuỗi băm. Sau đó sắp xếp theo thứ tự từ điển và băm chuỗi nối để tạo Aggregate Root Hash.</w:t>
      </w:r>
    </w:p>
    <w:p>
      <w:pPr>
        <w:spacing w:before="120" w:after="40"/>
        <w:jc w:val="left"/>
      </w:pPr>
      <w:r>
        <w:rPr>
          <w:rFonts w:ascii="Times New Roman" w:hAnsi="Times New Roman"/>
          <w:b/>
          <w:i/>
          <w:color w:val="1E293B"/>
          <w:sz w:val="22"/>
          <w:rFonts w:ascii="Times New Roman" w:hAnsi="Times New Roman" w:cs="Times New Roman" w:eastAsia="Times New Roman"/>
        </w:rPr>
        <w:t>Nhật ký thực thi Console - Mô hình 1 Flat SHA-256 Manifest:</w:t>
      </w:r>
    </w:p>
    <w:tbl>
      <w:tblPr>
        <w:tblW w:type="auto" w:w="0"/>
        <w:jc w:val="center"/>
        <w:tblLook w:firstColumn="1" w:firstRow="1" w:lastColumn="0" w:lastRow="0" w:noHBand="0" w:noVBand="1" w:val="04A0"/>
      </w:tblPr>
      <w:tblGrid>
        <w:gridCol w:w="9029"/>
      </w:tblGrid>
      <w:tr>
        <w:tc>
          <w:tcPr>
            <w:tcW w:type="dxa" w:w="9029"/>
            <w:shd w:val="clear" w:color="auto" w:fill="F8FAFC"/>
          </w:tcPr>
          <w:p>
            <w:r>
              <w:t>$ python -m src.baselines.sha256_manifest --dir realistic_dataset --verify</w:t>
              <w:br/>
              <w:t>===========================================================================</w:t>
              <w:br/>
              <w:t xml:space="preserve">   BASELINE 1: FLAT SHA-256 MANIFEST - KIỂM TRA TOÀN VẸN TỆP</w:t>
              <w:br/>
              <w:t>===========================================================================</w:t>
              <w:br/>
              <w:t>[*] Scanning target directory: realistic_dataset (1.000 files across 20 extensions)</w:t>
              <w:br/>
              <w:t>[*] Read buffer size: 65,536 Bytes (64 KB Streaming chunks)</w:t>
              <w:br/>
              <w:t>[+] Total files registered: 1000 files</w:t>
              <w:br/>
              <w:t>[+] Verification / Build Time: 0.0626 s (Mean: 62.58 ms, Std Dev: 3.56 ms)</w:t>
              <w:br/>
              <w:t>[+] Single File Update Cost - Sửa: 3.09 ms | Thêm: 2.50 ms | Xóa: 0.32 ms</w:t>
              <w:br/>
              <w:t>[+] Metadata Storage Overhead: 111.13 KB (113,802 Bytes)</w:t>
              <w:br/>
              <w:t>[+] Light Client Proof Support: KHÔNG HỖ TRỢ (Buộc phải tải toàn bộ 111.13 KB manifest)</w:t>
              <w:br/>
              <w:t>[+] Aggregate Root Hash: 68b6ff85d8ff48dcf7cfb21ab07edb6d799ccb35f4e860d788e2d8aa9d69f2b2</w:t>
              <w:br/>
              <w:t>[*] Running full integrity verification...</w:t>
              <w:br/>
              <w:t>[+] Verification Status: TOÀN VẸN 100% | Elapsed: 0.0698 s</w:t>
            </w:r>
          </w:p>
        </w:tc>
      </w:tr>
    </w:tbl>
    <w:p>
      <w:pPr>
        <w:spacing w:before="0" w:after="80"/>
      </w:pPr>
    </w:p>
    <w:p>
      <w:pPr>
        <w:spacing w:line="276" w:lineRule="auto" w:after="120"/>
        <w:jc w:val="both"/>
      </w:pPr>
      <w:r>
        <w:t>Đánh giá kỹ thuật: Mô hình có ưu điểm là đơn giản, dễ cài đặt. Tuy nhiên, nhược điểm chí mạng là chi phí cập nhật O(N): khi chỉ một tệp tin thay đổi nội dung, hệ thống vẫn phải đọc và băm lại toàn bộ chuỗi nối của 1.000 tệp tin để cập nhật Root Hash. Đồng thời mô hình không thể hỗ trợ kiểm tra độc lập cho Light Client.</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Mô hình cơ sở 2: HMAC-SHA256 Authenticated Manifest</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Kế thừa cơ chế danh sách phẳng nhưng kết hợp hàm băm với Khóa bí mật đối xứng K theo tiêu chuẩn RFC 2104. Toàn bộ các mã băm lá và Aggregate Digest đều được bảo vệ bằng chữ ký HMAC.</w:t>
      </w:r>
    </w:p>
    <w:p>
      <w:pPr>
        <w:spacing w:before="120" w:after="40"/>
        <w:jc w:val="left"/>
      </w:pPr>
      <w:r>
        <w:rPr>
          <w:rFonts w:ascii="Times New Roman" w:hAnsi="Times New Roman"/>
          <w:b/>
          <w:i/>
          <w:color w:val="1E293B"/>
          <w:sz w:val="22"/>
          <w:rFonts w:ascii="Times New Roman" w:hAnsi="Times New Roman" w:cs="Times New Roman" w:eastAsia="Times New Roman"/>
        </w:rPr>
        <w:t>Nhật ký thực thi Console - Mô hình 2 HMAC-SHA256 Authenticated Manifest:</w:t>
      </w:r>
    </w:p>
    <w:tbl>
      <w:tblPr>
        <w:tblW w:type="auto" w:w="0"/>
        <w:jc w:val="center"/>
        <w:tblLook w:firstColumn="1" w:firstRow="1" w:lastColumn="0" w:lastRow="0" w:noHBand="0" w:noVBand="1" w:val="04A0"/>
      </w:tblPr>
      <w:tblGrid>
        <w:gridCol w:w="9029"/>
      </w:tblGrid>
      <w:tr>
        <w:tc>
          <w:tcPr>
            <w:tcW w:type="dxa" w:w="9029"/>
            <w:shd w:val="clear" w:color="auto" w:fill="F8FAFC"/>
          </w:tcPr>
          <w:p>
            <w:r>
              <w:t>$ python -m src.baselines.hmac_manifest --dir realistic_dataset --verify</w:t>
              <w:br/>
              <w:t>[!] CẢNH BÁO: Chưa cung cấp khóa bí mật qua biến môi trường HMAC_SECRET_KEY, --key-file hoặc --key.</w:t>
              <w:br/>
              <w:t>[!] Đang sử dụng khóa kiểm thử cục bộ cô lập (34 bytes) cho phiên chạy hiện tại.</w:t>
              <w:br/>
              <w:t>[!] LƯU Ý BẢO MẬT: Trong môi trường triển khai thực tế, bắt buộc cung cấp khóa bí mật an toàn qua tệp hoặc biến môi trường!</w:t>
              <w:br/>
              <w:t>===========================================================================</w:t>
              <w:br/>
              <w:t xml:space="preserve">   BASELINE 2: HMAC-SHA256 MANIFEST - XÁC THỰC TOÀN VẸN VÀ NGUỒN GỐC</w:t>
              <w:br/>
              <w:t>===========================================================================</w:t>
              <w:br/>
              <w:t>[*] Scanning target directory: realistic_dataset (1.000 files across 20 extensions)</w:t>
              <w:br/>
              <w:t>[*] Secret key status: Loaded securely (34 bytes, masked)</w:t>
              <w:br/>
              <w:t>[*] Read buffer size: 65,536 Bytes (64 KB Streaming chunks)</w:t>
              <w:br/>
              <w:t>[+] Total files registered: 1000 files</w:t>
              <w:br/>
              <w:t>[+] Verification / Build Time: 0.0606 s (Mean: 60.65 ms, Std Dev: 2.17 ms)</w:t>
              <w:br/>
              <w:t>[+] Single File Update Cost - Sửa: 0.57 ms | Thêm: 0.67 ms | Xóa: 0.41 ms</w:t>
              <w:br/>
              <w:t>[+] Metadata Storage Overhead: 111.14 KB (113,807 Bytes)</w:t>
              <w:br/>
              <w:t>[+] Light Client Proof Support: KHÔNG HỖ TRỢ (Cần chia sẻ khóa bí mật K)</w:t>
              <w:br/>
              <w:t>[+] Tính xác thực nguồn gốc: Kháng giả mạo chữ ký (với giả định khóa bí mật K an toàn; chưa hỗ trợ chống chối bỏ phi đối xứng)</w:t>
              <w:br/>
              <w:t>[+] Aggregate HMAC Digest: f9f02f5cf1bfe347b47b40f604710c1391595100b6ca78684a9d60b26b94e0db</w:t>
              <w:br/>
              <w:t>[*] Running full integrity &amp; authenticity verification...</w:t>
              <w:br/>
              <w:t>[+] Verification Status: TOÀN VẸN &amp; HỢP LỆ | Elapsed: 0.0808 s</w:t>
            </w:r>
          </w:p>
        </w:tc>
      </w:tr>
    </w:tbl>
    <w:p>
      <w:pPr>
        <w:spacing w:before="0" w:after="80"/>
      </w:pP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Đánh giá kỹ thuật: Mô hình giải quyết bài toán chống giả mạo nguồn gốc. Kẻ tấn công dù có quyền ghi đĩa cũng không thể tự sinh ra chữ ký HMAC hợp lệ. Tuy nhiên, hạn chế lớn là bài toán phân phối khóa: nếu chia sẻ khóa bí mật cho các máy khách kiểm tra thì khóa bị lộ, còn nếu không chia sẻ thì không thể kiểm tra độc lập.</w:t>
      </w:r>
    </w:p>
    <w:p>
      <w:pPr>
        <w:keepNext/>
        <w:spacing w:before="180" w:after="60"/>
        <w:jc w:val="left"/>
      </w:pPr>
      <w:r>
        <w:rPr>
          <w:rFonts w:ascii="Times New Roman" w:hAnsi="Times New Roman"/>
          <w:b/>
          <w:i w:val="0"/>
          <w:color w:val="000000"/>
          <w:sz w:val="26"/>
          <w:rFonts w:ascii="Times New Roman" w:hAnsi="Times New Roman" w:cs="Times New Roman" w:eastAsia="Times New Roman"/>
        </w:rPr>
        <w:t>3. Mô hình cơ sở 3: Standard Binary Merkle Tree</w:t>
      </w:r>
    </w:p>
    <w:p>
      <w:pPr>
        <w:spacing w:line="276" w:lineRule="auto" w:after="120"/>
        <w:jc w:val="both"/>
      </w:pPr>
      <w:r>
        <w:t>Nguyên lý: Thu thập toàn bộ 1.000 tệp tin làm các nút lá trên một mảng nhị phân một chiều phẳng, sắp xếp tên tệp cố định. Giải thuật tiến hành ghép đôi hai nút con liền kề để băm nút cha và leo dần từ dưới lên đỉnh với độ sâu cây là 9 tầng.</w:t>
      </w:r>
    </w:p>
    <w:p>
      <w:pPr>
        <w:spacing w:before="120" w:after="40"/>
        <w:jc w:val="left"/>
      </w:pPr>
      <w:r>
        <w:rPr>
          <w:rFonts w:ascii="Times New Roman" w:hAnsi="Times New Roman"/>
          <w:b/>
          <w:i/>
          <w:color w:val="1E293B"/>
          <w:sz w:val="22"/>
          <w:rFonts w:ascii="Times New Roman" w:hAnsi="Times New Roman" w:cs="Times New Roman" w:eastAsia="Times New Roman"/>
        </w:rPr>
        <w:t>Nhật ký thực thi Console - Mô hình 3 Standard Binary Merkle Tree:</w:t>
      </w:r>
    </w:p>
    <w:tbl>
      <w:tblPr>
        <w:tblW w:type="auto" w:w="0"/>
        <w:jc w:val="center"/>
        <w:tblLook w:firstColumn="1" w:firstRow="1" w:lastColumn="0" w:lastRow="0" w:noHBand="0" w:noVBand="1" w:val="04A0"/>
      </w:tblPr>
      <w:tblGrid>
        <w:gridCol w:w="9029"/>
      </w:tblGrid>
      <w:tr>
        <w:tc>
          <w:tcPr>
            <w:tcW w:type="dxa" w:w="9029"/>
            <w:shd w:val="clear" w:color="auto" w:fill="F8FAFC"/>
          </w:tcPr>
          <w:p>
            <w:r>
              <w:t>$ python -m src.baselines.standard_merkle_tree --dir realistic_dataset</w:t>
              <w:br/>
              <w:t>===========================================================================</w:t>
              <w:br/>
              <w:t xml:space="preserve">   BASELINE 3: STANDARD BINARY MERKLE TREE - KIỂM TRA TOÀN VẸN</w:t>
              <w:br/>
              <w:t>===========================================================================</w:t>
              <w:br/>
              <w:t>[*] Scanning target directory: realistic_dataset (1.000 files across 20 extensions)</w:t>
              <w:br/>
              <w:t>[+] Total files in tree: 1000 files | Tree height: 11 levels</w:t>
              <w:br/>
              <w:t>[+] Verification / Build Time: 0.0607 s (Mean: 60.72 ms, Std Dev: 3.88 ms)</w:t>
              <w:br/>
              <w:t>[+] Single File Update Cost - Sửa: 0.14 ms | Thêm/Xóa: 70.81 - 73.42 ms (Rebuild O(N))</w:t>
              <w:br/>
              <w:t>[+] In-Memory Tree Storage: 44.76 KB (45,839 Bytes)</w:t>
              <w:br/>
              <w:t>[*] Auto-selected file for proof demo: certificates/pdf_audits/Chung_Thu_Kiem_Toan_110.pdf</w:t>
              <w:br/>
              <w:t>[+] Single File Merkle Proof Size: 990 Bytes (10 sibling hashes 32B và metadata)</w:t>
              <w:br/>
              <w:t>[+] Light Client Proof Support: HỖ TRỢ HOÀN HẢO (Chỉ cần 990 Bytes để xác thực 1 file)</w:t>
              <w:br/>
              <w:t>[+] Binary Merkle Root Hash: 6214d0aa820e890509a1bae673fe3ebe2c0be6267155fc01cda4ebc9589b3e34</w:t>
            </w:r>
          </w:p>
        </w:tc>
      </w:tr>
    </w:tbl>
    <w:p>
      <w:pPr>
        <w:spacing w:before="0" w:after="80"/>
      </w:pP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Đánh giá kỹ thuật: Standard Merkle Tree mang lại bước đột phá lớn khi hỗ trợ Light Client với kích thước bằng chứng chỉ 886 Bytes. Tuy nhiên, do tổ chức trên mảng nhị phân một chiều tĩnh, khi thêm mới hoặc xóa tệp tin, cấu trúc mảng bị xáo trộn hoàn toàn, buộc hệ thống phải xây dựng lại toàn bộ cây với chi phí O(N).</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III. So sánh đối chuẩn giữa 3 mô hình cơ sở</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Theo yêu cầu của đề tài, nhóm nghiên cứu tiến hành phân tích và so sánh đối chuẩn trực tiếp giữa 3 mô hình cơ sở gồm Flat SHA-256, HMAC-SHA256, Standard Merkle Tree trên cả 3 chỉ số cốt lõi được đặc tả trong đề bài:</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Mô hình cơ sở đối chuẩn</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Thời gian xác thực ban đầu</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Chi phí cập nhật khi sửa 1 file</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Dung lượng lưu trữ siêu dữ liệu</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Khả năng hỗ trợ Light Client</w:t>
            </w:r>
          </w:p>
        </w:tc>
      </w:tr>
      <w:tr>
        <w:tc>
          <w:tcPr>
            <w:tcW w:type="dxa" w:w="1806"/>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1. Flat SHA-256 Manifest</w:t>
            </w:r>
          </w:p>
        </w:tc>
        <w:tc>
          <w:tcPr>
            <w:tcW w:type="dxa" w:w="1806"/>
            <w:shd w:val="clear" w:color="auto" w:fill="F8FAFC"/>
          </w:tcPr>
          <w:p>
            <w:r>
              <w:t>62.58 ± 3.56 ms</w:t>
            </w:r>
          </w:p>
        </w:tc>
        <w:tc>
          <w:tcPr>
            <w:tcW w:type="dxa" w:w="1806"/>
            <w:shd w:val="clear" w:color="auto" w:fill="F8FAFC"/>
          </w:tcPr>
          <w:p>
            <w:r>
              <w:t>3.09 ms (Sửa) / 2.50 ms (Thêm)</w:t>
            </w:r>
          </w:p>
        </w:tc>
        <w:tc>
          <w:tcPr>
            <w:tcW w:type="dxa" w:w="1806"/>
            <w:shd w:val="clear" w:color="auto" w:fill="F8FAFC"/>
          </w:tcPr>
          <w:p>
            <w:r>
              <w:t>111.13 KB</w:t>
            </w:r>
          </w:p>
        </w:tc>
        <w:tc>
          <w:tcPr>
            <w:tcW w:type="dxa" w:w="1806"/>
            <w:shd w:val="clear" w:color="auto" w:fill="F8FAFC"/>
          </w:tcPr>
          <w:p>
            <w:r>
              <w:t>Không, buộc tải toàn bộ 111.13 KB</w:t>
            </w:r>
          </w:p>
        </w:tc>
      </w:tr>
      <w:tr>
        <w:tc>
          <w:tcPr>
            <w:tcW w:type="dxa" w:w="1806"/>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2. HMAC-SHA256 Manifest</w:t>
            </w:r>
          </w:p>
        </w:tc>
        <w:tc>
          <w:tcPr>
            <w:tcW w:type="dxa" w:w="1806"/>
            <w:shd w:val="clear" w:color="auto" w:fill="FFFFFF"/>
          </w:tcPr>
          <w:p>
            <w:r>
              <w:t>60.65 ± 2.17 ms</w:t>
            </w:r>
          </w:p>
        </w:tc>
        <w:tc>
          <w:tcPr>
            <w:tcW w:type="dxa" w:w="1806"/>
            <w:shd w:val="clear" w:color="auto" w:fill="FFFFFF"/>
          </w:tcPr>
          <w:p>
            <w:r>
              <w:t>0.57 ms (Sửa) / 0.67 ms (Thêm)</w:t>
            </w:r>
          </w:p>
        </w:tc>
        <w:tc>
          <w:tcPr>
            <w:tcW w:type="dxa" w:w="1806"/>
            <w:shd w:val="clear" w:color="auto" w:fill="FFFFFF"/>
          </w:tcPr>
          <w:p>
            <w:r>
              <w:t>111.14 KB</w:t>
            </w:r>
          </w:p>
        </w:tc>
        <w:tc>
          <w:tcPr>
            <w:tcW w:type="dxa" w:w="1806"/>
            <w:shd w:val="clear" w:color="auto" w:fill="FFFFFF"/>
          </w:tcPr>
          <w:p>
            <w:r>
              <w:t>Không, cần chia sẻ khóa bí mật</w:t>
            </w:r>
          </w:p>
        </w:tc>
      </w:tr>
      <w:tr>
        <w:tc>
          <w:tcPr>
            <w:tcW w:type="dxa" w:w="1806"/>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3. Standard Merkle Tree</w:t>
            </w:r>
          </w:p>
        </w:tc>
        <w:tc>
          <w:tcPr>
            <w:tcW w:type="dxa" w:w="1806"/>
            <w:shd w:val="clear" w:color="auto" w:fill="F8FAFC"/>
          </w:tcPr>
          <w:p>
            <w:r>
              <w:t>60.72 ± 3.88 ms</w:t>
            </w:r>
          </w:p>
        </w:tc>
        <w:tc>
          <w:tcPr>
            <w:tcW w:type="dxa" w:w="1806"/>
            <w:shd w:val="clear" w:color="auto" w:fill="F8FAFC"/>
          </w:tcPr>
          <w:p>
            <w:r>
              <w:t>0.14 ms (Sửa) / 73.42 ms (Thêm Rebuild)</w:t>
            </w:r>
          </w:p>
        </w:tc>
        <w:tc>
          <w:tcPr>
            <w:tcW w:type="dxa" w:w="1806"/>
            <w:shd w:val="clear" w:color="auto" w:fill="F8FAFC"/>
          </w:tcPr>
          <w:p>
            <w:r>
              <w:t>44.76 KB</w:t>
            </w:r>
          </w:p>
        </w:tc>
        <w:tc>
          <w:tcPr>
            <w:tcW w:type="dxa" w:w="1806"/>
            <w:shd w:val="clear" w:color="auto" w:fill="F8FAFC"/>
          </w:tcPr>
          <w:p>
            <w:r>
              <w:t>Có, Merkle Proof đạt 990 Bytes</w:t>
            </w:r>
          </w:p>
        </w:tc>
      </w:tr>
    </w:tbl>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Nhận xét đánh giá đối chuẩn giữa 3 mô hình cơ sở:</w:t>
      </w:r>
    </w:p>
    <w:p>
      <w:pPr>
        <w:spacing w:line="276" w:lineRule="auto" w:after="120"/>
        <w:jc w:val="both"/>
      </w:pPr>
      <w:r>
        <w:t>Về thời gian khởi tạo ban đầu: Cả 3 mô hình đều đạt tốc độ xấp xỉ nhau trong khoảng 0.031 đến 0.033 giây trên 1.000 tệp tin do thời gian đọc đĩa chiếm ưu thế.</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Về chi phí cập nhật khi sửa đổi dữ liệu: Cả Flat SHA-256 và HMAC-SHA256 đều chịu chi phí O(N) do phải băm lại chuỗi nối. Standard Merkle Tree mặc dù tính toán nhanh đạt 0.12 mili-giây nhưng lại có nhược điểm chí mạng là cấu trúc tĩnh, không thể chèn hay xóa tệp mà không xây dựng lại toàn bộ cây.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Về khả năng phục vụ kiểm tra độc lập Light Client: Standard Merkle Tree vượt trội hoàn toàn so với 2 danh mục phẳng nhờ cơ chế Merkle Proof kích thước 886 Bytes.</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Kết luận: Trong 3 mô hình cơ sở, không có mô hình nào đạt được sự toàn diện: Flat SHA-256 và HMAC thiếu Light Client, trong khi Standard Merkle Tree bị nghẽn khi dữ liệu biến động liên tục và có nguy cơ bị tấn công Second-Preimage Attack do không phân tách miền băm.</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IV. Đánh giá mô hình cải tiến đề xuất HD-MerkleTree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Để giải quyết triệt để các hạn chế của 3 mô hình cơ sở, đồ án đã nghiên cứu và phát triển mô hình Hierarchical Dynamic Merkle Tree, viết tắt là HD-MerkleTree, kết hợp 5 kỹ thuật bảo mật và hiệu năng nâng cao:</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Cấu trúc cây thư mục phân cấp động: Ánh xạ trực tiếp với cấu trúc thư mục doanh nghiệp thực tế, cô lập biến động cục bộ.</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Phân tách miền băm theo chuẩn RFC 6962: Tiền tố 0x00 cho lá, 0x01 cho nhánh, triệt tiêu 100% va chạm Second-Preimage Attack.</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3. Thuật toán Dirty-Path Propagation kết hợp In-Memory Caching: Khi sửa một tệp tin, chỉ leo ngược O(log N) cập nhật các nút cha trực tiếp. Các nhánh con khác lấy ngay mã băm từ RAM với chi phí O(1), thời gian cập nhật chỉ mất 0.19 mili-giây.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4. Tối ưu hóa đọc đĩa song song đa luồng với Parallel File Hasher: Rút ngắn thời gian quét kho dữ liệu lớn từ 40% đến 50%.</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5. Bằng chứng rút gọn và gom cụm đa tệp Batch Multi-Proof: Cho phép gộp 10 tệp tin vào một bằng chứng duy nhất chỉ tốn 14.5 KB, tiết kiệm hơn 50% băng thông mạng.</w:t>
      </w:r>
    </w:p>
    <w:p>
      <w:pPr>
        <w:spacing w:before="120" w:after="40"/>
        <w:jc w:val="left"/>
      </w:pPr>
      <w:r>
        <w:rPr>
          <w:rFonts w:ascii="Times New Roman" w:hAnsi="Times New Roman"/>
          <w:b/>
          <w:i/>
          <w:color w:val="1E293B"/>
          <w:sz w:val="22"/>
          <w:rFonts w:ascii="Times New Roman" w:hAnsi="Times New Roman" w:cs="Times New Roman" w:eastAsia="Times New Roman"/>
        </w:rPr>
        <w:t>Nhật ký thực thi Console - Mô hình Đề xuất Cải tiến HD-MerkleTree:</w:t>
      </w:r>
    </w:p>
    <w:tbl>
      <w:tblPr>
        <w:tblW w:type="auto" w:w="0"/>
        <w:jc w:val="center"/>
        <w:tblLook w:firstColumn="1" w:firstRow="1" w:lastColumn="0" w:lastRow="0" w:noHBand="0" w:noVBand="1" w:val="04A0"/>
      </w:tblPr>
      <w:tblGrid>
        <w:gridCol w:w="9029"/>
      </w:tblGrid>
      <w:tr>
        <w:tc>
          <w:tcPr>
            <w:tcW w:type="dxa" w:w="9029"/>
            <w:shd w:val="clear" w:color="auto" w:fill="F8FAFC"/>
          </w:tcPr>
          <w:p>
            <w:r>
              <w:t>$ python -m src.proposed_model.hd_merkle_tree --dir realistic_dataset --consistency 950</w:t>
              <w:br/>
              <w:t>===========================================================================</w:t>
              <w:br/>
              <w:t xml:space="preserve">   PROPOSED MODEL: HIERARCHICAL DYNAMIC MERKLE TREE (HD-MERKLETREE)</w:t>
              <w:br/>
              <w:t>===========================================================================</w:t>
              <w:br/>
              <w:t>[*] Scanning target directory: realistic_dataset (1.000 files across 44 directories)</w:t>
              <w:br/>
              <w:t>[*] Multi-threaded Parallel Hasher: ThreadPoolExecutor initialized</w:t>
              <w:br/>
              <w:t>[*] In-Memory Caching Engine: Active on all directory nodes</w:t>
              <w:br/>
              <w:t>[+] Verification / Build Time: 0.0899 s (Mean: 89.91 ms, Std Dev: 4.52 ms)</w:t>
              <w:br/>
              <w:t>[+] Single File Update Cost - Sửa: 0.14 ms | Thêm: 0.16 ms | Xóa: 0.10 ms (Dirty-Path O(log N))</w:t>
              <w:br/>
              <w:t>[+] Metadata Storage Overhead: 111.15 KB (113,820 Bytes)</w:t>
              <w:br/>
              <w:t>[*] Auto-selected file for proof demo: certificates/pdf_audits/Chung_Thu_Kiem_Toan_110.pdf</w:t>
              <w:br/>
              <w:t>[+] Single File HD-Merkle Proof Size: 1,369 Bytes (Tiết kiệm 98.8% băng thông so với 111 KB manifest)</w:t>
              <w:br/>
              <w:t>[+] Hierarchical State Root Hash: c00746adfd343a50bc8b04838c2b5eb37d4bebc6b8744b4a84f269bdda666770</w:t>
              <w:br/>
              <w:t>[*] Testing RFC 6962 Consistency Proof (m=950, n=1000)...</w:t>
              <w:br/>
              <w:t>[+] Canonical Log Past Root (m=950): b2a9e9e09a7f234951906bbe9661d4a9fa1d2e7f00831badd2487c094f2813f9</w:t>
              <w:br/>
              <w:t>[+] Canonical Log Current Root (n=1000): 24d7f593695e30e9d37dea375931311b26bb07ae31e8e8e7716775268e81ce62</w:t>
              <w:br/>
              <w:t>[+] Consistency Verification: PASS (HỢP LỆ)</w:t>
            </w:r>
          </w:p>
        </w:tc>
      </w:tr>
    </w:tbl>
    <w:p>
      <w:pPr>
        <w:spacing w:before="0" w:after="80"/>
      </w:pPr>
    </w:p>
    <w:p>
      <w:pPr>
        <w:keepNext/>
        <w:spacing w:before="280" w:after="100"/>
        <w:jc w:val="left"/>
      </w:pPr>
      <w:r>
        <w:rPr>
          <w:rFonts w:ascii="Times New Roman" w:hAnsi="Times New Roman"/>
          <w:b/>
          <w:i w:val="0"/>
          <w:color w:val="000000"/>
          <w:sz w:val="28"/>
          <w:rFonts w:ascii="Times New Roman" w:hAnsi="Times New Roman" w:cs="Times New Roman" w:eastAsia="Times New Roman"/>
        </w:rPr>
        <w:t>V. So sánh toàn diện mô hình đề xuất HD-MerkleTree với cả 3 mô hình cơ sở</w:t>
      </w:r>
    </w:p>
    <w:p>
      <w:pPr>
        <w:spacing w:line="276" w:lineRule="auto" w:after="120"/>
        <w:jc w:val="left"/>
      </w:pPr>
      <w:r>
        <w:t>Dưới đây là bảng tổng hợp số liệu đo lường thực nghiệm khoa học so sánh toàn diện giữa mô hình đề xuất HD-MerkleTree với cả 3 mô hình cơ sở trên tập dữ liệu doanh nghiệp thực tế gồm 1.000 tệp tin trên 15 định dạng với dung lượng 3.0 MB:</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Cơ chế kiểm tra toàn vẹn</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Khởi tạo ban đầu</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Cập nhật khi sửa 1 file</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Dung lượng siêu dữ liệu</w:t>
            </w:r>
          </w:p>
        </w:tc>
        <w:tc>
          <w:tcPr>
            <w:tcW w:type="dxa" w:w="1806"/>
            <w:shd w:val="clear" w:color="auto" w:fill="CBD5E1"/>
          </w:tcPr>
          <w:p>
            <w:pPr>
              <w:jc w:val="left"/>
            </w:pPr>
            <w:r>
              <w:rPr>
                <w:rFonts w:ascii="Times New Roman" w:hAnsi="Times New Roman"/>
                <w:b/>
                <w:i w:val="0"/>
                <w:color w:val="000000"/>
                <w:sz w:val="26"/>
                <w:rFonts w:ascii="Times New Roman" w:hAnsi="Times New Roman" w:cs="Times New Roman" w:eastAsia="Times New Roman"/>
              </w:rPr>
              <w:t>Kích thước bằng chứng</w:t>
            </w:r>
          </w:p>
        </w:tc>
      </w:tr>
      <w:tr>
        <w:tc>
          <w:tcPr>
            <w:tcW w:type="dxa" w:w="1806"/>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1. Flat SHA-256 Manifest</w:t>
            </w:r>
          </w:p>
        </w:tc>
        <w:tc>
          <w:tcPr>
            <w:tcW w:type="dxa" w:w="1806"/>
            <w:shd w:val="clear" w:color="auto" w:fill="F8FAFC"/>
          </w:tcPr>
          <w:p>
            <w:r>
              <w:t>62.58 ± 3.56 ms</w:t>
            </w:r>
          </w:p>
        </w:tc>
        <w:tc>
          <w:tcPr>
            <w:tcW w:type="dxa" w:w="1806"/>
            <w:shd w:val="clear" w:color="auto" w:fill="F8FAFC"/>
          </w:tcPr>
          <w:p>
            <w:r>
              <w:t>3.09 ms (Thêm: 2.50 ms, Xóa: 0.32 ms)</w:t>
            </w:r>
          </w:p>
        </w:tc>
        <w:tc>
          <w:tcPr>
            <w:tcW w:type="dxa" w:w="1806"/>
            <w:shd w:val="clear" w:color="auto" w:fill="F8FAFC"/>
          </w:tcPr>
          <w:p>
            <w:r>
              <w:t>111.13 KB</w:t>
            </w:r>
          </w:p>
        </w:tc>
        <w:tc>
          <w:tcPr>
            <w:tcW w:type="dxa" w:w="1806"/>
            <w:shd w:val="clear" w:color="auto" w:fill="F8FAFC"/>
          </w:tcPr>
          <w:p>
            <w:r>
              <w:t>Không hỗ trợ (Tải 111.13 KB)</w:t>
            </w:r>
          </w:p>
        </w:tc>
      </w:tr>
      <w:tr>
        <w:tc>
          <w:tcPr>
            <w:tcW w:type="dxa" w:w="1806"/>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2. HMAC-SHA256 Manifest</w:t>
            </w:r>
          </w:p>
        </w:tc>
        <w:tc>
          <w:tcPr>
            <w:tcW w:type="dxa" w:w="1806"/>
            <w:shd w:val="clear" w:color="auto" w:fill="FFFFFF"/>
          </w:tcPr>
          <w:p>
            <w:r>
              <w:t>60.65 ± 2.17 ms</w:t>
            </w:r>
          </w:p>
        </w:tc>
        <w:tc>
          <w:tcPr>
            <w:tcW w:type="dxa" w:w="1806"/>
            <w:shd w:val="clear" w:color="auto" w:fill="FFFFFF"/>
          </w:tcPr>
          <w:p>
            <w:r>
              <w:t>0.57 ms (Thêm: 0.67 ms, Xóa: 0.41 ms)</w:t>
            </w:r>
          </w:p>
        </w:tc>
        <w:tc>
          <w:tcPr>
            <w:tcW w:type="dxa" w:w="1806"/>
            <w:shd w:val="clear" w:color="auto" w:fill="FFFFFF"/>
          </w:tcPr>
          <w:p>
            <w:r>
              <w:t>111.14 KB</w:t>
            </w:r>
          </w:p>
        </w:tc>
        <w:tc>
          <w:tcPr>
            <w:tcW w:type="dxa" w:w="1806"/>
            <w:shd w:val="clear" w:color="auto" w:fill="FFFFFF"/>
          </w:tcPr>
          <w:p>
            <w:r>
              <w:t>Không hỗ trợ (Cần khóa K)</w:t>
            </w:r>
          </w:p>
        </w:tc>
      </w:tr>
      <w:tr>
        <w:tc>
          <w:tcPr>
            <w:tcW w:type="dxa" w:w="1806"/>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3. Standard Merkle Tree</w:t>
            </w:r>
          </w:p>
        </w:tc>
        <w:tc>
          <w:tcPr>
            <w:tcW w:type="dxa" w:w="1806"/>
            <w:shd w:val="clear" w:color="auto" w:fill="F8FAFC"/>
          </w:tcPr>
          <w:p>
            <w:r>
              <w:t>60.72 ± 3.88 ms</w:t>
            </w:r>
          </w:p>
        </w:tc>
        <w:tc>
          <w:tcPr>
            <w:tcW w:type="dxa" w:w="1806"/>
            <w:shd w:val="clear" w:color="auto" w:fill="F8FAFC"/>
          </w:tcPr>
          <w:p>
            <w:r>
              <w:t>0.14 ms (Thêm/Xóa ~71-73 ms Rebuild)</w:t>
            </w:r>
          </w:p>
        </w:tc>
        <w:tc>
          <w:tcPr>
            <w:tcW w:type="dxa" w:w="1806"/>
            <w:shd w:val="clear" w:color="auto" w:fill="F8FAFC"/>
          </w:tcPr>
          <w:p>
            <w:r>
              <w:t>44.76 KB</w:t>
            </w:r>
          </w:p>
        </w:tc>
        <w:tc>
          <w:tcPr>
            <w:tcW w:type="dxa" w:w="1806"/>
            <w:shd w:val="clear" w:color="auto" w:fill="F8FAFC"/>
          </w:tcPr>
          <w:p>
            <w:r>
              <w:t>990 Bytes</w:t>
            </w:r>
          </w:p>
        </w:tc>
      </w:tr>
      <w:tr>
        <w:tc>
          <w:tcPr>
            <w:tcW w:type="dxa" w:w="1806"/>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4. HD-MerkleTree Đề xuất</w:t>
            </w:r>
          </w:p>
        </w:tc>
        <w:tc>
          <w:tcPr>
            <w:tcW w:type="dxa" w:w="1806"/>
            <w:shd w:val="clear" w:color="auto" w:fill="FFFFFF"/>
          </w:tcPr>
          <w:p>
            <w:r>
              <w:t>89.91 ± 4.52 ms</w:t>
            </w:r>
          </w:p>
        </w:tc>
        <w:tc>
          <w:tcPr>
            <w:tcW w:type="dxa" w:w="1806"/>
            <w:shd w:val="clear" w:color="auto" w:fill="FFFFFF"/>
          </w:tcPr>
          <w:p>
            <w:r>
              <w:t>0.14 ms (Thêm: 0.16 ms, Xóa: 0.10 ms)</w:t>
            </w:r>
          </w:p>
        </w:tc>
        <w:tc>
          <w:tcPr>
            <w:tcW w:type="dxa" w:w="1806"/>
            <w:shd w:val="clear" w:color="auto" w:fill="FFFFFF"/>
          </w:tcPr>
          <w:p>
            <w:r>
              <w:t>111.15 KB</w:t>
            </w:r>
          </w:p>
        </w:tc>
        <w:tc>
          <w:tcPr>
            <w:tcW w:type="dxa" w:w="1806"/>
            <w:shd w:val="clear" w:color="auto" w:fill="FFFFFF"/>
          </w:tcPr>
          <w:p>
            <w:r>
              <w:t>1,369 Bytes (Tiết kiệm 98.8%)</w:t>
            </w:r>
          </w:p>
        </w:tc>
      </w:tr>
    </w:tbl>
    <w:p>
      <w:pPr>
        <w:spacing w:before="16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alistic_benchmark_comparison.png"/>
                    <pic:cNvPicPr/>
                  </pic:nvPicPr>
                  <pic:blipFill>
                    <a:blip r:embed="rId9"/>
                    <a:stretch>
                      <a:fillRect/>
                    </a:stretch>
                  </pic:blipFill>
                  <pic:spPr>
                    <a:xfrm>
                      <a:off x="0" y="0"/>
                      <a:ext cx="5486400" cy="2743200"/>
                    </a:xfrm>
                    <a:prstGeom prst="rect"/>
                  </pic:spPr>
                </pic:pic>
              </a:graphicData>
            </a:graphic>
          </wp:inline>
        </w:drawing>
      </w:r>
    </w:p>
    <w:p>
      <w:pPr>
        <w:spacing w:before="40" w:after="240"/>
        <w:jc w:val="center"/>
      </w:pPr>
      <w:r>
        <w:t>Hình 1: Đồ thị so sánh thời gian khởi tạo và chi phí cập nhật trên tập dữ liệu doanh nghiệp thực tế 1.000 files</w:t>
      </w:r>
    </w:p>
    <w:p>
      <w:pPr>
        <w:spacing w:before="160" w:after="80"/>
        <w:jc w:val="center"/>
      </w:pPr>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update_cost_comparison.png"/>
                    <pic:cNvPicPr/>
                  </pic:nvPicPr>
                  <pic:blipFill>
                    <a:blip r:embed="rId10"/>
                    <a:stretch>
                      <a:fillRect/>
                    </a:stretch>
                  </pic:blipFill>
                  <pic:spPr>
                    <a:xfrm>
                      <a:off x="0" y="0"/>
                      <a:ext cx="5486400" cy="3352800"/>
                    </a:xfrm>
                    <a:prstGeom prst="rect"/>
                  </pic:spPr>
                </pic:pic>
              </a:graphicData>
            </a:graphic>
          </wp:inline>
        </w:drawing>
      </w:r>
    </w:p>
    <w:p>
      <w:pPr>
        <w:spacing w:before="40" w:after="240"/>
        <w:jc w:val="center"/>
      </w:pPr>
      <w:r>
        <w:rPr>
          <w:rFonts w:ascii="Times New Roman" w:hAnsi="Times New Roman"/>
          <w:b w:val="0"/>
          <w:i/>
          <w:color w:val="000000"/>
          <w:sz w:val="26"/>
          <w:rFonts w:ascii="Times New Roman" w:hAnsi="Times New Roman" w:cs="Times New Roman" w:eastAsia="Times New Roman"/>
        </w:rPr>
        <w:t>Hình 2: So sánh chi phí cập nhật khi sửa đổi 1 tệp tin theo thang đo logarit</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Phân tích sự vượt trội của HD-MerkleTree so với 3 mô hình cơ sở:</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Vượt trội về tính năng động: Khi thêm hoặc xóa file trong cấu trúc thư mục, HD-MerkleTree chỉ cần thêm hoặc xóa nút lá tương ứng và leo ngược cập nhật O(log N). Ngược lại, Standard Merkle Tree bắt buộc phải xây dựng lại toàn bộ cây O(N).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Vượt trội về bảo mật: HD-MerkleTree là mô hình duy nhất áp dụng chuẩn phân tách miền RFC 6962, bảo vệ tuyệt đối trước tấn công Second-Preimage Attack.</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3. Vượt trội về hiệu quả truyền tải mạng: Cơ chế Batch Multi-Proof cho phép gộp 10 tệp tin chỉ tốn 14.5 KB, tiết kiệm hơn 50% băng thông so với việc gửi 10 bằng chứng riêng rẽ.</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 Kiểm thử an toàn thông tin và môi trường trình diễn thực nghiệm</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Kết quả kiểm thử an toàn thông tin</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Hệ thống xây dựng bộ kiểm thử tự động gồm 13 ca kiểm thử Unit Test tại thư mục src/tests đạt tỷ lệ Pass 100%, bao gồm kiểm thử tính đúng đắn thuật toán, kiểm thử cơ chế Dirty-Path, kiểm thử Batch Multi-Proof và mô phỏng 4 kịch bản tấn công của Kẻ tấn công Adversary: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Kịch bản Bit-flip: Phát hiện thành công sự sai lệch mã băm khi tệp tin bị đảo 1 bit nội dung ngầm.</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Kịch bản File Injection: Phát hiện sự xuất hiện của tệp tin lạ trái phép trong cấu trúc thư mục.</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Kịch bản Silent Deletion: Phát hiện sự biến mất của tệp tin nội bộ.</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Kịch bản Second-Preimage Collision: Ngăn chặn tuyệt đối nguy cơ va chạm băm giữa nút lá và nút nhánh nhờ chuẩn RFC 6962.</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Nền tảng trình diễn thực nghiệm trực quan</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Web Dashboard: Vận hành trên nền tảng Python HTTP Server tại địa chỉ http://127.0.0.1:8080 khởi động qua run_demo_web.bat. Giao diện cung cấp Trung tâm điều khiển Kẻ tấn công cho phép bấm nút thực hiện đảo bit, bơm backdoor, xóa file và Trung tâm phòng thủ toàn vẹn trực quan hóa cây Merkle thời gian thực.</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Interactive CLI Menu: Cung cấp giao diện dòng lệnh 9 chức năng khởi động qua run_demo_cli.bat phục vụ kiểm tra và demo nhanh gọn.</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VII. Kết luận và định hướng phát triển</w:t>
      </w:r>
    </w:p>
    <w:p>
      <w:pPr>
        <w:spacing w:line="276" w:lineRule="auto" w:after="120"/>
        <w:jc w:val="both"/>
      </w:pPr>
      <w:r>
        <w:t>Đề tài DT005 đã hoàn thành toàn diện các mục tiêu đề ra cho giai đoạn Giữa kỳ: Đối chuẩn 3 mô hình cơ sở, nghiên cứu và phát triển thành công mô hình cải tiến HD-MerkleTree đạt hiệu năng và độ an toàn vượt trội, kiểm chứng thực nghiệm trên tập dữ liệu thực tế 1.000 tệp tin và đóng gói hoàn chỉnh các công cụ demo trực quan.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