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2F5597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BBBD5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Social Media for Business</w:t>
            </w:r>
          </w:p>
          <w:p>
            <w:r>
              <w:rPr>
                <w:i/>
                <w:color w:val="CBD4E5"/>
                <w:sz w:val="24"/>
              </w:rPr>
              <w:t>Brightline Marketing – Can Tho</w:t>
            </w:r>
          </w:p>
        </w:tc>
      </w:tr>
    </w:tbl>
    <w:p/>
    <w:tbl>
      <w:tblPr>
        <w:tblW w:type="auto" w:w="0"/>
        <w:tblBorders>
          <w:top w:val="single" w:sz="4" w:space="0" w:color="97AACB"/>
          <w:left w:val="single" w:sz="4" w:space="0" w:color="97AACB"/>
          <w:bottom w:val="single" w:sz="4" w:space="0" w:color="97AACB"/>
          <w:right w:val="single" w:sz="4" w:space="0" w:color="97AACB"/>
          <w:insideH w:val="single" w:sz="4" w:space="0" w:color="97AACB"/>
          <w:insideV w:val="single" w:sz="4" w:space="0" w:color="97AACB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Organization</w:t>
            </w:r>
          </w:p>
        </w:tc>
        <w:tc>
          <w:tcPr>
            <w:tcW w:type="dxa" w:w="6768"/>
          </w:tcPr>
          <w:p>
            <w:r>
              <w:t>Brightline Marketing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FE5EF"/>
          </w:tcPr>
          <w:p>
            <w:r>
              <w:rPr>
                <w:b/>
                <w:color w:val="2F5597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What Is Social Media?</w:t>
      </w:r>
    </w:p>
    <w:p>
      <w:r xmlns:a="http://schemas.openxmlformats.org/drawingml/2006/main">
        <w:t xml:space="preserve">Social media are </w:t>
      </w:r>
      <w:commentRangeStart w:id="0"/>
      <w:r>
        <w:t>online platforms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where people create, share, and discuss content. Brightline Marketing helps companies use these platforms effectively.</w:t>
      </w:r>
    </w:p>
    <w:p>
      <w:r xmlns:a="http://schemas.openxmlformats.org/drawingml/2006/main">
        <w:t xml:space="preserve">Popular platforms include Facebook, TikTok, YouTube, Instagram, and Zalo.</w:t>
      </w:r>
    </w:p>
    <w:p>
      <w:pPr>
        <w:pStyle w:val="Heading1"/>
      </w:pPr>
      <w:r xmlns:a="http://schemas.openxmlformats.org/drawingml/2006/main">
        <w:t xml:space="preserve">What Are the Business Applications of Social Media?</w:t>
      </w:r>
    </w:p>
    <w:p>
      <w:r xmlns:a="http://schemas.openxmlformats.org/drawingml/2006/main">
        <w:t xml:space="preserve">Businesses use social media to build brand awareness, communicate with customers, and sell products.</w:t>
      </w:r>
    </w:p>
    <w:p>
      <w:r xmlns:a="http://schemas.openxmlformats.org/drawingml/2006/main">
        <w:t xml:space="preserve">A strong social media presence can also help companies recruit talented employees.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ocial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Planning Content</w:t>
      </w:r>
    </w:p>
    <w:p>
      <w:r xmlns:a="http://schemas.openxmlformats.org/drawingml/2006/main">
        <w:t xml:space="preserve">Successful companies plan their posts in advance with a content calendar.</w:t>
      </w:r>
    </w:p>
    <w:p>
      <w:r xmlns:a="http://schemas.openxmlformats.org/drawingml/2006/main">
        <w:t xml:space="preserve">Brightline Marketing recommends a mix of educational, entertaining, and promotional posts.</w:t>
      </w:r>
    </w:p>
    <w:p>
      <w:pPr>
        <w:pStyle w:val="Heading1"/>
      </w:pPr>
      <w:r xmlns:a="http://schemas.openxmlformats.org/drawingml/2006/main">
        <w:t xml:space="preserve">Measuring Results</w:t>
      </w:r>
    </w:p>
    <w:p>
      <w:r xmlns:a="http://schemas.openxmlformats.org/drawingml/2006/main">
        <w:t xml:space="preserve">Key measures include reach, engagement, website</w:t>
      </w:r>
      <w:r xmlns:a="http://schemas.openxmlformats.org/drawingml/2006/main">
        <w:rPr>
          <w:vertAlign w:val="superscript"/>
        </w:rPr>
        <w:footnoteReference w:id="1"/>
      </w:r>
      <w:r xmlns:a="http://schemas.openxmlformats.org/drawingml/2006/main">
        <w:t xml:space="preserve"> clicks, and sales.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FE5EF"/>
                        </a:solidFill>
                        <a:ln w="12700">
                          <a:solidFill>
                            <a:srgbClr val="DFE5E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2F5597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F5597"/>
                                <w:sz w:val="28"/>
                              </w:rPr>
                              <w:t xml:space="preserve">Remember: Increase brand awareness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Reports should be reviewed every month so that the strategy can be improved.</w:t>
      </w:r>
    </w:p>
    <w:p>
      <w:pPr>
        <w:pStyle w:val="Heading1"/>
      </w:pPr>
      <w:r xmlns:a="http://schemas.openxmlformats.org/drawingml/2006/main">
        <w:t xml:space="preserve">Common Mistakes</w:t>
      </w:r>
    </w:p>
    <w:p>
      <w:r xmlns:a="http://schemas.openxmlformats.org/drawingml/2006/main">
        <w:t xml:space="preserve">Common mistakes include posting too rarely, ignoring comments, and sharing content without checking facts.</w:t>
      </w:r>
    </w:p>
    <w:p>
      <w:r xmlns:a="http://schemas.openxmlformats.org/drawingml/2006/main">
        <w:t xml:space="preserve">A clear social media policy helps employees avoid these problems.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Platform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Content type</w:t>
            </w:r>
          </w:p>
        </w:tc>
        <w:tc>
          <w:tcPr>
            <w:tcW w:type="dxa" w:w="3120"/>
            <w:shd w:val="clear" w:color="auto" w:fill="2F5597"/>
          </w:tcPr>
          <w:p>
            <w:r>
              <w:rPr>
                <w:b/>
                <w:color w:val="FFFFFF"/>
              </w:rPr>
              <w:t>Users (millions)</w:t>
            </w:r>
          </w:p>
        </w:tc>
      </w:tr>
      <w:tr>
        <w:tc>
          <w:tcPr>
            <w:tcW w:type="dxa" w:w="3120"/>
          </w:tcPr>
          <w:p>
            <w:r>
              <w:t>Facebook</w:t>
            </w:r>
          </w:p>
        </w:tc>
        <w:tc>
          <w:tcPr>
            <w:tcW w:type="dxa" w:w="3120"/>
          </w:tcPr>
          <w:p>
            <w:r>
              <w:t>Posts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75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TikTok</w:t>
            </w:r>
          </w:p>
        </w:tc>
        <w:tc>
          <w:tcPr>
            <w:tcW w:type="dxa" w:w="3120"/>
            <w:shd w:val="clear" w:color="auto" w:fill="E6EAF2"/>
          </w:tcPr>
          <w:p>
            <w:r>
              <w:t>Video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3120"/>
          </w:tcPr>
          <w:p>
            <w:r>
              <w:t>YouTube</w:t>
            </w:r>
          </w:p>
        </w:tc>
        <w:tc>
          <w:tcPr>
            <w:tcW w:type="dxa" w:w="3120"/>
          </w:tcPr>
          <w:p>
            <w:r>
              <w:t>Video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63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Instagram</w:t>
            </w:r>
          </w:p>
        </w:tc>
        <w:tc>
          <w:tcPr>
            <w:tcW w:type="dxa" w:w="3120"/>
            <w:shd w:val="clear" w:color="auto" w:fill="E6EAF2"/>
          </w:tcPr>
          <w:p>
            <w:r>
              <w:t>Images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11</w:t>
            </w:r>
          </w:p>
        </w:tc>
      </w:tr>
      <w:tr>
        <w:tc>
          <w:tcPr>
            <w:tcW w:type="dxa" w:w="3120"/>
          </w:tcPr>
          <w:p>
            <w:r>
              <w:t>Zalo</w:t>
            </w:r>
          </w:p>
        </w:tc>
        <w:tc>
          <w:tcPr>
            <w:tcW w:type="dxa" w:w="3120"/>
          </w:tcPr>
          <w:p>
            <w:r>
              <w:t>Messages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74</w:t>
            </w:r>
          </w:p>
        </w:tc>
      </w:tr>
      <w:tr>
        <w:tc>
          <w:tcPr>
            <w:tcW w:type="dxa" w:w="3120"/>
            <w:shd w:val="clear" w:color="auto" w:fill="E6EAF2"/>
          </w:tcPr>
          <w:p>
            <w:r>
              <w:t>LinkedIn</w:t>
            </w:r>
          </w:p>
        </w:tc>
        <w:tc>
          <w:tcPr>
            <w:tcW w:type="dxa" w:w="3120"/>
            <w:shd w:val="clear" w:color="auto" w:fill="E6EAF2"/>
          </w:tcPr>
          <w:p>
            <w:r>
              <w:t>Posts</w:t>
            </w:r>
          </w:p>
        </w:tc>
        <w:tc>
          <w:tcPr>
            <w:tcW w:type="dxa" w:w="3120"/>
            <w:shd w:val="clear" w:color="auto" w:fill="E6EAF2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users (millions) by platform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ListParagraph"/>
        <w:numPr>
          <w:ilvl w:val="0"/>
          <w:numId w:val="213"/>
        </w:numPr>
      </w:pPr>
      <w:r>
        <w:t>Increase brand awareness</w:t>
      </w:r>
    </w:p>
    <w:p>
      <w:pPr>
        <w:pStyle w:val="ListParagraph"/>
        <w:numPr>
          <w:ilvl w:val="1"/>
          <w:numId w:val="213"/>
        </w:numPr>
      </w:pPr>
      <w:r>
        <w:t>Answer customer questions</w:t>
      </w:r>
    </w:p>
    <w:p>
      <w:pPr>
        <w:pStyle w:val="ListParagraph"/>
        <w:numPr>
          <w:ilvl w:val="1"/>
          <w:numId w:val="213"/>
        </w:numPr>
      </w:pPr>
      <w:r>
        <w:t>Promote new products</w:t>
      </w:r>
    </w:p>
    <w:p>
      <w:pPr>
        <w:pStyle w:val="ListParagraph"/>
        <w:numPr>
          <w:ilvl w:val="0"/>
          <w:numId w:val="213"/>
        </w:numPr>
      </w:pPr>
      <w:r>
        <w:t>Recruit employees</w:t>
      </w:r>
    </w:p>
    <w:p>
      <w:pPr>
        <w:pStyle w:val="ListParagraph"/>
        <w:numPr>
          <w:ilvl w:val="1"/>
          <w:numId w:val="213"/>
        </w:numPr>
      </w:pPr>
      <w:r>
        <w:t>Collect feedback</w:t>
      </w:r>
    </w:p>
    <w:p>
      <w:pPr>
        <w:pStyle w:val="ListParagraph"/>
        <w:numPr>
          <w:ilvl w:val="0"/>
          <w:numId w:val="213"/>
        </w:numPr>
      </w:pPr>
      <w:r>
        <w:t>Build a community</w:t>
      </w:r>
    </w:p>
    <w:p>
      <w:pPr>
        <w:pStyle w:val="Heading1"/>
      </w:pPr>
      <w:r xmlns:a="http://schemas.openxmlformats.org/drawingml/2006/main">
        <w:t xml:space="preserve">Tables</w:t>
      </w:r>
    </w:p>
    <w:p>
      <w:r xmlns:a="http://schemas.openxmlformats.org/drawingml/2006/main">
        <w:t xml:space="preserve">The tables in this section compare popular platforms and the types of content that perform best.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Brightline Market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cial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Brightline Marketing</w:t>
      </w:r>
    </w:p>
    <w:p>
      <w:r xmlns:a="http://schemas.openxmlformats.org/drawingml/2006/main">
        <w:t xml:space="preserve">Brightline</w:t>
      </w:r>
      <w:r xmlns:a="http://schemas.openxmlformats.org/drawingml/2006/main">
        <w:rPr>
          <w:vertAlign w:val="superscript"/>
        </w:rPr>
        <w:footnoteReference w:id="2"/>
      </w:r>
      <w:r xmlns:a="http://schemas.openxmlformats.org/drawingml/2006/main">
        <w:t xml:space="preserve"> Marketing updates these figures every quarter.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5Z">
    <w:p>
      <w:pPr>
        <w:pStyle w:val="CommentText"/>
      </w:pPr>
      <w:r>
        <w:rPr>
          <w:rStyle w:val="CommentReference"/>
        </w:rPr>
        <w:annotationRef/>
      </w:r>
      <w:r>
        <w:t>Check with the manager.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Brightline Marketing  |  Social Media for Business</w:t>
    </w:r>
  </w:p>
</w:ftr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Source: internal survey.</w:t>
      </w:r>
    </w:p>
  </w:footnote>
  <w:footnote w:id="2">
    <w:p>
      <w:pPr>
        <w:spacing w:after="0" w:line="240" w:lineRule="auto"/>
      </w:pPr>
      <w:r>
        <w:rPr>
          <w:vertAlign w:val="superscript"/>
        </w:rPr>
        <w:footnoteRef/>
      </w:r>
      <w:r>
        <w:rPr>
          <w:sz w:val="20"/>
        </w:rPr>
        <w:t xml:space="preserve"> Figures rounded to the nearest whole number.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3">
    <w:abstractNumId w:val="9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image" Target="media/image1.png"/><Relationship Id="rId17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Users (millions) by Platform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Users (millions)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Facebook</c:v>
                </c:pt>
                <c:pt idx="1">
                  <c:v>TikTok</c:v>
                </c:pt>
                <c:pt idx="2">
                  <c:v>YouTube</c:v>
                </c:pt>
                <c:pt idx="3">
                  <c:v>Instagram</c:v>
                </c:pt>
                <c:pt idx="4">
                  <c:v>Zalo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75.0</c:v>
                </c:pt>
                <c:pt idx="1">
                  <c:v>50.0</c:v>
                </c:pt>
                <c:pt idx="2">
                  <c:v>63.0</c:v>
                </c:pt>
                <c:pt idx="3">
                  <c:v>11.0</c:v>
                </c:pt>
                <c:pt idx="4">
                  <c:v>74.0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A9B7705-82D3-42AD-ACF0-1A1E1F0BC799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FBB7AD1-DE8C-4C1B-B641-5DDD7A58051E}">
      <dgm:prSet phldrT="[Text]"/>
      <dgm:spPr/>
      <dgm:t>
        <a:bodyPr/>
        <a:lstStyle/>
        <a:p>
          <a:r>
            <a:rPr lang="en-US" dirty="0"/>
            <a:t>Increase brand awareness</a:t>
          </a:r>
        </a:p>
      </dgm:t>
    </dgm:pt>
    <dgm:pt modelId="{FD474701-96DB-4A96-AA8F-20B11CB04884}" type="parTrans" cxnId="{98765C70-76C5-41CD-87C3-C405CB974044}">
      <dgm:prSet/>
      <dgm:spPr/>
      <dgm:t>
        <a:bodyPr/>
        <a:lstStyle/>
        <a:p>
          <a:endParaRPr lang="en-US"/>
        </a:p>
      </dgm:t>
    </dgm:pt>
    <dgm:pt modelId="{AB67EE67-5F70-4604-BCC4-F233732EF4A7}" type="sibTrans" cxnId="{98765C70-76C5-41CD-87C3-C405CB974044}">
      <dgm:prSet/>
      <dgm:spPr/>
      <dgm:t>
        <a:bodyPr/>
        <a:lstStyle/>
        <a:p>
          <a:endParaRPr lang="en-US"/>
        </a:p>
      </dgm:t>
    </dgm:pt>
    <dgm:pt modelId="{0AC703E6-4573-4FAE-82F7-58431019DC24}">
      <dgm:prSet phldrT="[Text]"/>
      <dgm:spPr/>
      <dgm:t>
        <a:bodyPr/>
        <a:lstStyle/>
        <a:p>
          <a:r>
            <a:rPr lang="en-US" dirty="0"/>
            <a:t>Answer customer questions</a:t>
          </a:r>
        </a:p>
      </dgm:t>
    </dgm:pt>
    <dgm:pt modelId="{CC4C4E80-7E30-45B0-B99B-6FC9CFC51E79}" type="parTrans" cxnId="{7AFD0405-7D83-4D54-806E-0480A5192C7D}">
      <dgm:prSet/>
      <dgm:spPr/>
      <dgm:t>
        <a:bodyPr/>
        <a:lstStyle/>
        <a:p>
          <a:endParaRPr lang="en-US"/>
        </a:p>
      </dgm:t>
    </dgm:pt>
    <dgm:pt modelId="{D2AA0D52-9353-453C-93AD-6825B7BE5518}" type="sibTrans" cxnId="{7AFD0405-7D83-4D54-806E-0480A5192C7D}">
      <dgm:prSet/>
      <dgm:spPr/>
      <dgm:t>
        <a:bodyPr/>
        <a:lstStyle/>
        <a:p>
          <a:endParaRPr lang="en-US"/>
        </a:p>
      </dgm:t>
    </dgm:pt>
    <dgm:pt modelId="{6E9D5DD7-0F08-4C31-A0FF-32C3B0C042A0}">
      <dgm:prSet phldrT="[Text]"/>
      <dgm:spPr/>
      <dgm:t>
        <a:bodyPr/>
        <a:lstStyle/>
        <a:p>
          <a:r>
            <a:rPr lang="en-US" dirty="0"/>
            <a:t>Promote new products</a:t>
          </a:r>
        </a:p>
      </dgm:t>
    </dgm:pt>
    <dgm:pt modelId="{A0DD14F0-B095-44D4-80F5-53DF139E1C10}" type="parTrans" cxnId="{BAD2DE57-FB27-4BC5-B9AA-9F80232BF5F8}">
      <dgm:prSet/>
      <dgm:spPr/>
      <dgm:t>
        <a:bodyPr/>
        <a:lstStyle/>
        <a:p>
          <a:endParaRPr lang="en-US"/>
        </a:p>
      </dgm:t>
    </dgm:pt>
    <dgm:pt modelId="{BE881792-07B7-4A0D-93D7-2321E5E79823}" type="sibTrans" cxnId="{BAD2DE57-FB27-4BC5-B9AA-9F80232BF5F8}">
      <dgm:prSet/>
      <dgm:spPr/>
      <dgm:t>
        <a:bodyPr/>
        <a:lstStyle/>
        <a:p>
          <a:endParaRPr lang="en-US"/>
        </a:p>
      </dgm:t>
    </dgm:pt>
    <dgm:pt modelId="{5F359B1A-5F8B-4E9D-A4B0-65A657B43479}">
      <dgm:prSet phldrT="[Text]"/>
      <dgm:spPr/>
      <dgm:t>
        <a:bodyPr/>
        <a:lstStyle/>
        <a:p>
          <a:r>
            <a:rPr lang="en-US" dirty="0"/>
            <a:t>Recruit employees</a:t>
          </a:r>
        </a:p>
      </dgm:t>
    </dgm:pt>
    <dgm:pt modelId="{6F2C1089-C0E9-4D1F-B3C5-472C865738F5}" type="parTrans" cxnId="{7D8F97EC-1C19-4928-9F78-D0F3D9867CEA}">
      <dgm:prSet/>
      <dgm:spPr/>
      <dgm:t>
        <a:bodyPr/>
        <a:lstStyle/>
        <a:p>
          <a:endParaRPr lang="en-US"/>
        </a:p>
      </dgm:t>
    </dgm:pt>
    <dgm:pt modelId="{F47A0045-289B-48FD-B2D2-88C0FA65AC91}" type="sibTrans" cxnId="{7D8F97EC-1C19-4928-9F78-D0F3D9867CEA}">
      <dgm:prSet/>
      <dgm:spPr/>
      <dgm:t>
        <a:bodyPr/>
        <a:lstStyle/>
        <a:p>
          <a:endParaRPr lang="en-US"/>
        </a:p>
      </dgm:t>
    </dgm:pt>
  </dgm:ptLst>
  <dgm:cxnLst>
    <dgm:cxn modelId="{98765C70-76C5-41CD-87C3-C405CB974044}" srcId="{5A9B7705-82D3-42AD-ACF0-1A1E1F0BC799}" destId="{6FBB7AD1-DE8C-4C1B-B641-5DDD7A58051E}" srcOrd="0" destOrd="0" parTransId="{FD474701-96DB-4A96-AA8F-20B11CB04884}" sibTransId="{AB67EE67-5F70-4604-BCC4-F233732EF4A7}"/>
    <dgm:cxn modelId="{7AFD0405-7D83-4D54-806E-0480A5192C7D}" srcId="{5A9B7705-82D3-42AD-ACF0-1A1E1F0BC799}" destId="{0AC703E6-4573-4FAE-82F7-58431019DC24}" srcOrd="1" destOrd="0" parTransId="{CC4C4E80-7E30-45B0-B99B-6FC9CFC51E79}" sibTransId="{D2AA0D52-9353-453C-93AD-6825B7BE5518}"/>
    <dgm:cxn modelId="{BAD2DE57-FB27-4BC5-B9AA-9F80232BF5F8}" srcId="{5A9B7705-82D3-42AD-ACF0-1A1E1F0BC799}" destId="{6E9D5DD7-0F08-4C31-A0FF-32C3B0C042A0}" srcOrd="2" destOrd="0" parTransId="{A0DD14F0-B095-44D4-80F5-53DF139E1C10}" sibTransId="{BE881792-07B7-4A0D-93D7-2321E5E79823}"/>
    <dgm:cxn modelId="{7D8F97EC-1C19-4928-9F78-D0F3D9867CEA}" srcId="{5A9B7705-82D3-42AD-ACF0-1A1E1F0BC799}" destId="{5F359B1A-5F8B-4E9D-A4B0-65A657B43479}" srcOrd="3" destOrd="0" parTransId="{6F2C1089-C0E9-4D1F-B3C5-472C865738F5}" sibTransId="{F47A0045-289B-48FD-B2D2-88C0FA65AC91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FBB7AD1-DE8C-4C1B-B641-5DDD7A58051E}">
      <dsp:nvSpPr>
        <dsp:cNvPr id="0" name=""/>
        <dsp:cNvSpPr/>
      </dsp:nvSpPr>
      <dsp:spPr>
        <a:xfrm>
          <a:off x="0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Increase brand awareness</a:t>
          </a:r>
        </a:p>
      </dsp:txBody>
      <dsp:txXfrm>
        <a:off x="281086" y="535107"/>
        <a:ext cx="843260" cy="1124345"/>
      </dsp:txXfrm>
    </dsp:sp>
    <dsp:sp modelId="{0AC703E6-4573-4FAE-82F7-58431019DC24}">
      <dsp:nvSpPr>
        <dsp:cNvPr id="0" name=""/>
        <dsp:cNvSpPr/>
      </dsp:nvSpPr>
      <dsp:spPr>
        <a:xfrm>
          <a:off x="1299362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Answer customer questions</a:t>
          </a:r>
        </a:p>
      </dsp:txBody>
      <dsp:txXfrm>
        <a:off x="1580448" y="535107"/>
        <a:ext cx="843260" cy="1124345"/>
      </dsp:txXfrm>
    </dsp:sp>
    <dsp:sp modelId="{6E9D5DD7-0F08-4C31-A0FF-32C3B0C042A0}">
      <dsp:nvSpPr>
        <dsp:cNvPr id="0" name=""/>
        <dsp:cNvSpPr/>
      </dsp:nvSpPr>
      <dsp:spPr>
        <a:xfrm>
          <a:off x="2598724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Promote new products</a:t>
          </a:r>
        </a:p>
      </dsp:txBody>
      <dsp:txXfrm>
        <a:off x="2879810" y="535107"/>
        <a:ext cx="843260" cy="1124345"/>
      </dsp:txXfrm>
    </dsp:sp>
    <dsp:sp modelId="{5F359B1A-5F8B-4E9D-A4B0-65A657B43479}">
      <dsp:nvSpPr>
        <dsp:cNvPr id="0" name=""/>
        <dsp:cNvSpPr/>
      </dsp:nvSpPr>
      <dsp:spPr>
        <a:xfrm>
          <a:off x="3898086" y="535107"/>
          <a:ext cx="1405432" cy="1124345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Recruit employees</a:t>
          </a:r>
        </a:p>
      </dsp:txBody>
      <dsp:txXfrm>
        <a:off x="4179172" y="535107"/>
        <a:ext cx="843260" cy="11243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Social Media for Business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