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F6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BBF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Weekly Vegetable Box Report</w:t>
            </w:r>
          </w:p>
          <w:p>
            <w:r>
              <w:rPr>
                <w:i/>
                <w:color w:val="DFD7BF"/>
                <w:sz w:val="24"/>
              </w:rPr>
              <w:t>Delta Organic Farm – Can Tho</w:t>
            </w:r>
          </w:p>
        </w:tc>
      </w:tr>
    </w:tbl>
    <w:p/>
    <w:tbl>
      <w:tblPr>
        <w:tblW w:type="auto" w:w="0"/>
        <w:tblBorders>
          <w:top w:val="single" w:sz="4" w:space="0" w:color="BFAF7F"/>
          <w:left w:val="single" w:sz="4" w:space="0" w:color="BFAF7F"/>
          <w:bottom w:val="single" w:sz="4" w:space="0" w:color="BFAF7F"/>
          <w:right w:val="single" w:sz="4" w:space="0" w:color="BFAF7F"/>
          <w:insideH w:val="single" w:sz="4" w:space="0" w:color="BFAF7F"/>
          <w:insideV w:val="single" w:sz="4" w:space="0" w:color="BFA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Organization</w:t>
            </w:r>
          </w:p>
        </w:tc>
        <w:tc>
          <w:tcPr>
            <w:tcW w:type="dxa" w:w="6768"/>
          </w:tcPr>
          <w:p>
            <w:r>
              <w:t>Delta Organic Farm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Farm</w:t>
      </w:r>
    </w:p>
    <w:p>
      <w:r xmlns:a="http://schemas.openxmlformats.org/drawingml/2006/main">
        <w:t xml:space="preserve">Delta Organic Farm grows vegetables without chemical pesticides on twenty hectares in Tien Giang province.</w:t>
      </w:r>
    </w:p>
    <w:p>
      <w:r xmlns:a="http://schemas.openxmlformats.org/drawingml/2006/main">
        <w:t xml:space="preserve">We deliver fresh boxes to more than one thousand families every week.</w:t>
      </w:r>
    </w:p>
    <w:p>
      <w:pPr>
        <w:pStyle w:val="Heading1"/>
      </w:pPr>
      <w:r xmlns:a="http://schemas.openxmlformats.org/drawingml/2006/main">
        <w:t xml:space="preserve">How the Subscription Works</w:t>
      </w:r>
    </w:p>
    <w:p>
      <w:r xmlns:a="http://schemas.openxmlformats.org/drawingml/2006/main">
        <w:t xml:space="preserve">Customers choose a small, medium, or large box and receive it every Friday.</w:t>
      </w:r>
    </w:p>
    <w:p>
      <w:r xmlns:a="http://schemas.openxmlformats.org/drawingml/2006/main">
        <w:t xml:space="preserve">Delta Organic Farm changes the vegetables each week based on the season.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Vegetable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Weight (kg)</w:t>
            </w:r>
          </w:p>
        </w:tc>
      </w:tr>
      <w:tr>
        <w:tc>
          <w:tcPr>
            <w:tcW w:type="dxa" w:w="3120"/>
          </w:tcPr>
          <w:p>
            <w:r>
              <w:t>Morning glory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1.0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Sweet potato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3120"/>
          </w:tcPr>
          <w:p>
            <w:r>
              <w:t>Bok choy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0.8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Carrot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1.5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0.2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Coriander</w:t>
            </w:r>
          </w:p>
        </w:tc>
        <w:tc>
          <w:tcPr>
            <w:tcW w:type="dxa" w:w="3120"/>
            <w:shd w:val="clear" w:color="auto" w:fill="EFEBE0"/>
          </w:tcPr>
          <w:p>
            <w:r>
              <w:t>Herb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0.2</w:t>
            </w:r>
          </w:p>
        </w:tc>
      </w:tr>
      <w:tr>
        <w:tc>
          <w:tcPr>
            <w:tcW w:type="dxa" w:w="3120"/>
            <w:shd w:val="clear" w:color="auto" w:fill="D8CFB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  <w:shd w:val="clear" w:color="auto" w:fill="D8CFB2"/>
          </w:tcPr>
          <w:p/>
        </w:tc>
        <w:tc>
          <w:tcPr>
            <w:tcW w:type="dxa" w:w="3120"/>
            <w:shd w:val="clear" w:color="auto" w:fill="D8CFB2"/>
          </w:tcPr>
          <w:p/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weight (kg) by vegetable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This Season's Harvest</w:t>
      </w:r>
    </w:p>
    <w:p>
      <w:r xmlns:a="http://schemas.openxmlformats.org/drawingml/2006/main">
        <w:t xml:space="preserve">The current harvest includes morning glory, bok choy, sweet potatoes, and herbs.</w:t>
      </w:r>
    </w:p>
    <w:p>
      <w:r xmlns:a="http://schemas.openxmlformats.org/drawingml/2006/main">
        <w:t xml:space="preserve">Dragon fruit and pomelo will be added next month.</w:t>
      </w:r>
    </w:p>
    <w:p>
      <w:pPr>
        <w:pStyle w:val="Heading1"/>
      </w:pPr>
      <w:r xmlns:a="http://schemas.openxmlformats.org/drawingml/2006/main">
        <w:t xml:space="preserve">Farming Methods</w:t>
      </w:r>
    </w:p>
    <w:p>
      <w:r xmlns:a="http://schemas.openxmlformats.org/drawingml/2006/main">
        <w:t xml:space="preserve">We use compost, crop rotation, and natural predators to keep the soil healthy.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BE7D8"/>
                        </a:solidFill>
                        <a:ln w="12700">
                          <a:solidFill>
                            <a:srgbClr val="EBE7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F6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F6000"/>
                                <w:sz w:val="28"/>
                              </w:rPr>
                              <w:t xml:space="preserve">Tip: Morning glory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Drip irrigation saves water during the dry season.</w:t>
      </w:r>
    </w:p>
    <w:p>
      <w:pPr>
        <w:pStyle w:val="Heading1"/>
      </w:pPr>
      <w:r xmlns:a="http://schemas.openxmlformats.org/drawingml/2006/main">
        <w:t xml:space="preserve">Farm Visits</w:t>
      </w:r>
    </w:p>
    <w:p>
      <w:r xmlns:a="http://schemas.openxmlformats.org/drawingml/2006/main">
        <w:t xml:space="preserve">Families can visit the farm on the first Sunday of every month to pick vegetables and learn about organic farming.</w:t>
      </w:r>
    </w:p>
    <w:p>
      <w:r xmlns:a="http://schemas.openxmlformats.org/drawingml/2006/main">
        <w:t xml:space="preserve">Children especially enjoy feeding the ducks and planting seeds.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arm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Customer Feedback</w:t>
      </w:r>
    </w:p>
    <w:p>
      <w:r xmlns:a="http://schemas.openxmlformats.org/drawingml/2006/main">
        <w:t xml:space="preserve">Customers say the vegetables taste fresher and last longer than supermarket products.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Delta Organic Far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Delta Organic Farm</w:t>
      </w:r>
    </w:p>
    <w:p>
      <w:r xmlns:a="http://schemas.openxmlformats.org/drawingml/2006/main">
        <w:t xml:space="preserve">Delta Organic Farm welcomes suggestions for new products.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Delta Organic Farm  |  Weekly Vegetable Box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Weight (kg) by Vegetable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Weight (kg)</c:v>
                </c:pt>
              </c:strCache>
            </c:strRef>
          </c:tx>
          <c:spPr>
            <a:solidFill>
              <a:srgbClr val="7F6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Morning glory</c:v>
                </c:pt>
                <c:pt idx="1">
                  <c:v>Sweet potato</c:v>
                </c:pt>
                <c:pt idx="2">
                  <c:v>Bok choy</c:v>
                </c:pt>
                <c:pt idx="3">
                  <c:v>Carrot</c:v>
                </c:pt>
                <c:pt idx="4">
                  <c:v>Basil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2.0</c:v>
                </c:pt>
                <c:pt idx="2">
                  <c:v>0.8</c:v>
                </c:pt>
                <c:pt idx="3">
                  <c:v>1.5</c:v>
                </c:pt>
                <c:pt idx="4">
                  <c:v>0.2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5B1AA5-908F-4346-916C-62F2B4D11ADE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48B817C-8D0B-4DDB-A5BE-5786C6061DBA}">
      <dgm:prSet phldrT="[Text]"/>
      <dgm:spPr/>
      <dgm:t>
        <a:bodyPr/>
        <a:lstStyle/>
        <a:p>
          <a:r>
            <a:rPr lang="en-US" dirty="0"/>
            <a:t>Morning glory</a:t>
          </a:r>
        </a:p>
      </dgm:t>
    </dgm:pt>
    <dgm:pt modelId="{6D3B7875-E4EF-424E-B4E5-C8A29928E346}" type="parTrans" cxnId="{C49847F0-A60B-45B9-B67C-0BC2FC126789}">
      <dgm:prSet/>
      <dgm:spPr/>
      <dgm:t>
        <a:bodyPr/>
        <a:lstStyle/>
        <a:p>
          <a:endParaRPr lang="en-US"/>
        </a:p>
      </dgm:t>
    </dgm:pt>
    <dgm:pt modelId="{948A9434-21F5-4CBA-999E-341689F7613F}" type="sibTrans" cxnId="{C49847F0-A60B-45B9-B67C-0BC2FC126789}">
      <dgm:prSet/>
      <dgm:spPr/>
      <dgm:t>
        <a:bodyPr/>
        <a:lstStyle/>
        <a:p>
          <a:endParaRPr lang="en-US"/>
        </a:p>
      </dgm:t>
    </dgm:pt>
    <dgm:pt modelId="{F6BABB85-BAED-4D04-9F07-376A2EE05112}">
      <dgm:prSet phldrT="[Text]"/>
      <dgm:spPr/>
      <dgm:t>
        <a:bodyPr/>
        <a:lstStyle/>
        <a:p>
          <a:r>
            <a:rPr lang="en-US" dirty="0"/>
            <a:t>Bok choy</a:t>
          </a:r>
        </a:p>
      </dgm:t>
    </dgm:pt>
    <dgm:pt modelId="{A2088986-26CE-4279-B3B7-C1F5DAC1E41D}" type="parTrans" cxnId="{5B6F61AA-0960-43D0-BE62-1CE158E03C55}">
      <dgm:prSet/>
      <dgm:spPr/>
      <dgm:t>
        <a:bodyPr/>
        <a:lstStyle/>
        <a:p>
          <a:endParaRPr lang="en-US"/>
        </a:p>
      </dgm:t>
    </dgm:pt>
    <dgm:pt modelId="{9624AC0A-7D69-41D9-B231-952E1A74046D}" type="sibTrans" cxnId="{5B6F61AA-0960-43D0-BE62-1CE158E03C55}">
      <dgm:prSet/>
      <dgm:spPr/>
      <dgm:t>
        <a:bodyPr/>
        <a:lstStyle/>
        <a:p>
          <a:endParaRPr lang="en-US"/>
        </a:p>
      </dgm:t>
    </dgm:pt>
    <dgm:pt modelId="{5DF6A70A-4CC2-45EA-AF7E-7FCA644A569E}">
      <dgm:prSet phldrT="[Text]"/>
      <dgm:spPr/>
      <dgm:t>
        <a:bodyPr/>
        <a:lstStyle/>
        <a:p>
          <a:r>
            <a:rPr lang="en-US" dirty="0"/>
            <a:t>Sweet potatoes</a:t>
          </a:r>
        </a:p>
      </dgm:t>
    </dgm:pt>
    <dgm:pt modelId="{CF60C5FB-1EA1-4E5A-A0D3-2E69CE005B7A}" type="parTrans" cxnId="{7644D276-FD63-41F2-AB73-84F50E4F3F4C}">
      <dgm:prSet/>
      <dgm:spPr/>
      <dgm:t>
        <a:bodyPr/>
        <a:lstStyle/>
        <a:p>
          <a:endParaRPr lang="en-US"/>
        </a:p>
      </dgm:t>
    </dgm:pt>
    <dgm:pt modelId="{DAE83A03-175F-4875-A8A8-167CD9C6E97D}" type="sibTrans" cxnId="{7644D276-FD63-41F2-AB73-84F50E4F3F4C}">
      <dgm:prSet/>
      <dgm:spPr/>
      <dgm:t>
        <a:bodyPr/>
        <a:lstStyle/>
        <a:p>
          <a:endParaRPr lang="en-US"/>
        </a:p>
      </dgm:t>
    </dgm:pt>
    <dgm:pt modelId="{66F742EA-1FB5-4697-A83A-E19266ABD3DF}">
      <dgm:prSet phldrT="[Text]"/>
      <dgm:spPr/>
      <dgm:t>
        <a:bodyPr/>
        <a:lstStyle/>
        <a:p>
          <a:r>
            <a:rPr lang="en-US" dirty="0"/>
            <a:t>Carrots</a:t>
          </a:r>
        </a:p>
      </dgm:t>
    </dgm:pt>
    <dgm:pt modelId="{130F9724-9085-4C84-A36E-0B1D4AC6D8C3}" type="parTrans" cxnId="{2028E303-DBA8-4B07-9A26-995E55B5081B}">
      <dgm:prSet/>
      <dgm:spPr/>
      <dgm:t>
        <a:bodyPr/>
        <a:lstStyle/>
        <a:p>
          <a:endParaRPr lang="en-US"/>
        </a:p>
      </dgm:t>
    </dgm:pt>
    <dgm:pt modelId="{8CBE923B-37C8-43A5-B7A6-EE0AEED5191C}" type="sibTrans" cxnId="{2028E303-DBA8-4B07-9A26-995E55B5081B}">
      <dgm:prSet/>
      <dgm:spPr/>
      <dgm:t>
        <a:bodyPr/>
        <a:lstStyle/>
        <a:p>
          <a:endParaRPr lang="en-US"/>
        </a:p>
      </dgm:t>
    </dgm:pt>
    <dgm:pt modelId="{E4E81BB9-71C4-48C7-B720-3B0180E3A206}">
      <dgm:prSet phldrT="[Text]"/>
      <dgm:spPr/>
      <dgm:t>
        <a:bodyPr/>
        <a:lstStyle/>
        <a:p>
          <a:r>
            <a:rPr lang="en-US" dirty="0"/>
            <a:t>Basil</a:t>
          </a:r>
        </a:p>
      </dgm:t>
    </dgm:pt>
    <dgm:pt modelId="{6949C8CC-18D5-440B-BA5F-72F45141EDA0}" type="parTrans" cxnId="{4F40B618-D02F-4ACF-B439-91C9392C1DE9}">
      <dgm:prSet/>
      <dgm:spPr/>
      <dgm:t>
        <a:bodyPr/>
        <a:lstStyle/>
        <a:p>
          <a:endParaRPr lang="en-US"/>
        </a:p>
      </dgm:t>
    </dgm:pt>
    <dgm:pt modelId="{EA3729A2-6056-4382-B888-D44B976DF519}" type="sibTrans" cxnId="{4F40B618-D02F-4ACF-B439-91C9392C1DE9}">
      <dgm:prSet/>
      <dgm:spPr/>
      <dgm:t>
        <a:bodyPr/>
        <a:lstStyle/>
        <a:p>
          <a:endParaRPr lang="en-US"/>
        </a:p>
      </dgm:t>
    </dgm:pt>
  </dgm:ptLst>
  <dgm:cxnLst>
    <dgm:cxn modelId="{C49847F0-A60B-45B9-B67C-0BC2FC126789}" srcId="{655B1AA5-908F-4346-916C-62F2B4D11ADE}" destId="{D48B817C-8D0B-4DDB-A5BE-5786C6061DBA}" srcOrd="0" destOrd="0" parTransId="{6D3B7875-E4EF-424E-B4E5-C8A29928E346}" sibTransId="{948A9434-21F5-4CBA-999E-341689F7613F}"/>
    <dgm:cxn modelId="{5B6F61AA-0960-43D0-BE62-1CE158E03C55}" srcId="{655B1AA5-908F-4346-916C-62F2B4D11ADE}" destId="{F6BABB85-BAED-4D04-9F07-376A2EE05112}" srcOrd="1" destOrd="0" parTransId="{A2088986-26CE-4279-B3B7-C1F5DAC1E41D}" sibTransId="{9624AC0A-7D69-41D9-B231-952E1A74046D}"/>
    <dgm:cxn modelId="{7644D276-FD63-41F2-AB73-84F50E4F3F4C}" srcId="{655B1AA5-908F-4346-916C-62F2B4D11ADE}" destId="{5DF6A70A-4CC2-45EA-AF7E-7FCA644A569E}" srcOrd="2" destOrd="0" parTransId="{CF60C5FB-1EA1-4E5A-A0D3-2E69CE005B7A}" sibTransId="{DAE83A03-175F-4875-A8A8-167CD9C6E97D}"/>
    <dgm:cxn modelId="{2028E303-DBA8-4B07-9A26-995E55B5081B}" srcId="{655B1AA5-908F-4346-916C-62F2B4D11ADE}" destId="{66F742EA-1FB5-4697-A83A-E19266ABD3DF}" srcOrd="3" destOrd="0" parTransId="{130F9724-9085-4C84-A36E-0B1D4AC6D8C3}" sibTransId="{8CBE923B-37C8-43A5-B7A6-EE0AEED5191C}"/>
    <dgm:cxn modelId="{4F40B618-D02F-4ACF-B439-91C9392C1DE9}" srcId="{655B1AA5-908F-4346-916C-62F2B4D11ADE}" destId="{E4E81BB9-71C4-48C7-B720-3B0180E3A206}" srcOrd="4" destOrd="0" parTransId="{6949C8CC-18D5-440B-BA5F-72F45141EDA0}" sibTransId="{EA3729A2-6056-4382-B888-D44B976DF519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8B817C-8D0B-4DDB-A5BE-5786C6061DBA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Morning glory</a:t>
          </a:r>
        </a:p>
      </dsp:txBody>
      <dsp:txXfrm>
        <a:off x="0" y="0"/>
        <a:ext cx="1661770" cy="997062"/>
      </dsp:txXfrm>
    </dsp:sp>
    <dsp:sp modelId="{F6BABB85-BAED-4D04-9F07-376A2EE05112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Bok choy</a:t>
          </a:r>
        </a:p>
      </dsp:txBody>
      <dsp:txXfrm>
        <a:off x="1820875" y="0"/>
        <a:ext cx="1661770" cy="997062"/>
      </dsp:txXfrm>
    </dsp:sp>
    <dsp:sp modelId="{5DF6A70A-4CC2-45EA-AF7E-7FCA644A569E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Sweet potatoes</a:t>
          </a:r>
        </a:p>
      </dsp:txBody>
      <dsp:txXfrm>
        <a:off x="3641750" y="0"/>
        <a:ext cx="1661770" cy="997062"/>
      </dsp:txXfrm>
    </dsp:sp>
    <dsp:sp modelId="{66F742EA-1FB5-4697-A83A-E19266ABD3DF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Carrots</a:t>
          </a:r>
        </a:p>
      </dsp:txBody>
      <dsp:txXfrm>
        <a:off x="0" y="1156167"/>
        <a:ext cx="1661770" cy="997062"/>
      </dsp:txXfrm>
    </dsp:sp>
    <dsp:sp modelId="{E4E81BB9-71C4-48C7-B720-3B0180E3A206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Basil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Vegetable Box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