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0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Computer</w:t>
            </w:r>
          </w:p>
          <w:p>
            <w:r>
              <w:rPr>
                <w:i/>
                <w:color w:val="C7CDD8"/>
                <w:sz w:val="24"/>
              </w:rPr>
              <w:t>TechStart Academy – Ho Chi Minh City</w:t>
            </w:r>
          </w:p>
        </w:tc>
      </w:tr>
    </w:tbl>
    <w:p/>
    <w:tbl>
      <w:tblPr>
        <w:tblW w:type="auto" w:w="0"/>
        <w:tblBorders>
          <w:top w:val="single" w:sz="4" w:space="0" w:color="8F9BB1"/>
          <w:left w:val="single" w:sz="4" w:space="0" w:color="8F9BB1"/>
          <w:bottom w:val="single" w:sz="4" w:space="0" w:color="8F9BB1"/>
          <w:right w:val="single" w:sz="4" w:space="0" w:color="8F9BB1"/>
          <w:insideH w:val="single" w:sz="4" w:space="0" w:color="8F9BB1"/>
          <w:insideV w:val="single" w:sz="4" w:space="0" w:color="8F9BB1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Department</w:t>
            </w:r>
          </w:p>
        </w:tc>
        <w:tc>
          <w:tcPr>
            <w:tcW w:type="dxa" w:w="6768"/>
          </w:tcPr>
          <w:p>
            <w:r>
              <w:t>TechStart Academy Training Team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Version</w:t>
            </w:r>
          </w:p>
        </w:tc>
        <w:tc>
          <w:tcPr>
            <w:tcW w:type="dxa" w:w="6768"/>
          </w:tcPr>
          <w:p>
            <w:r>
              <w:t>2.1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History of the Computer</w:t>
      </w:r>
    </w:p>
    <w:p>
      <w:r xmlns:a="http://schemas.openxmlformats.org/drawingml/2006/main">
        <w:t xml:space="preserve">The first electronic computers were built in the 1940s and filled entire rooms.</w:t>
      </w:r>
    </w:p>
    <w:p>
      <w:r xmlns:a="http://schemas.openxmlformats.org/drawingml/2006/main">
        <w:t xml:space="preserve">The invention of the microchip made computers smaller, faster, and cheaper.</w:t>
      </w:r>
    </w:p>
    <w:p>
      <w:pPr>
        <w:pStyle w:val="Heading1"/>
      </w:pPr>
      <w:r xmlns:a="http://schemas.openxmlformats.org/drawingml/2006/main">
        <w:t xml:space="preserve">What Parts Are Needed for a Computer to Work?</w:t>
      </w:r>
    </w:p>
    <w:p>
      <w:r xmlns:a="http://schemas.openxmlformats.org/drawingml/2006/main">
        <w:t xml:space="preserve">A computer needs several basic parts to work. TechStart Academy students learn to identify each part. Ms. Kim Akers leads this work, and Miss Kim Akers will present the results.</w:t>
      </w:r>
    </w:p>
    <w:p>
      <w:pPr>
        <w:pStyle w:val="Heading3"/>
      </w:pPr>
      <w:r>
        <w:t>Hardware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0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03864"/>
                                <w:sz w:val="28"/>
                              </w:rPr>
                              <w:t xml:space="preserve">Remember: Processor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 list below shows common parts and their functions.</w:t>
      </w:r>
    </w:p>
    <w:p>
      <w:pPr>
        <w:pStyle w:val="Heading1"/>
      </w:pPr>
      <w:r xmlns:a="http://schemas.openxmlformats.org/drawingml/2006/main">
        <w:t xml:space="preserve">How Are Computers Used Today?</w:t>
      </w:r>
    </w:p>
    <w:p>
      <w:r xmlns:a="http://schemas.openxmlformats.org/drawingml/2006/main">
        <w:t xml:space="preserve">Computers are used in schools, hospitals, banks, factories, and homes.</w:t>
      </w:r>
    </w:p>
    <w:p>
      <w:r xmlns:a="http://schemas.openxmlformats.org/drawingml/2006/main">
        <w:t xml:space="preserve">Smartphones and tablets are also small computers that people carry every day.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Processor</w:t>
            </w:r>
          </w:p>
        </w:tc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Monitor</w:t>
            </w:r>
          </w:p>
        </w:tc>
        <w:tc>
          <w:tcPr>
            <w:tcW w:type="dxa" w:w="3120"/>
            <w:shd w:val="clear" w:color="auto" w:fill="E4E7EC"/>
          </w:tcPr>
          <w:p>
            <w:r>
              <w:t>External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180</w:t>
            </w:r>
          </w:p>
        </w:tc>
      </w:tr>
      <w:tr>
        <w:tc>
          <w:tcPr>
            <w:tcW w:type="dxa" w:w="3120"/>
          </w:tcPr>
          <w:p>
            <w:r>
              <w:t>Keyboard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Memory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Mouse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Hard drive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$) by p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Computer Connections</w:t>
      </w:r>
    </w:p>
    <w:p>
      <w:r xmlns:a="http://schemas.openxmlformats.org/drawingml/2006/main">
        <w:t xml:space="preserve">Computers connect to the internet through cables, Wi-Fi, or mobile networks. Contact Ms. Kim Akers for details.</w:t>
      </w:r>
    </w:p>
    <w:p>
      <w:pPr>
        <w:pStyle w:val="Heading3"/>
      </w:pPr>
      <w:r>
        <w:t>Future Skills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TechStart Academ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TechStart Academy</w:t>
      </w:r>
    </w:p>
    <w:p>
      <w:r xmlns:a="http://schemas.openxmlformats.org/drawingml/2006/main">
        <w:t xml:space="preserve">TechStart Academy teaches students how to stay safe online.</w:t>
      </w:r>
    </w:p>
    <w:p>
      <w:pPr>
        <w:pStyle w:val="Heading1"/>
      </w:pPr>
      <w:r xmlns:a="http://schemas.openxmlformats.org/drawingml/2006/main">
        <w:t xml:space="preserve">Software</w:t>
      </w:r>
    </w:p>
    <w:p>
      <w:r xmlns:a="http://schemas.openxmlformats.org/drawingml/2006/main">
        <w:t xml:space="preserve">Software includes operating systems, office programs, games, and web browsers.</w:t>
      </w:r>
    </w:p>
    <w:p>
      <w:r xmlns:a="http://schemas.openxmlformats.org/drawingml/2006/main">
        <w:t xml:space="preserve">Students practice with word processing and spreadsheet programs every week.</w:t>
      </w:r>
    </w:p>
    <w:p>
      <w:pPr>
        <w:pStyle w:val="Heading1"/>
      </w:pPr>
      <w:r xmlns:a="http://schemas.openxmlformats.org/drawingml/2006/main">
        <w:t xml:space="preserve">Careers in Technology</w:t>
      </w:r>
    </w:p>
    <w:p>
      <w:r xmlns:a="http://schemas.openxmlformats.org/drawingml/2006/main">
        <w:t xml:space="preserve">Technology careers include programming, network administration, graphic design, and data analysis.</w:t>
      </w:r>
    </w:p>
    <w:p>
      <w:pPr>
        <w:pStyle w:val="Heading3"/>
      </w:pPr>
      <w:r>
        <w:t>Hardware</w:t>
      </w:r>
    </w:p>
    <w:p>
      <w:r xmlns:a="http://schemas.openxmlformats.org/drawingml/2006/main">
        <w:t xml:space="preserve">TechStart Academy helps students find internships with local companies.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Computer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TechStart Academy  |  Computer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Part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20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235.0</c:v>
                </c:pt>
                <c:pt idx="1">
                  <c:v>164.0</c:v>
                </c:pt>
                <c:pt idx="2">
                  <c:v>21.0</c:v>
                </c:pt>
                <c:pt idx="3">
                  <c:v>61.0</c:v>
                </c:pt>
                <c:pt idx="4">
                  <c:v>13.4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250.0</c:v>
                </c:pt>
                <c:pt idx="1">
                  <c:v>180.0</c:v>
                </c:pt>
                <c:pt idx="2">
                  <c:v>25.0</c:v>
                </c:pt>
                <c:pt idx="3">
                  <c:v>80.0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A32E89-37F9-4BF5-A987-09163151FC90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6E9354A-65AF-4368-A1B3-447314748F94}">
      <dgm:prSet phldrT="[Text]"/>
      <dgm:spPr/>
      <dgm:t>
        <a:bodyPr/>
        <a:lstStyle/>
        <a:p>
          <a:r>
            <a:rPr lang="en-US" dirty="0"/>
            <a:t>Processor</a:t>
          </a:r>
        </a:p>
      </dgm:t>
    </dgm:pt>
    <dgm:pt modelId="{5BB04000-397A-4FEA-B5C5-C7F9B6803D26}" type="parTrans" cxnId="{68C9CD7B-C6E0-4908-B644-B431CE7E8139}">
      <dgm:prSet/>
      <dgm:spPr/>
      <dgm:t>
        <a:bodyPr/>
        <a:lstStyle/>
        <a:p>
          <a:endParaRPr lang="en-US"/>
        </a:p>
      </dgm:t>
    </dgm:pt>
    <dgm:pt modelId="{61F978CF-1924-42F8-A9D2-267725EC44CB}" type="sibTrans" cxnId="{68C9CD7B-C6E0-4908-B644-B431CE7E8139}">
      <dgm:prSet/>
      <dgm:spPr/>
      <dgm:t>
        <a:bodyPr/>
        <a:lstStyle/>
        <a:p>
          <a:endParaRPr lang="en-US"/>
        </a:p>
      </dgm:t>
    </dgm:pt>
    <dgm:pt modelId="{3F3CBF6B-5B35-4064-B313-BC18DFE5AB9A}">
      <dgm:prSet phldrT="[Text]"/>
      <dgm:spPr/>
      <dgm:t>
        <a:bodyPr/>
        <a:lstStyle/>
        <a:p>
          <a:r>
            <a:rPr lang="en-US" dirty="0"/>
            <a:t>Memory</a:t>
          </a:r>
        </a:p>
      </dgm:t>
    </dgm:pt>
    <dgm:pt modelId="{01AE92E0-0ECA-46D6-B035-7DEFDF26D34D}" type="parTrans" cxnId="{9C37F49C-AF08-4ED1-B297-A97E00626A88}">
      <dgm:prSet/>
      <dgm:spPr/>
      <dgm:t>
        <a:bodyPr/>
        <a:lstStyle/>
        <a:p>
          <a:endParaRPr lang="en-US"/>
        </a:p>
      </dgm:t>
    </dgm:pt>
    <dgm:pt modelId="{35D6578F-C760-4028-A974-9B99AE29791A}" type="sibTrans" cxnId="{9C37F49C-AF08-4ED1-B297-A97E00626A88}">
      <dgm:prSet/>
      <dgm:spPr/>
      <dgm:t>
        <a:bodyPr/>
        <a:lstStyle/>
        <a:p>
          <a:endParaRPr lang="en-US"/>
        </a:p>
      </dgm:t>
    </dgm:pt>
    <dgm:pt modelId="{22C7206C-163E-4FAD-9376-C4941B7F29C6}">
      <dgm:prSet phldrT="[Text]"/>
      <dgm:spPr/>
      <dgm:t>
        <a:bodyPr/>
        <a:lstStyle/>
        <a:p>
          <a:r>
            <a:rPr lang="en-US" dirty="0"/>
            <a:t>Hard drive</a:t>
          </a:r>
        </a:p>
      </dgm:t>
    </dgm:pt>
    <dgm:pt modelId="{95215FF1-03D6-4781-BF28-2C84202262B3}" type="parTrans" cxnId="{BEAE6E39-5CFF-456C-93DE-475CDB193090}">
      <dgm:prSet/>
      <dgm:spPr/>
      <dgm:t>
        <a:bodyPr/>
        <a:lstStyle/>
        <a:p>
          <a:endParaRPr lang="en-US"/>
        </a:p>
      </dgm:t>
    </dgm:pt>
    <dgm:pt modelId="{34CA409E-D5E9-4E1F-9520-72DE280320F2}" type="sibTrans" cxnId="{BEAE6E39-5CFF-456C-93DE-475CDB193090}">
      <dgm:prSet/>
      <dgm:spPr/>
      <dgm:t>
        <a:bodyPr/>
        <a:lstStyle/>
        <a:p>
          <a:endParaRPr lang="en-US"/>
        </a:p>
      </dgm:t>
    </dgm:pt>
    <dgm:pt modelId="{45BA3CB0-8E46-442F-BFB3-0EB521535BE5}">
      <dgm:prSet phldrT="[Text]"/>
      <dgm:spPr/>
      <dgm:t>
        <a:bodyPr/>
        <a:lstStyle/>
        <a:p>
          <a:r>
            <a:rPr lang="en-US" dirty="0"/>
            <a:t>Monitor</a:t>
          </a:r>
        </a:p>
      </dgm:t>
    </dgm:pt>
    <dgm:pt modelId="{0BB0EB53-9CB9-4CFD-90E3-0666883170DE}" type="parTrans" cxnId="{24BDE055-A60C-4309-8C55-4FE5238119FA}">
      <dgm:prSet/>
      <dgm:spPr/>
      <dgm:t>
        <a:bodyPr/>
        <a:lstStyle/>
        <a:p>
          <a:endParaRPr lang="en-US"/>
        </a:p>
      </dgm:t>
    </dgm:pt>
    <dgm:pt modelId="{1F6D93FA-060C-435D-8A48-C91CFBE67DE1}" type="sibTrans" cxnId="{24BDE055-A60C-4309-8C55-4FE5238119FA}">
      <dgm:prSet/>
      <dgm:spPr/>
      <dgm:t>
        <a:bodyPr/>
        <a:lstStyle/>
        <a:p>
          <a:endParaRPr lang="en-US"/>
        </a:p>
      </dgm:t>
    </dgm:pt>
  </dgm:ptLst>
  <dgm:cxnLst>
    <dgm:cxn modelId="{68C9CD7B-C6E0-4908-B644-B431CE7E8139}" srcId="{3EA32E89-37F9-4BF5-A987-09163151FC90}" destId="{B6E9354A-65AF-4368-A1B3-447314748F94}" srcOrd="0" destOrd="0" parTransId="{5BB04000-397A-4FEA-B5C5-C7F9B6803D26}" sibTransId="{61F978CF-1924-42F8-A9D2-267725EC44CB}"/>
    <dgm:cxn modelId="{9C37F49C-AF08-4ED1-B297-A97E00626A88}" srcId="{3EA32E89-37F9-4BF5-A987-09163151FC90}" destId="{3F3CBF6B-5B35-4064-B313-BC18DFE5AB9A}" srcOrd="1" destOrd="0" parTransId="{01AE92E0-0ECA-46D6-B035-7DEFDF26D34D}" sibTransId="{35D6578F-C760-4028-A974-9B99AE29791A}"/>
    <dgm:cxn modelId="{BEAE6E39-5CFF-456C-93DE-475CDB193090}" srcId="{3EA32E89-37F9-4BF5-A987-09163151FC90}" destId="{22C7206C-163E-4FAD-9376-C4941B7F29C6}" srcOrd="2" destOrd="0" parTransId="{95215FF1-03D6-4781-BF28-2C84202262B3}" sibTransId="{34CA409E-D5E9-4E1F-9520-72DE280320F2}"/>
    <dgm:cxn modelId="{24BDE055-A60C-4309-8C55-4FE5238119FA}" srcId="{3EA32E89-37F9-4BF5-A987-09163151FC90}" destId="{45BA3CB0-8E46-442F-BFB3-0EB521535BE5}" srcOrd="3" destOrd="0" parTransId="{0BB0EB53-9CB9-4CFD-90E3-0666883170DE}" sibTransId="{1F6D93FA-060C-435D-8A48-C91CFBE67DE1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E9354A-65AF-4368-A1B3-447314748F94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Processor</a:t>
          </a:r>
        </a:p>
      </dsp:txBody>
      <dsp:txXfrm>
        <a:off x="281086" y="535107"/>
        <a:ext cx="843260" cy="1124345"/>
      </dsp:txXfrm>
    </dsp:sp>
    <dsp:sp modelId="{3F3CBF6B-5B35-4064-B313-BC18DFE5AB9A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Memory</a:t>
          </a:r>
        </a:p>
      </dsp:txBody>
      <dsp:txXfrm>
        <a:off x="1580448" y="535107"/>
        <a:ext cx="843260" cy="1124345"/>
      </dsp:txXfrm>
    </dsp:sp>
    <dsp:sp modelId="{22C7206C-163E-4FAD-9376-C4941B7F29C6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Hard drive</a:t>
          </a:r>
        </a:p>
      </dsp:txBody>
      <dsp:txXfrm>
        <a:off x="2879810" y="535107"/>
        <a:ext cx="843260" cy="1124345"/>
      </dsp:txXfrm>
    </dsp:sp>
    <dsp:sp modelId="{45BA3CB0-8E46-442F-BFB3-0EB521535BE5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Monitor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