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60" w:hRule="exact"/>
        </w:trPr>
        <w:tc>
          <w:tcPr>
            <w:tcW w:type="dxa" w:w="9360"/>
            <w:shd w:val="clear" w:color="auto" w:fill="E8390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7"/>
              </w:rPr>
              <w:t>BLOCKIFY  ·  BRAND GUIDELINES  ·  v1.0</w:t>
            </w:r>
          </w:p>
        </w:tc>
      </w:tr>
    </w:tbl>
    <w:p>
      <w:pPr>
        <w:spacing w:before="0" w:after="600"/>
      </w:pPr>
    </w:p>
    <w:p>
      <w:pPr>
        <w:spacing w:before="0" w:after="320"/>
        <w:jc w:val="left"/>
      </w:pPr>
      <w:r>
        <w:rPr>
          <w:rFonts w:ascii="Arial" w:hAnsi="Arial"/>
          <w:b/>
          <w:color w:val="1A1714"/>
          <w:sz w:val="84"/>
        </w:rPr>
        <w:t>Blockify</w:t>
        <w:br/>
      </w:r>
      <w:r>
        <w:rPr>
          <w:rFonts w:ascii="Arial" w:hAnsi="Arial"/>
          <w:b/>
          <w:color w:val="E8390E"/>
          <w:sz w:val="84"/>
        </w:rPr>
        <w:t>Brand Guidelines</w:t>
      </w:r>
    </w:p>
    <w:p>
      <w:pPr>
        <w:spacing w:after="600"/>
      </w:pPr>
      <w:r>
        <w:rPr>
          <w:rFonts w:ascii="Arial" w:hAnsi="Arial"/>
          <w:color w:val="7A7168"/>
          <w:sz w:val="26"/>
        </w:rPr>
        <w:t>A comprehensive reference for how the Blockify brand looks, sounds, and shows up — across every product, page, and piece of communication.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4320"/>
        <w:gridCol w:w="288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val="clear" w:color="auto" w:fill="F7F4F0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color w:val="9C9590"/>
                <w:sz w:val="16"/>
              </w:rPr>
              <w:t>Company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val="clear" w:color="auto" w:fill="F7F4F0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color w:val="9C9590"/>
                <w:sz w:val="16"/>
              </w:rPr>
              <w:t>Document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val="clear" w:color="auto" w:fill="F7F4F0"/>
          </w:tcPr>
          <w:p>
            <w:pPr>
              <w:spacing w:before="80" w:after="80"/>
            </w:pPr>
            <w:r>
              <w:rPr>
                <w:rFonts w:ascii="Arial" w:hAnsi="Arial"/>
                <w:b w:val="0"/>
                <w:color w:val="9C9590"/>
                <w:sz w:val="16"/>
              </w:rPr>
              <w:t>Version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val="clear" w:color="auto" w:fill="F7F4F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20"/>
              </w:rPr>
              <w:t>Blockify Solutions (Est. 2019)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val="clear" w:color="auto" w:fill="F7F4F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20"/>
              </w:rPr>
              <w:t>Brand Guidelines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val="clear" w:color="auto" w:fill="F7F4F0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20"/>
              </w:rPr>
              <w:t>v1.0 — March 2026</w:t>
            </w:r>
          </w:p>
        </w:tc>
      </w:tr>
    </w:tbl>
    <w:p>
      <w:pPr>
        <w:spacing w:before="0" w:after="200"/>
      </w:pPr>
    </w:p>
    <w:p>
      <w:pPr>
        <w:spacing w:before="120" w:after="120"/>
        <w:pBdr>
          <w:bottom w:val="single" w:sz="8" w:space="1" w:color="E8390E"/>
        </w:pBdr>
      </w:pPr>
    </w:p>
    <w:p>
      <w:pPr>
        <w:spacing w:before="0" w:after="200"/>
      </w:pPr>
    </w:p>
    <w:p>
      <w:pPr>
        <w:spacing w:after="160"/>
      </w:pPr>
      <w:r>
        <w:rPr>
          <w:rFonts w:ascii="Arial" w:hAnsi="Arial"/>
          <w:b/>
          <w:color w:val="1A1714"/>
          <w:sz w:val="26"/>
        </w:rPr>
        <w:t>Contents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1.  Brand Overview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2.  Logo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3.  Color Palette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4.  Typography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5.  Voice &amp; Tone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6.  Messaging Framework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7.  Visual Style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8.  Product Naming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9.  Social Media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10.  Brand Do's &amp; Don'ts</w:t>
      </w:r>
    </w:p>
    <w:p>
      <w:pPr>
        <w:spacing w:before="40" w:after="40"/>
      </w:pPr>
      <w:r>
        <w:rPr>
          <w:rFonts w:ascii="Arial" w:hAnsi="Arial"/>
          <w:color w:val="3D3830"/>
          <w:sz w:val="21"/>
        </w:rPr>
        <w:t>11.  Observations &amp; Recommendations</w:t>
      </w:r>
    </w:p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1. Brand Overview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About Blockify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Blockify is a Vietnamese SaaS company founded in 2019. It builds a suite of fraud prevention and ecommerce optimization apps, primarily for Shopify merchants — with recent expansion to Wix Commerce. The company operates under Blockify Solutions and is led by founder Joseph Nguyen.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Founded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2019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Headquarters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Vietnam (team operates globally, 24/7 support)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Primary platform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Shopify App Store (Built for Shopify certified)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Also 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Wix Commerce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Merchants served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20,000+ worldwide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Reviews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500+ five-star reviews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Monthly coverage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40B+ verified traffic events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Fraud blocked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$36M+ in high-risk orders cancelled monthly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Vision</w:t>
      </w:r>
    </w:p>
    <w:p>
      <w:pPr>
        <w:spacing w:before="0" w:after="100"/>
      </w:pPr>
      <w:r>
        <w:rPr>
          <w:rFonts w:ascii="Arial" w:hAnsi="Arial"/>
          <w:b w:val="0"/>
          <w:i/>
          <w:color w:val="1A1714"/>
          <w:sz w:val="21"/>
        </w:rPr>
        <w:t>"Our vision is to enhance security and boost your business sales."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More fully: to become the most trusted partner for Shopify businesses, helping them operate securely and achieve exceptional growth.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Mission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To provide a powerful ecosystem of tools that helps online merchants: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Prevent fraud — eliminate high-risk orders, block malicious IPs, countries, and bots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Customize checkout — enhance experience with strict, targeted payment and shipping rules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Ensure legal compliance — verify customer age to protect stores and meet regulatory requirements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Brand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Category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Ecommerce security &amp; optimization SaaS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Target customer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Shopify merchants — from small stores to Shopify Plus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Promise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Proactive protection, not reactive damage control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Differentiator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Built for Shopify (certified), fast support, easy setup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Tone position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Trustworthy expert — professional without being intimidating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Core Brand Values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Fast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Speed in all processes — data handling, app performance, customer support response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Flexible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Adaptable to merchant needs; tools that work across store types and industries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Feasible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Focused on practical, resource-efficient solutions — not overkill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Trusted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500+ verified five-star reviews; endorsed by Shopify as highest-quality standard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2. Logo</w:t>
      </w:r>
    </w:p>
    <w:p>
      <w:pPr>
        <w:spacing w:before="120" w:after="120"/>
        <w:pBdr>
          <w:bottom w:val="single" w:sz="6" w:space="1" w:color="E0DAD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4F0"/>
            <w:tcBorders>
              <w:top w:val="single" w:sz="4" w:space="0" w:color="F7F4F0"/>
              <w:left w:val="single" w:sz="4" w:space="0" w:color="F7F4F0"/>
              <w:bottom w:val="single" w:sz="4" w:space="0" w:color="F7F4F0"/>
              <w:right w:val="single" w:sz="4" w:space="0" w:color="F7F4F0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color w:val="5C5750"/>
                <w:sz w:val="20"/>
              </w:rPr>
              <w:t>Note: This document is based on visual analysis of blockifyapp.com. Exact logo files and SVG/PNG source assets should be provided separately by the design team.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Primary Logo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The Blockify wordmark appears in two forms observed across the site: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Full wordmark: "Blockify" in bold, set in a clean sans-serif typeface. Appears in dark ink (#1A1714) on light backgrounds.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App icons: Square icons with rounded corners, each product uses a distinct icon (shield/lock motif for Fraud Filter, grid for Checkout Rules, user badge for Age Verification).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Logo Lockup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The logo appears in the top-left of the navigation. The wordmark is accompanied by a small orange accent dot on some iterations. Always maintain adequate clear space — minimum 20px on all sides.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Logo Usage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0"/>
        <w:gridCol w:w="93600"/>
      </w:tblGrid>
      <w:tr>
        <w:tc>
          <w:tcPr>
            <w:tcW w:type="dxa" w:w="4680"/>
            <w:shd w:val="clear" w:color="auto" w:fill="1A7F4E"/>
            <w:tcBorders>
              <w:top w:val="single" w:sz="4" w:space="0" w:color="1A7F4E"/>
              <w:left w:val="single" w:sz="4" w:space="0" w:color="1A7F4E"/>
              <w:bottom w:val="single" w:sz="4" w:space="0" w:color="1A7F4E"/>
              <w:right w:val="single" w:sz="4" w:space="0" w:color="1A7F4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✓  DO</w:t>
            </w:r>
          </w:p>
        </w:tc>
        <w:tc>
          <w:tcPr>
            <w:tcW w:type="dxa" w:w="4680"/>
            <w:shd w:val="clear" w:color="auto" w:fill="C41C00"/>
            <w:tcBorders>
              <w:top w:val="single" w:sz="4" w:space="0" w:color="C41C00"/>
              <w:left w:val="single" w:sz="4" w:space="0" w:color="C41C00"/>
              <w:bottom w:val="single" w:sz="4" w:space="0" w:color="C41C00"/>
              <w:right w:val="single" w:sz="4" w:space="0" w:color="C41C00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✗  DON'T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the dark logo on light/white backgrounds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stretch or distort the logo proportions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on the warm off-white brand background (#F5F2ED)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place the dark logo on dark backgrounds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Maintain minimum clear space of 20px on all sides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recolor the wordmark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the official SVG/PNG source files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add effects: shadows, outlines, gradients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Minimum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Digital (web/app)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120px wide minimum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Print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25mm wide minimum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Favicon / App icon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Use the dedicated app icon, not the wordmark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3. Color Palette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0" w:after="100"/>
      </w:pPr>
      <w:r>
        <w:rPr>
          <w:rFonts w:ascii="Arial" w:hAnsi="Arial"/>
          <w:b w:val="0"/>
          <w:i w:val="0"/>
          <w:color w:val="7A7168"/>
          <w:sz w:val="21"/>
        </w:rPr>
        <w:t>The Blockify color palette is warm, grounded, and professional. The dominant foundation is warm off-white and dark ink — with a bold orange accent that creates energy without aggression. Colors were extracted from live analysis of the website.</w:t>
      </w:r>
    </w:p>
    <w:p>
      <w:pPr>
        <w:spacing w:before="0" w:after="12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Primary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720" w:hRule="exact"/>
          <w:trHeight w:val="720" w:hRule="exact"/>
          <w:trHeight w:val="720" w:hRule="exact"/>
          <w:trHeight w:val="720" w:hRule="exact"/>
        </w:trPr>
        <w:tc>
          <w:tcPr>
            <w:tcW w:type="dxa" w:w="2340"/>
            <w:shd w:val="clear" w:color="auto" w:fill="1A171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E8390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F5F2ED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Ink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#1A1714  ·  RGB 26·23·20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Accent Orange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#E8390E  ·  RGB 232·57·14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Background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#F5F2ED  ·  RGB 245·242·237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White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#FFFFFF  ·  RGB 255·255·255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Secondary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720" w:hRule="exact"/>
          <w:trHeight w:val="720" w:hRule="exact"/>
          <w:trHeight w:val="720" w:hRule="exact"/>
          <w:trHeight w:val="720" w:hRule="exact"/>
        </w:trPr>
        <w:tc>
          <w:tcPr>
            <w:tcW w:type="dxa" w:w="2340"/>
            <w:shd w:val="clear" w:color="auto" w:fill="7A716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E0DAD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1A7F4E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185FA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Text Muted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#7A7168  ·  RGB 122·113·104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Border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#E0DAD2  ·  RGB 224·218·210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Success Green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#1A7F4E  ·  RGB 26·127·78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Info Blue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#185FA5  ·  RGB 24·95·165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Semantic / Status Colors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720" w:hRule="exact"/>
          <w:trHeight w:val="720" w:hRule="exact"/>
          <w:trHeight w:val="720" w:hRule="exact"/>
          <w:trHeight w:val="720" w:hRule="exact"/>
        </w:trPr>
        <w:tc>
          <w:tcPr>
            <w:tcW w:type="dxa" w:w="2340"/>
            <w:shd w:val="clear" w:color="auto" w:fill="C41C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B85C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5C575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  <w:tc>
          <w:tcPr>
            <w:tcW w:type="dxa" w:w="2340"/>
            <w:shd w:val="clear" w:color="auto" w:fill="F7F4F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</w:pPr>
          </w:p>
        </w:tc>
      </w:tr>
      <w:tr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Danger Red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#C41C00  ·  RGB 196·28·0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Warning Amber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#B85C00  ·  RGB 184·92·0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Ink Secondary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#5C5750  ·  RGB 92·87·80</w:t>
            </w:r>
          </w:p>
        </w:tc>
        <w:tc>
          <w:tcPr>
            <w:tcW w:type="dxa" w:w="234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0"/>
            </w:pPr>
            <w:r>
              <w:rPr>
                <w:rFonts w:ascii="Arial" w:hAnsi="Arial"/>
                <w:b/>
                <w:color w:val="1A1714"/>
                <w:sz w:val="17"/>
              </w:rPr>
              <w:t>Surface</w:t>
            </w:r>
          </w:p>
          <w:p>
            <w:pPr>
              <w:spacing w:before="0" w:after="80"/>
            </w:pPr>
            <w:r>
              <w:rPr>
                <w:rFonts w:ascii="Arial" w:hAnsi="Arial"/>
                <w:color w:val="7A7168"/>
                <w:sz w:val="16"/>
              </w:rPr>
              <w:t>#F7F4F0  ·  RGB 247·244·240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Color Usage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Primary Usage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Ink (#1A1714)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Headlines, body text, nav, CTA buttons, footer background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Accent Orange (#E8390E)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Primary CTA, active states, brand accents, horizontal rules, alert highlights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Background (#F5F2ED)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Page background, input field fill, section alternation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White (#FFFFFF)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Card surfaces, modal backgrounds, content containers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Text Muted (#7A7168)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Supporting text, metadata, timestamps, captions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Border (#E0DAD2)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Dividers, input borders, card outlines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Success Green (#1A7F4E)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Positive states, Built for Shopify badge, safe indicators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Info Blue (#185FA5)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Links, informational states, secondary accent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Danger Red (#C41C00)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Error states, high-risk indicators, warnings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Color Combinations — Approved Pairings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Combination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Dark CTA button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Ink background (#1A1714) + White text (#FFFFFF)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Primary CTA hover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Accent Orange (#E8390E) + White text (#FFFFFF)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Page background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Background (#F5F2ED) + Ink text (#1A1714)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Card surface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White (#FFFFFF) + Border (#E0DAD2) + Ink text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Success badge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Green (#1A7F4E) fill + White text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Warning state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Amber (#B85C00) text on light amber background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Alert/Error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Red (#C41C00) text on light red background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4. Typography</w:t>
      </w:r>
    </w:p>
    <w:p>
      <w:pPr>
        <w:spacing w:before="120" w:after="120"/>
        <w:pBdr>
          <w:bottom w:val="single" w:sz="6" w:space="1" w:color="E0DAD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4F0"/>
            <w:tcBorders>
              <w:top w:val="single" w:sz="4" w:space="0" w:color="F7F4F0"/>
              <w:left w:val="single" w:sz="4" w:space="0" w:color="F7F4F0"/>
              <w:bottom w:val="single" w:sz="4" w:space="0" w:color="F7F4F0"/>
              <w:right w:val="single" w:sz="4" w:space="0" w:color="F7F4F0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color w:val="5C5750"/>
                <w:sz w:val="20"/>
              </w:rPr>
              <w:t>Observed from site: The website uses a clean sans-serif system that appears to be a custom or slightly styled sans typeface. Exact font names should be confirmed from the CSS source file. The patterns below are derived from visual analysis.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Typeface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Display / Headings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Bold sans-serif — geometric, clean, high-weight. Used for H1, H2, hero text, stat numbers.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Body / UI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Regular sans-serif — same family or harmonious companion. Used for body copy, labels, nav, buttons.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Monospace (optional)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Used for code snippets in documentation / knowledge base only.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Type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Hero / Display H1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36–52px · Bold · Letter-spacing: -0.02em · Line-height: 1.1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H1 — Page title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28–36px · Bold · Letter-spacing: -0.01em · Line-height: 1.2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H2 — Section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20–24px · Bold · Line-height: 1.3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H3 — Sub-section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16–18px · Semi-bold · Line-height: 1.4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Body — Default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16px · Regular · Line-height: 1.6–1.7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Body — Small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14px · Regular · Line-height: 1.6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Caption / Label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11–12px · Medium · Uppercase + letter-spacing: 0.04–0.06em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Stat / Number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36–56px · Bold · Used in metrics sections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Button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14–15px · Medium · Letter-spacing: 0.01em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Typography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0"/>
        <w:gridCol w:w="93600"/>
      </w:tblGrid>
      <w:tr>
        <w:tc>
          <w:tcPr>
            <w:tcW w:type="dxa" w:w="4680"/>
            <w:shd w:val="clear" w:color="auto" w:fill="1A7F4E"/>
            <w:tcBorders>
              <w:top w:val="single" w:sz="4" w:space="0" w:color="1A7F4E"/>
              <w:left w:val="single" w:sz="4" w:space="0" w:color="1A7F4E"/>
              <w:bottom w:val="single" w:sz="4" w:space="0" w:color="1A7F4E"/>
              <w:right w:val="single" w:sz="4" w:space="0" w:color="1A7F4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✓  DO</w:t>
            </w:r>
          </w:p>
        </w:tc>
        <w:tc>
          <w:tcPr>
            <w:tcW w:type="dxa" w:w="4680"/>
            <w:shd w:val="clear" w:color="auto" w:fill="C41C00"/>
            <w:tcBorders>
              <w:top w:val="single" w:sz="4" w:space="0" w:color="C41C00"/>
              <w:left w:val="single" w:sz="4" w:space="0" w:color="C41C00"/>
              <w:bottom w:val="single" w:sz="4" w:space="0" w:color="C41C00"/>
              <w:right w:val="single" w:sz="4" w:space="0" w:color="C41C00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✗  DON'T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bold weight for all headings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use more than 2 font weights in a single component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uppercase + letter-spacing for small labels and section tags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set body text below 14px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Maintain generous line-height (1.6+) for body text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use italic for interface elements (only quotes/testimonials)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stat/number style for key metric displays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mix fonts from unrelated typeface families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5. Voice &amp; Tone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Brand Voice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Blockify's voice is that of a knowledgeable, trustworthy partner — someone who understands the anxiety of running an online store and has a clear, practical solution. The voice is confident without being arrogant, technical without being overwhelming.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Trait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Confident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We state what Blockify does clearly. We don't hedge. We don't over-qualify.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Clear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We write for merchants, not developers. Simple language. No jargon without explanation.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Reassuring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We acknowledge that fraud is stressful. We position Blockify as peace of mind.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Action-oriented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We move people toward a next step. Every piece of copy has a purpose.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Friendly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Warm, not corporate. Human, not robotic. Support team names appear in reviews — this is intentional.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Tone by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Tone adjustment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Homepage / Marketing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Confident, punchy, benefit-first. Short sentences. Strong verbs.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Product pages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Clear, specific, feature-driven. Let the functionality speak.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Pricing page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Transparent and direct. 'Straightforward pricing that grows with you.'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Blog / Content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Educational, practical, helpful. Problem-first framing.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Support / Docs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Step-by-step, patient, precise. Anticipate confusion.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Error messages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Calm, clear, actionable. Never blame the user.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Reviews response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Personal, warm, grateful. Use merchant names.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Voice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0"/>
        <w:gridCol w:w="93600"/>
      </w:tblGrid>
      <w:tr>
        <w:tc>
          <w:tcPr>
            <w:tcW w:type="dxa" w:w="4680"/>
            <w:shd w:val="clear" w:color="auto" w:fill="1A7F4E"/>
            <w:tcBorders>
              <w:top w:val="single" w:sz="4" w:space="0" w:color="1A7F4E"/>
              <w:left w:val="single" w:sz="4" w:space="0" w:color="1A7F4E"/>
              <w:bottom w:val="single" w:sz="4" w:space="0" w:color="1A7F4E"/>
              <w:right w:val="single" w:sz="4" w:space="0" w:color="1A7F4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✓  DO</w:t>
            </w:r>
          </w:p>
        </w:tc>
        <w:tc>
          <w:tcPr>
            <w:tcW w:type="dxa" w:w="4680"/>
            <w:shd w:val="clear" w:color="auto" w:fill="C41C00"/>
            <w:tcBorders>
              <w:top w:val="single" w:sz="4" w:space="0" w:color="C41C00"/>
              <w:left w:val="single" w:sz="4" w:space="0" w:color="C41C00"/>
              <w:bottom w:val="single" w:sz="4" w:space="0" w:color="C41C00"/>
              <w:right w:val="single" w:sz="4" w:space="0" w:color="C41C00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✗  DON'T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"Prevent fraudulent orders — before they happen."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"Our solution may help you possibly reduce some fraud."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"Protect your store from entry to checkout."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"A comprehensive integrated platform for managing risk."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"Blockify is the #1 solution for fraud prevention."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"Utilize our advanced IP-based blocking algorithms."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"Try for free. No commitment."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"Please note that results may vary by merchant."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"24/7 Global Support Coverage."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"We attempt to provide support when available."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6. Messaging Framework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Brand Tagline</w:t>
      </w:r>
    </w:p>
    <w:p>
      <w:pPr>
        <w:spacing w:before="80" w:after="160"/>
      </w:pPr>
      <w:r>
        <w:rPr>
          <w:rFonts w:ascii="Arial" w:hAnsi="Arial"/>
          <w:b/>
          <w:i/>
          <w:color w:val="1A1714"/>
          <w:sz w:val="32"/>
        </w:rPr>
        <w:t>"Secure &amp; Grow Your Shopify Store"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This tagline appears in the browser title tag and meta description. It positions Blockify as both a security tool AND a growth driver — addressing both merchant fears (losing money to fraud) and aspirations (growing their business).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Hero Statement</w:t>
      </w:r>
    </w:p>
    <w:p>
      <w:pPr>
        <w:spacing w:before="0" w:after="100"/>
      </w:pPr>
      <w:r>
        <w:rPr>
          <w:rFonts w:ascii="Arial" w:hAnsi="Arial"/>
          <w:b w:val="0"/>
          <w:i/>
          <w:color w:val="1A1714"/>
          <w:sz w:val="21"/>
        </w:rPr>
        <w:t>"Prevent Fraudulent — to secure and grow your Shopify store"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Note: The word 'Fraudulent' is used as a noun shorthand for fraudulent activity. This is a deliberate stylistic choice — punchy, slightly unconventional.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Elevator Pitch</w:t>
      </w:r>
    </w:p>
    <w:p>
      <w:pPr>
        <w:spacing w:before="0" w:after="100"/>
      </w:pPr>
      <w:r>
        <w:rPr>
          <w:rFonts w:ascii="Arial" w:hAnsi="Arial"/>
          <w:b w:val="0"/>
          <w:i/>
          <w:color w:val="1A1714"/>
          <w:sz w:val="21"/>
        </w:rPr>
        <w:t>"Blockify is an ecosystem that protects your store from entry to checkout, securing your checkout page and enhancing business efficiency."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Key Messages by Audience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Key message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Small Shopify store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Easy setup, free tier, peace of mind — protect your store without needing a tech team.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Growing store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Automated fraud prevention that scales with your volume. Stop losing money to chargebacks.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Shopify Plus merchant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Enterprise-grade protection with full visitor analytics, auto-cancellation, and VIP support.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Wix merchant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Same trusted protection, now on Wix Commerce.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Regulated industry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Age Verification ensures legal compliance without hurting conversion.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Proof Points (Use in copy)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20,000+ merchants worldwide trust Blockify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500+ five-star reviews on the Shopify App Store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$36M+ in high-risk orders cancelled monthly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40B+ verified traffic events monthly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98.7% reduction in fraud and harmful access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+30% purchase rate improvement with checkout rules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$50M saved in chargebacks and disputes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92% time saved on fraud and bot management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24/7 global support — responds even at midnight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Built for Shopify — meets Shopify's highest quality standards</w:t>
      </w:r>
    </w:p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7. Visual Style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Overall Aesthetic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Blockify's visual style is clean, structured, and trustworthy. It uses warmth (off-white backgrounds, soft borders) to feel approachable while maintaining professional credibility. The bold orange accent creates confidence and urgency without alarm.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Background tone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Warm off-white (#F5F2ED) — not pure white, giving a premium, considered feel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Surface cards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White cards with thin warm-toned borders (#E0DAD2) — clean, elevated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Spacing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Generous — sections breathe. Not dense. Whitespace is intentional.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Corner radius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Moderate — 8–12px for most elements, 20px for large cards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Shadows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Minimal or absent — the design avoids heavy drop shadows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Icons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Clean line/filled SVG style — geometric, consistent stroke weight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Images / Screenshots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Product UI screenshots, real merchant photos, professional imagery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Illustrations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Simple, diagrammatic — not decorative illustration style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Layout Principles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Single-column content on mobile, 2-column max on desktop for most sections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Sticky navigation — always accessible, never intrusive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Hero section: left-aligned text, right-aligned product visual or metric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Stats displayed in a horizontal row with large numerals — creates impact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Testimonials in a card carousel — real names, real countries shown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CTA buttons: dark (Ink) or Orange. No light/ghost CTAs for primary actions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Button Styles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Button type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Primary CTA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Background: Ink (#1A1714) → hover: Accent Orange. Text: White. Padding: 14–16px 24–28px. Radius: 8px.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Secondary CTA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Background: transparent. Border: Ink. Text: Ink. Used for less important actions.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Nav CTA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Background: Ink. Text: White. Smaller padding. Rounded pill (radius: 99px).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Inline link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Text color: Ink or Info Blue. Underline on hover only.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Iconography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Style: clean SVG, consistent 1.5–2px stroke weight OR solid fill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Color: matches the section context — dark icons on light backgrounds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Size: 24px standard, 48px for feature icons in cards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Each product has a dedicated icon — avoid generic stock icons</w:t>
      </w:r>
    </w:p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8. Product Naming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Product Name System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D3830"/>
          <w:sz w:val="21"/>
        </w:rPr>
        <w:t>All products follow the pattern: Blockify + [Function Descriptor]. The 'Blockify' prefix anchors each product to the parent brand while the descriptor communicates the core capability clearly.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Product Name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Core Function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Blockify Fraud Filter &amp; Blocker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Primary product — IP blocking, country blocking, bot filtering, fraud prevention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Blockify Checkout Rules &amp; COD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Checkout customization — payment/shipping rules, COD configuration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Blockify Age Verification 18+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Age gate popup — legal compliance for regulated products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Naming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0"/>
        <w:gridCol w:w="93600"/>
      </w:tblGrid>
      <w:tr>
        <w:tc>
          <w:tcPr>
            <w:tcW w:type="dxa" w:w="4680"/>
            <w:shd w:val="clear" w:color="auto" w:fill="1A7F4E"/>
            <w:tcBorders>
              <w:top w:val="single" w:sz="4" w:space="0" w:color="1A7F4E"/>
              <w:left w:val="single" w:sz="4" w:space="0" w:color="1A7F4E"/>
              <w:bottom w:val="single" w:sz="4" w:space="0" w:color="1A7F4E"/>
              <w:right w:val="single" w:sz="4" w:space="0" w:color="1A7F4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✓  DO</w:t>
            </w:r>
          </w:p>
        </w:tc>
        <w:tc>
          <w:tcPr>
            <w:tcW w:type="dxa" w:w="4680"/>
            <w:shd w:val="clear" w:color="auto" w:fill="C41C00"/>
            <w:tcBorders>
              <w:top w:val="single" w:sz="4" w:space="0" w:color="C41C00"/>
              <w:left w:val="single" w:sz="4" w:space="0" w:color="C41C00"/>
              <w:bottom w:val="single" w:sz="4" w:space="0" w:color="C41C00"/>
              <w:right w:val="single" w:sz="4" w:space="0" w:color="C41C00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✗  DON'T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Always use the full product name on first reference: 'Blockify Fraud Filter &amp; Blocker'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abbreviate to acronyms: not 'BFF', 'BCR', 'BAV'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Abbreviate on repeat: 'Fraud Filter', 'Checkout Rules', 'Age Verification'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drop 'Blockify' prefix on the first mention in a document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Capitalize all main words in product names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change &amp; to 'and' in product names — keep the '&amp;'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'18+' suffix for Age Verification — it communicates the purpose instantly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invent new product name formats without brand review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Platform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Shopify version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Use the Shopify App Store product name exactly as listed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Wix version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Same product name, specify platform: 'Blockify Fraud Filter &amp; Blocker for Wix'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Website domain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blockifyapp.com — always lowercase, no space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Brand name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'Blockify' — capital B, no space, no hyphen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Company name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'Blockify Solutions' — for legal/formal contexts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9. Social Media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Active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Handle &amp; Purpose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YouTube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@BlockifyApp — product demos, tutorials, feature walkthroughs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Twitter/X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@blockifyapp1 — announcements, product updates, community engagement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LinkedIn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/company/blockify-apps — B2B audience, company news, partner announcements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Content Principles by Channel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Content approach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YouTube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Product-first. Show don't tell. Demos, setup guides, feature releases. Professional but accessible.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Twitter/X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Short, punchy, conversational. Merchant tips, quick wins, product updates. Engage with the Shopify community.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LinkedIn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Authoritative, data-driven. Company milestones, industry insights, partnership news. More formal tone.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Social Media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0"/>
        <w:gridCol w:w="93600"/>
      </w:tblGrid>
      <w:tr>
        <w:tc>
          <w:tcPr>
            <w:tcW w:type="dxa" w:w="4680"/>
            <w:shd w:val="clear" w:color="auto" w:fill="1A7F4E"/>
            <w:tcBorders>
              <w:top w:val="single" w:sz="4" w:space="0" w:color="1A7F4E"/>
              <w:left w:val="single" w:sz="4" w:space="0" w:color="1A7F4E"/>
              <w:bottom w:val="single" w:sz="4" w:space="0" w:color="1A7F4E"/>
              <w:right w:val="single" w:sz="4" w:space="0" w:color="1A7F4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✓  DO</w:t>
            </w:r>
          </w:p>
        </w:tc>
        <w:tc>
          <w:tcPr>
            <w:tcW w:type="dxa" w:w="4680"/>
            <w:shd w:val="clear" w:color="auto" w:fill="C41C00"/>
            <w:tcBorders>
              <w:top w:val="single" w:sz="4" w:space="0" w:color="C41C00"/>
              <w:left w:val="single" w:sz="4" w:space="0" w:color="C41C00"/>
              <w:bottom w:val="single" w:sz="4" w:space="0" w:color="C41C00"/>
              <w:right w:val="single" w:sz="4" w:space="0" w:color="C41C00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✗  DON'T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real merchant quotes and review excerpts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post without proofreading — grammar matters for trust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Share product update screenshots with clean UI visuals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make unverifiable claims without citing the source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Reference Shopify ecosystem news when relevant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engage in competitor bashing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Engage with comments using real names (not brand-only)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 not repost generic stock content unrelated to ecommerce/fraud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10. Brand Do's &amp; Don'ts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Overall Brand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0"/>
        <w:gridCol w:w="93600"/>
      </w:tblGrid>
      <w:tr>
        <w:tc>
          <w:tcPr>
            <w:tcW w:type="dxa" w:w="4680"/>
            <w:shd w:val="clear" w:color="auto" w:fill="1A7F4E"/>
            <w:tcBorders>
              <w:top w:val="single" w:sz="4" w:space="0" w:color="1A7F4E"/>
              <w:left w:val="single" w:sz="4" w:space="0" w:color="1A7F4E"/>
              <w:bottom w:val="single" w:sz="4" w:space="0" w:color="1A7F4E"/>
              <w:right w:val="single" w:sz="4" w:space="0" w:color="1A7F4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✓  DO</w:t>
            </w:r>
          </w:p>
        </w:tc>
        <w:tc>
          <w:tcPr>
            <w:tcW w:type="dxa" w:w="4680"/>
            <w:shd w:val="clear" w:color="auto" w:fill="C41C00"/>
            <w:tcBorders>
              <w:top w:val="single" w:sz="4" w:space="0" w:color="C41C00"/>
              <w:left w:val="single" w:sz="4" w:space="0" w:color="C41C00"/>
              <w:bottom w:val="single" w:sz="4" w:space="0" w:color="C41C00"/>
              <w:right w:val="single" w:sz="4" w:space="0" w:color="C41C00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color w:val="FFFFFF"/>
                <w:sz w:val="20"/>
              </w:rPr>
              <w:t>✗  DON'T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Lead with merchant benefits, not feature lists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use the logo in unauthorized color variants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real metrics and social proof (500+ reviews, 20K+ merchants)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make up new statistics — only use verified numbers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Show the 'Built for Shopify' badge prominently — it's a key trust signal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use fear-based messaging that feels threatening to the user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Mention 24/7 support — it's a major differentiator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use pure black (#000000) — use Ink (#1A1714)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the orange accent consistently for primary CTAs and key highlights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use pure white backgrounds without warm surface cards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Keep the warm off-white background (#F5F2ED) for page sections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overload pages with competing CTAs</w:t>
            </w:r>
          </w:p>
        </w:tc>
      </w:tr>
      <w:tr>
        <w:tc>
          <w:tcPr>
            <w:tcW w:type="dxa" w:w="4680"/>
            <w:shd w:val="clear" w:color="auto" w:fill="EAF5E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1A7F4E"/>
                <w:sz w:val="19"/>
              </w:rPr>
              <w:t>Use 'ecosystem' when describing the suite of products</w:t>
            </w:r>
          </w:p>
        </w:tc>
        <w:tc>
          <w:tcPr>
            <w:tcW w:type="dxa" w:w="4680"/>
            <w:shd w:val="clear" w:color="auto" w:fill="FFF0EE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C41C00"/>
                <w:sz w:val="19"/>
              </w:rPr>
              <w:t>Don't describe products as 'software' — use 'app' (Shopify ecosystem language)</w:t>
            </w:r>
          </w:p>
        </w:tc>
      </w:tr>
    </w:tbl>
    <w:p>
      <w:r>
        <w:br w:type="page"/>
      </w:r>
    </w:p>
    <w:p>
      <w:pPr>
        <w:spacing w:before="440" w:after="200"/>
      </w:pPr>
      <w:r>
        <w:rPr>
          <w:rFonts w:ascii="Arial" w:hAnsi="Arial"/>
          <w:b/>
          <w:color w:val="1A1714"/>
          <w:sz w:val="40"/>
        </w:rPr>
        <w:t>11. Observations &amp; Recommendations</w:t>
      </w:r>
    </w:p>
    <w:p>
      <w:pPr>
        <w:spacing w:before="120" w:after="120"/>
        <w:pBdr>
          <w:bottom w:val="single" w:sz="6" w:space="1" w:color="E0DAD2"/>
        </w:pBdr>
      </w:pPr>
    </w:p>
    <w:p>
      <w:pPr>
        <w:spacing w:before="0" w:after="100"/>
      </w:pPr>
      <w:r>
        <w:rPr>
          <w:rFonts w:ascii="Arial" w:hAnsi="Arial"/>
          <w:b w:val="0"/>
          <w:i w:val="0"/>
          <w:color w:val="7A7168"/>
          <w:sz w:val="21"/>
        </w:rPr>
        <w:t>This section contains observations from analysis of the current website alongside recommendations for brand consistency improvements. These are not criticisms — they are opportunities.</w:t>
      </w:r>
    </w:p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11.1  Strengths to Preserve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Proof-heavy homepage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The stats row (20K+ merchants, 500+ reviews, $36M cancelled) is compelling. Keep this visible and up to date.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Real testimonials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Named, country-attributed reviews add authentic credibility. Continue collecting and displaying these.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Support differentiation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The midnight-response story in the reviews is a brand asset. Lean into 24/7 availability as a core message.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'Built for Shopify' signal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This certification is prominently featured and should remain a visual anchor on all marketing materials.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Free tier availability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The free plan lowers the barrier to trial. This should always be visible in pricing and acquisition messaging.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11.2  Areas for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000"/>
        <w:gridCol w:w="131200"/>
      </w:tblGrid>
      <w:tr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shd w:val="clear" w:color="auto" w:fill="1A1714"/>
            <w:tcBorders>
              <w:top w:val="single" w:sz="4" w:space="0" w:color="1A1714"/>
              <w:left w:val="single" w:sz="4" w:space="0" w:color="1A1714"/>
              <w:bottom w:val="single" w:sz="4" w:space="0" w:color="1A1714"/>
              <w:right w:val="single" w:sz="4" w:space="0" w:color="1A1714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Observation &amp; recommendation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Tagline consistency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The tagline varies across pages — 'Secure &amp; Grow Your Shopify Store' vs 'Prevent Fraudulent to secure and grow your Shopify store'. Standardize to one hero statement.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Grammar &amp; copy polish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 few instances of non-native English phrasing (e.g. 'Prevent Fraudulent') appear across the site. A native English copy review would strengthen brand credibility.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Wix presence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Blockify is available on Wix but this is underemphasized. Stronger Wix-specific messaging could expand the addressable audience.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Blog visual style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Blog post thumbnail imagery appears inconsistent in style and quality. A defined content visual template would create cohesion.</w:t>
            </w:r>
          </w:p>
        </w:tc>
      </w:tr>
      <w:tr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Product page depth</w:t>
            </w:r>
          </w:p>
        </w:tc>
        <w:tc>
          <w:tcPr>
            <w:tcW w:type="dxa" w:w="4680"/>
            <w:shd w:val="clear" w:color="auto" w:fill="F7F4F0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Feature descriptions are sometimes brief. Expanding with use-case examples and before/after scenarios would improve conversion.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1A1714"/>
                <w:sz w:val="19"/>
              </w:rPr>
              <w:t>Brand beyond Shopify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E0DAD2"/>
              <w:left w:val="single" w:sz="4" w:space="0" w:color="E0DAD2"/>
              <w:bottom w:val="single" w:sz="4" w:space="0" w:color="E0DAD2"/>
              <w:right w:val="single" w:sz="4" w:space="0" w:color="E0DAD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color w:val="3D3830"/>
                <w:sz w:val="19"/>
              </w:rPr>
              <w:t>As Blockify expands to serve all online sellers (not just Shopify), the brand positioning should evolve — e.g. 'Protect Your Online Store' vs 'Protect Your Shopify Store'.</w:t>
            </w:r>
          </w:p>
        </w:tc>
      </w:tr>
    </w:tbl>
    <w:p>
      <w:pPr>
        <w:spacing w:before="0" w:after="160"/>
      </w:pPr>
    </w:p>
    <w:p>
      <w:pPr>
        <w:spacing w:before="280" w:after="120"/>
      </w:pPr>
      <w:r>
        <w:rPr>
          <w:rFonts w:ascii="Arial" w:hAnsi="Arial"/>
          <w:b/>
          <w:color w:val="1A1714"/>
          <w:sz w:val="28"/>
        </w:rPr>
        <w:t>11.3  Missing Brand Assets to Develop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Defined typography specification with exact font names from CSS (currently inferred from visual analysis)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Official icon library / design system file (Figma or similar)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Email template with brand-consistent header, footer, and CTA buttons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Presentation deck template for partner / sales use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Social media post templates for each channel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Press kit with logo files in all required formats (SVG, PNG dark, PNG white, favicon)</w:t>
      </w:r>
    </w:p>
    <w:p>
      <w:pPr>
        <w:pStyle w:val="ListBullet"/>
        <w:spacing w:before="0" w:after="60"/>
      </w:pPr>
      <w:r>
        <w:rPr>
          <w:rFonts w:ascii="Arial" w:hAnsi="Arial"/>
          <w:color w:val="3D3830"/>
          <w:sz w:val="21"/>
        </w:rPr>
        <w:t>Photography style guide for team photos, product screenshots, and blog imagery</w:t>
      </w:r>
    </w:p>
    <w:p>
      <w:pPr>
        <w:spacing w:before="0" w:after="160"/>
      </w:pPr>
    </w:p>
    <w:p>
      <w:pPr>
        <w:spacing w:before="120" w:after="120"/>
        <w:pBdr>
          <w:bottom w:val="single" w:sz="8" w:space="1" w:color="E8390E"/>
        </w:pBdr>
      </w:pPr>
    </w:p>
    <w:p>
      <w:pPr>
        <w:spacing w:before="200"/>
      </w:pPr>
      <w:r>
        <w:rPr>
          <w:rFonts w:ascii="Arial" w:hAnsi="Arial"/>
          <w:color w:val="9C9590"/>
          <w:sz w:val="18"/>
        </w:rPr>
        <w:t>Blockify Brand Guidelines v1.0  ·  blockifyapp.com  ·  March 2026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9C9590"/>
          <w:sz w:val="18"/>
        </w:rPr>
        <w:t>This document was compiled through analysis of the live Blockify website (blockifyapp.com). For questions, updates, or additions, contact the Blockify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