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6139"/>
      </w:tblGrid>
      <w:tr w:rsidR="005D2CC3" w14:paraId="41BB8322" w14:textId="77777777" w:rsidTr="005214B0">
        <w:trPr>
          <w:trHeight w:val="56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BD1C37F" w14:textId="143592FB" w:rsidR="005D2CC3" w:rsidRDefault="005D2CC3" w:rsidP="005D2C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ID</w:t>
            </w:r>
          </w:p>
        </w:tc>
        <w:tc>
          <w:tcPr>
            <w:tcW w:w="2835" w:type="dxa"/>
            <w:vAlign w:val="center"/>
          </w:tcPr>
          <w:p w14:paraId="6945C69C" w14:textId="1DF84E20" w:rsidR="005D2CC3" w:rsidRDefault="005D2CC3" w:rsidP="005D2CC3">
            <w:pPr>
              <w:rPr>
                <w:rFonts w:ascii="Cambria" w:hAnsi="Cambria"/>
                <w:sz w:val="28"/>
                <w:szCs w:val="28"/>
              </w:rPr>
            </w:pPr>
            <w:r w:rsidRPr="000E4893">
              <w:rPr>
                <w:rFonts w:ascii="Cambria" w:hAnsi="Cambria"/>
                <w:b/>
                <w:bCs/>
                <w:sz w:val="28"/>
                <w:szCs w:val="28"/>
              </w:rPr>
              <w:t>18127259</w:t>
            </w:r>
          </w:p>
        </w:tc>
        <w:tc>
          <w:tcPr>
            <w:tcW w:w="613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2230772C" w14:textId="77777777" w:rsidR="005D2CC3" w:rsidRPr="00ED6066" w:rsidRDefault="00BC0CAE" w:rsidP="005D2CC3">
            <w:pPr>
              <w:jc w:val="center"/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ED6066">
              <w:rPr>
                <w:rFonts w:ascii="Cambria" w:hAnsi="Cambria"/>
                <w:i/>
                <w:iCs/>
                <w:sz w:val="28"/>
                <w:szCs w:val="28"/>
              </w:rPr>
              <w:t>Introduction to Artificial Intelligence</w:t>
            </w:r>
          </w:p>
          <w:p w14:paraId="504DF6AF" w14:textId="3F4BBE4E" w:rsidR="00BC0CAE" w:rsidRDefault="00BC0CAE" w:rsidP="005D2CC3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ED6066">
              <w:rPr>
                <w:rFonts w:ascii="Cambria" w:hAnsi="Cambria"/>
                <w:i/>
                <w:iCs/>
                <w:sz w:val="28"/>
                <w:szCs w:val="28"/>
              </w:rPr>
              <w:t>CSC14003</w:t>
            </w:r>
          </w:p>
          <w:p w14:paraId="57D08CBA" w14:textId="77777777" w:rsidR="00BC0CAE" w:rsidRDefault="00BC0CAE" w:rsidP="005D2CC3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34E14908" w14:textId="0454ABB4" w:rsidR="00BC0CAE" w:rsidRDefault="00BC0CAE" w:rsidP="005D2CC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Lab02: PL Resolution</w:t>
            </w:r>
          </w:p>
        </w:tc>
      </w:tr>
      <w:tr w:rsidR="005D2CC3" w14:paraId="34F617AE" w14:textId="77777777" w:rsidTr="005214B0">
        <w:trPr>
          <w:trHeight w:val="56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1A29747" w14:textId="5F237192" w:rsidR="005D2CC3" w:rsidRDefault="005D2CC3" w:rsidP="005D2C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Full name</w:t>
            </w:r>
          </w:p>
        </w:tc>
        <w:tc>
          <w:tcPr>
            <w:tcW w:w="2835" w:type="dxa"/>
            <w:vAlign w:val="center"/>
          </w:tcPr>
          <w:p w14:paraId="65925628" w14:textId="7DC3C749" w:rsidR="005D2CC3" w:rsidRDefault="005D2CC3" w:rsidP="005D2C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Kiều Công Hậu</w:t>
            </w:r>
          </w:p>
        </w:tc>
        <w:tc>
          <w:tcPr>
            <w:tcW w:w="6139" w:type="dxa"/>
            <w:vMerge/>
            <w:tcBorders>
              <w:bottom w:val="nil"/>
              <w:right w:val="nil"/>
            </w:tcBorders>
          </w:tcPr>
          <w:p w14:paraId="3A0034CB" w14:textId="77777777" w:rsidR="005D2CC3" w:rsidRDefault="005D2CC3" w:rsidP="00986DF2">
            <w:pPr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5D2CC3" w14:paraId="459E8AF8" w14:textId="77777777" w:rsidTr="005214B0">
        <w:trPr>
          <w:trHeight w:val="56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FF73012" w14:textId="470A0FD6" w:rsidR="005D2CC3" w:rsidRDefault="005D2CC3" w:rsidP="005D2C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Class</w:t>
            </w:r>
          </w:p>
        </w:tc>
        <w:tc>
          <w:tcPr>
            <w:tcW w:w="2835" w:type="dxa"/>
            <w:vAlign w:val="center"/>
          </w:tcPr>
          <w:p w14:paraId="28FC15C8" w14:textId="10CA8263" w:rsidR="005D2CC3" w:rsidRDefault="005D2CC3" w:rsidP="005D2C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18CLC1</w:t>
            </w:r>
          </w:p>
        </w:tc>
        <w:tc>
          <w:tcPr>
            <w:tcW w:w="6139" w:type="dxa"/>
            <w:vMerge/>
            <w:tcBorders>
              <w:bottom w:val="nil"/>
              <w:right w:val="nil"/>
            </w:tcBorders>
          </w:tcPr>
          <w:p w14:paraId="69DC5B11" w14:textId="77777777" w:rsidR="005D2CC3" w:rsidRDefault="005D2CC3" w:rsidP="00986DF2">
            <w:pPr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525B0B01" w14:textId="558BB4F9" w:rsidR="000428EC" w:rsidRPr="00B56675" w:rsidRDefault="00A931BF" w:rsidP="00B56675">
      <w:pPr>
        <w:spacing w:before="240" w:line="360" w:lineRule="auto"/>
        <w:jc w:val="center"/>
        <w:rPr>
          <w:rFonts w:ascii="Cambria" w:hAnsi="Cambria"/>
          <w:b/>
          <w:bCs/>
          <w:sz w:val="28"/>
          <w:szCs w:val="28"/>
        </w:rPr>
      </w:pPr>
      <w:r w:rsidRPr="00B56675">
        <w:rPr>
          <w:rFonts w:ascii="Cambria" w:hAnsi="Cambria"/>
          <w:b/>
          <w:bCs/>
          <w:sz w:val="36"/>
          <w:szCs w:val="36"/>
        </w:rPr>
        <w:t>REPORT</w:t>
      </w:r>
    </w:p>
    <w:p w14:paraId="6BAAAA8B" w14:textId="297B7704" w:rsidR="00A931BF" w:rsidRPr="00262C7D" w:rsidRDefault="00995616" w:rsidP="00995616">
      <w:pPr>
        <w:pStyle w:val="ListParagraph"/>
        <w:numPr>
          <w:ilvl w:val="0"/>
          <w:numId w:val="2"/>
        </w:numPr>
        <w:spacing w:before="240" w:line="360" w:lineRule="auto"/>
        <w:ind w:left="426" w:hanging="437"/>
        <w:jc w:val="both"/>
        <w:rPr>
          <w:rFonts w:ascii="Cambria" w:hAnsi="Cambria"/>
          <w:b/>
          <w:bCs/>
          <w:sz w:val="28"/>
          <w:szCs w:val="28"/>
        </w:rPr>
      </w:pPr>
      <w:r w:rsidRPr="00262C7D">
        <w:rPr>
          <w:rFonts w:ascii="Cambria" w:hAnsi="Cambria"/>
          <w:b/>
          <w:bCs/>
          <w:sz w:val="28"/>
          <w:szCs w:val="28"/>
        </w:rPr>
        <w:t>Check list:</w:t>
      </w:r>
    </w:p>
    <w:tbl>
      <w:tblPr>
        <w:tblStyle w:val="TableGrid"/>
        <w:tblW w:w="0" w:type="auto"/>
        <w:tblInd w:w="-11" w:type="dxa"/>
        <w:tblLook w:val="04A0" w:firstRow="1" w:lastRow="0" w:firstColumn="1" w:lastColumn="0" w:noHBand="0" w:noVBand="1"/>
      </w:tblPr>
      <w:tblGrid>
        <w:gridCol w:w="715"/>
        <w:gridCol w:w="8222"/>
        <w:gridCol w:w="1592"/>
      </w:tblGrid>
      <w:tr w:rsidR="00F12051" w14:paraId="29E7E44C" w14:textId="77777777" w:rsidTr="00C3602B">
        <w:trPr>
          <w:trHeight w:val="567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7903D0C6" w14:textId="315CD763" w:rsidR="00F12051" w:rsidRDefault="00F12051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No.</w:t>
            </w:r>
          </w:p>
        </w:tc>
        <w:tc>
          <w:tcPr>
            <w:tcW w:w="8222" w:type="dxa"/>
            <w:shd w:val="clear" w:color="auto" w:fill="F2F2F2" w:themeFill="background1" w:themeFillShade="F2"/>
            <w:vAlign w:val="center"/>
          </w:tcPr>
          <w:p w14:paraId="226D3B76" w14:textId="39BA3E75" w:rsidR="00F12051" w:rsidRDefault="00F12051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Criteria</w:t>
            </w:r>
          </w:p>
        </w:tc>
        <w:tc>
          <w:tcPr>
            <w:tcW w:w="1592" w:type="dxa"/>
            <w:shd w:val="clear" w:color="auto" w:fill="F2F2F2" w:themeFill="background1" w:themeFillShade="F2"/>
            <w:vAlign w:val="center"/>
          </w:tcPr>
          <w:p w14:paraId="538ED756" w14:textId="322C0448" w:rsidR="00F12051" w:rsidRDefault="00F12051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Degree of completion</w:t>
            </w:r>
          </w:p>
        </w:tc>
      </w:tr>
      <w:tr w:rsidR="00F12051" w14:paraId="5C154BFD" w14:textId="77777777" w:rsidTr="00F12051">
        <w:trPr>
          <w:trHeight w:val="567"/>
        </w:trPr>
        <w:tc>
          <w:tcPr>
            <w:tcW w:w="715" w:type="dxa"/>
            <w:vAlign w:val="center"/>
          </w:tcPr>
          <w:p w14:paraId="402DFA39" w14:textId="160C8763" w:rsidR="00F12051" w:rsidRDefault="00C360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8222" w:type="dxa"/>
            <w:vAlign w:val="center"/>
          </w:tcPr>
          <w:p w14:paraId="3EE5228A" w14:textId="1684BA6D" w:rsidR="00F12051" w:rsidRDefault="00F12051" w:rsidP="00F12051">
            <w:pPr>
              <w:rPr>
                <w:rFonts w:ascii="Cambria" w:hAnsi="Cambria"/>
                <w:sz w:val="28"/>
                <w:szCs w:val="28"/>
              </w:rPr>
            </w:pPr>
            <w:r w:rsidRPr="00F12051">
              <w:rPr>
                <w:rFonts w:ascii="Cambria" w:hAnsi="Cambria"/>
                <w:sz w:val="28"/>
                <w:szCs w:val="28"/>
              </w:rPr>
              <w:t>Read the input data and successfully store it in some data structures</w:t>
            </w:r>
            <w:r w:rsidR="00C3602B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1592" w:type="dxa"/>
            <w:vAlign w:val="center"/>
          </w:tcPr>
          <w:p w14:paraId="776AED0F" w14:textId="6E3F0C52" w:rsidR="00F12051" w:rsidRDefault="001705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100%</w:t>
            </w:r>
          </w:p>
        </w:tc>
      </w:tr>
      <w:tr w:rsidR="00F12051" w14:paraId="1B375316" w14:textId="77777777" w:rsidTr="00F12051">
        <w:trPr>
          <w:trHeight w:val="567"/>
        </w:trPr>
        <w:tc>
          <w:tcPr>
            <w:tcW w:w="715" w:type="dxa"/>
            <w:vAlign w:val="center"/>
          </w:tcPr>
          <w:p w14:paraId="38110659" w14:textId="79B29530" w:rsidR="00F12051" w:rsidRDefault="00C360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8222" w:type="dxa"/>
            <w:vAlign w:val="center"/>
          </w:tcPr>
          <w:p w14:paraId="002D4B38" w14:textId="7CF0B824" w:rsidR="00F12051" w:rsidRDefault="00F12051" w:rsidP="00F12051">
            <w:pPr>
              <w:rPr>
                <w:rFonts w:ascii="Cambria" w:hAnsi="Cambria"/>
                <w:sz w:val="28"/>
                <w:szCs w:val="28"/>
              </w:rPr>
            </w:pPr>
            <w:r w:rsidRPr="00F12051">
              <w:rPr>
                <w:rFonts w:ascii="Cambria" w:hAnsi="Cambria"/>
                <w:sz w:val="28"/>
                <w:szCs w:val="28"/>
              </w:rPr>
              <w:t>The output file strictly follows the lab specifications</w:t>
            </w:r>
            <w:r w:rsidR="00C3602B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1592" w:type="dxa"/>
            <w:vAlign w:val="center"/>
          </w:tcPr>
          <w:p w14:paraId="64AB5060" w14:textId="77777777" w:rsidR="00F12051" w:rsidRDefault="00F12051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F12051" w14:paraId="5F5B3A78" w14:textId="77777777" w:rsidTr="00F12051">
        <w:trPr>
          <w:trHeight w:val="567"/>
        </w:trPr>
        <w:tc>
          <w:tcPr>
            <w:tcW w:w="715" w:type="dxa"/>
            <w:vAlign w:val="center"/>
          </w:tcPr>
          <w:p w14:paraId="347B3D8C" w14:textId="5312436E" w:rsidR="00F12051" w:rsidRDefault="00C360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8222" w:type="dxa"/>
            <w:vAlign w:val="center"/>
          </w:tcPr>
          <w:p w14:paraId="76F4F36E" w14:textId="39D54765" w:rsidR="00F12051" w:rsidRDefault="00F12051" w:rsidP="00F12051">
            <w:pPr>
              <w:rPr>
                <w:rFonts w:ascii="Cambria" w:hAnsi="Cambria"/>
                <w:sz w:val="28"/>
                <w:szCs w:val="28"/>
              </w:rPr>
            </w:pPr>
            <w:r w:rsidRPr="00F12051">
              <w:rPr>
                <w:rFonts w:ascii="Cambria" w:hAnsi="Cambria"/>
                <w:sz w:val="28"/>
                <w:szCs w:val="28"/>
              </w:rPr>
              <w:t>Implement the propositional resolution algorithm</w:t>
            </w:r>
            <w:r w:rsidR="00C3602B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1592" w:type="dxa"/>
            <w:vAlign w:val="center"/>
          </w:tcPr>
          <w:p w14:paraId="2E2BBF6B" w14:textId="77777777" w:rsidR="00F12051" w:rsidRDefault="00F12051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F12051" w14:paraId="726640EF" w14:textId="77777777" w:rsidTr="00F12051">
        <w:trPr>
          <w:trHeight w:val="567"/>
        </w:trPr>
        <w:tc>
          <w:tcPr>
            <w:tcW w:w="715" w:type="dxa"/>
            <w:vAlign w:val="center"/>
          </w:tcPr>
          <w:p w14:paraId="49DEFC30" w14:textId="7EB1A980" w:rsidR="00F12051" w:rsidRDefault="00C360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8222" w:type="dxa"/>
            <w:vAlign w:val="center"/>
          </w:tcPr>
          <w:p w14:paraId="0A7D9B2D" w14:textId="4620D385" w:rsidR="00F12051" w:rsidRDefault="00F12051" w:rsidP="00F12051">
            <w:pPr>
              <w:rPr>
                <w:rFonts w:ascii="Cambria" w:hAnsi="Cambria"/>
                <w:sz w:val="28"/>
                <w:szCs w:val="28"/>
              </w:rPr>
            </w:pPr>
            <w:r w:rsidRPr="00F12051">
              <w:rPr>
                <w:rFonts w:ascii="Cambria" w:hAnsi="Cambria"/>
                <w:sz w:val="28"/>
                <w:szCs w:val="28"/>
              </w:rPr>
              <w:t>Provide a complete set of clauses and exact conclusion</w:t>
            </w:r>
            <w:r w:rsidR="00C3602B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1592" w:type="dxa"/>
            <w:vAlign w:val="center"/>
          </w:tcPr>
          <w:p w14:paraId="0FB6C9BE" w14:textId="77777777" w:rsidR="00F12051" w:rsidRDefault="00F12051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F12051" w14:paraId="691A8635" w14:textId="77777777" w:rsidTr="00F12051">
        <w:trPr>
          <w:trHeight w:val="567"/>
        </w:trPr>
        <w:tc>
          <w:tcPr>
            <w:tcW w:w="715" w:type="dxa"/>
            <w:vAlign w:val="center"/>
          </w:tcPr>
          <w:p w14:paraId="57D5F288" w14:textId="00C08BD7" w:rsidR="00F12051" w:rsidRDefault="00C360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8222" w:type="dxa"/>
            <w:vAlign w:val="center"/>
          </w:tcPr>
          <w:p w14:paraId="45C61FDA" w14:textId="745F6962" w:rsidR="00F12051" w:rsidRDefault="00F12051" w:rsidP="00F12051">
            <w:pPr>
              <w:rPr>
                <w:rFonts w:ascii="Cambria" w:hAnsi="Cambria"/>
                <w:sz w:val="28"/>
                <w:szCs w:val="28"/>
              </w:rPr>
            </w:pPr>
            <w:r w:rsidRPr="00F12051">
              <w:rPr>
                <w:rFonts w:ascii="Cambria" w:hAnsi="Cambria"/>
                <w:sz w:val="28"/>
                <w:szCs w:val="28"/>
              </w:rPr>
              <w:t>Five test cases: both input and output files</w:t>
            </w:r>
            <w:r w:rsidR="00C3602B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1592" w:type="dxa"/>
            <w:vAlign w:val="center"/>
          </w:tcPr>
          <w:p w14:paraId="5CC0BCDE" w14:textId="77777777" w:rsidR="00F12051" w:rsidRDefault="00F12051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F12051" w14:paraId="6A54D046" w14:textId="77777777" w:rsidTr="00F12051">
        <w:trPr>
          <w:trHeight w:val="567"/>
        </w:trPr>
        <w:tc>
          <w:tcPr>
            <w:tcW w:w="715" w:type="dxa"/>
            <w:vAlign w:val="center"/>
          </w:tcPr>
          <w:p w14:paraId="399B9F3B" w14:textId="75C15FCA" w:rsidR="00F12051" w:rsidRDefault="00C360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8222" w:type="dxa"/>
            <w:vAlign w:val="center"/>
          </w:tcPr>
          <w:p w14:paraId="22387D91" w14:textId="0B5ACD2A" w:rsidR="00F12051" w:rsidRDefault="00F12051" w:rsidP="00F12051">
            <w:pPr>
              <w:rPr>
                <w:rFonts w:ascii="Cambria" w:hAnsi="Cambria"/>
                <w:sz w:val="28"/>
                <w:szCs w:val="28"/>
              </w:rPr>
            </w:pPr>
            <w:r w:rsidRPr="00F12051">
              <w:rPr>
                <w:rFonts w:ascii="Cambria" w:hAnsi="Cambria"/>
                <w:sz w:val="28"/>
                <w:szCs w:val="28"/>
              </w:rPr>
              <w:t>Discussion on the algorithm’s efffiency and suggestions</w:t>
            </w:r>
            <w:r w:rsidR="00C3602B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1592" w:type="dxa"/>
            <w:vAlign w:val="center"/>
          </w:tcPr>
          <w:p w14:paraId="6C35E310" w14:textId="77777777" w:rsidR="00F12051" w:rsidRDefault="00F12051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00919439" w14:textId="77777777" w:rsidR="00384A57" w:rsidRPr="00384A57" w:rsidRDefault="00384A57" w:rsidP="00F12051">
      <w:pPr>
        <w:spacing w:before="240" w:line="360" w:lineRule="auto"/>
        <w:jc w:val="both"/>
        <w:rPr>
          <w:rFonts w:ascii="Cambria" w:hAnsi="Cambria"/>
          <w:sz w:val="28"/>
          <w:szCs w:val="28"/>
        </w:rPr>
      </w:pPr>
    </w:p>
    <w:p w14:paraId="038861B2" w14:textId="1E227933" w:rsidR="00995616" w:rsidRPr="00262C7D" w:rsidRDefault="00995616" w:rsidP="00995616">
      <w:pPr>
        <w:pStyle w:val="ListParagraph"/>
        <w:numPr>
          <w:ilvl w:val="0"/>
          <w:numId w:val="2"/>
        </w:numPr>
        <w:spacing w:before="240" w:line="360" w:lineRule="auto"/>
        <w:ind w:left="426" w:hanging="437"/>
        <w:jc w:val="both"/>
        <w:rPr>
          <w:rFonts w:ascii="Cambria" w:hAnsi="Cambria"/>
          <w:b/>
          <w:bCs/>
          <w:sz w:val="28"/>
          <w:szCs w:val="28"/>
        </w:rPr>
      </w:pPr>
      <w:r w:rsidRPr="00262C7D">
        <w:rPr>
          <w:rFonts w:ascii="Cambria" w:hAnsi="Cambria"/>
          <w:b/>
          <w:bCs/>
          <w:sz w:val="28"/>
          <w:szCs w:val="28"/>
        </w:rPr>
        <w:t>Breif description of main functions:</w:t>
      </w:r>
    </w:p>
    <w:p w14:paraId="2B9066A1" w14:textId="77777777" w:rsidR="000E6C61" w:rsidRPr="000E6C61" w:rsidRDefault="000E6C61" w:rsidP="000E6C61">
      <w:pPr>
        <w:spacing w:before="240" w:line="360" w:lineRule="auto"/>
        <w:jc w:val="both"/>
        <w:rPr>
          <w:rFonts w:ascii="Cambria" w:hAnsi="Cambria"/>
          <w:sz w:val="28"/>
          <w:szCs w:val="28"/>
        </w:rPr>
      </w:pPr>
    </w:p>
    <w:p w14:paraId="733B530C" w14:textId="442B987C" w:rsidR="00995616" w:rsidRPr="00262C7D" w:rsidRDefault="00995616" w:rsidP="00114E1F">
      <w:pPr>
        <w:pStyle w:val="ListParagraph"/>
        <w:numPr>
          <w:ilvl w:val="0"/>
          <w:numId w:val="2"/>
        </w:numPr>
        <w:spacing w:before="240" w:line="360" w:lineRule="auto"/>
        <w:ind w:left="426" w:hanging="437"/>
        <w:jc w:val="both"/>
        <w:rPr>
          <w:rFonts w:ascii="Cambria" w:hAnsi="Cambria"/>
          <w:b/>
          <w:bCs/>
          <w:sz w:val="28"/>
          <w:szCs w:val="28"/>
        </w:rPr>
      </w:pPr>
      <w:r w:rsidRPr="00262C7D">
        <w:rPr>
          <w:rFonts w:ascii="Cambria" w:hAnsi="Cambria"/>
          <w:b/>
          <w:bCs/>
          <w:sz w:val="28"/>
          <w:szCs w:val="28"/>
        </w:rPr>
        <w:t>Responses to the requirements:</w:t>
      </w:r>
    </w:p>
    <w:p w14:paraId="5785B81E" w14:textId="7CA3F729" w:rsidR="000E6C61" w:rsidRPr="00030822" w:rsidRDefault="00C3602B" w:rsidP="00C3602B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Cambria" w:hAnsi="Cambria"/>
          <w:i/>
          <w:iCs/>
          <w:sz w:val="28"/>
          <w:szCs w:val="28"/>
        </w:rPr>
      </w:pPr>
      <w:r w:rsidRPr="00030822">
        <w:rPr>
          <w:rFonts w:ascii="Cambria" w:hAnsi="Cambria"/>
          <w:i/>
          <w:iCs/>
          <w:sz w:val="28"/>
          <w:szCs w:val="28"/>
        </w:rPr>
        <w:t>Discussion on the algorithm’s efficiency:</w:t>
      </w:r>
    </w:p>
    <w:p w14:paraId="394DCBA5" w14:textId="77777777" w:rsidR="00A50204" w:rsidRPr="00A50204" w:rsidRDefault="00A50204" w:rsidP="00A50204">
      <w:pPr>
        <w:spacing w:before="240" w:line="360" w:lineRule="auto"/>
        <w:ind w:left="360"/>
        <w:jc w:val="both"/>
        <w:rPr>
          <w:rFonts w:ascii="Cambria" w:hAnsi="Cambria"/>
          <w:sz w:val="28"/>
          <w:szCs w:val="28"/>
        </w:rPr>
      </w:pPr>
    </w:p>
    <w:p w14:paraId="65530CE7" w14:textId="6ABB8A1E" w:rsidR="003505CC" w:rsidRPr="00030822" w:rsidRDefault="00C3602B" w:rsidP="003505CC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Cambria" w:hAnsi="Cambria"/>
          <w:i/>
          <w:iCs/>
          <w:sz w:val="28"/>
          <w:szCs w:val="28"/>
        </w:rPr>
      </w:pPr>
      <w:r w:rsidRPr="00030822">
        <w:rPr>
          <w:rFonts w:ascii="Cambria" w:hAnsi="Cambria"/>
          <w:i/>
          <w:iCs/>
          <w:sz w:val="28"/>
          <w:szCs w:val="28"/>
        </w:rPr>
        <w:t>Suggestions</w:t>
      </w:r>
      <w:r w:rsidR="00C94081" w:rsidRPr="00030822">
        <w:rPr>
          <w:rFonts w:ascii="Cambria" w:hAnsi="Cambria"/>
          <w:i/>
          <w:iCs/>
          <w:sz w:val="28"/>
          <w:szCs w:val="28"/>
        </w:rPr>
        <w:t xml:space="preserve"> to improve the algorithm’s efficiency:</w:t>
      </w:r>
    </w:p>
    <w:p w14:paraId="37AE9FE7" w14:textId="77777777" w:rsidR="003505CC" w:rsidRPr="00EA4068" w:rsidRDefault="003505CC" w:rsidP="00EE2B37">
      <w:pPr>
        <w:spacing w:before="240" w:line="360" w:lineRule="auto"/>
        <w:ind w:left="360"/>
        <w:jc w:val="both"/>
        <w:rPr>
          <w:rFonts w:ascii="Cambria" w:hAnsi="Cambria"/>
          <w:sz w:val="28"/>
          <w:szCs w:val="28"/>
        </w:rPr>
      </w:pPr>
    </w:p>
    <w:sectPr w:rsidR="003505CC" w:rsidRPr="00EA4068" w:rsidSect="00CD6359">
      <w:footerReference w:type="default" r:id="rId7"/>
      <w:pgSz w:w="12240" w:h="15840"/>
      <w:pgMar w:top="567" w:right="567" w:bottom="567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288DC" w14:textId="77777777" w:rsidR="00A44D82" w:rsidRDefault="00A44D82" w:rsidP="0008068B">
      <w:pPr>
        <w:spacing w:after="0" w:line="240" w:lineRule="auto"/>
      </w:pPr>
      <w:r>
        <w:separator/>
      </w:r>
    </w:p>
  </w:endnote>
  <w:endnote w:type="continuationSeparator" w:id="0">
    <w:p w14:paraId="42788C97" w14:textId="77777777" w:rsidR="00A44D82" w:rsidRDefault="00A44D82" w:rsidP="00080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0274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2C6AD9" w14:textId="79392BE2" w:rsidR="0008068B" w:rsidRDefault="000806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093BDA" w14:textId="77777777" w:rsidR="0008068B" w:rsidRDefault="00080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763B6" w14:textId="77777777" w:rsidR="00A44D82" w:rsidRDefault="00A44D82" w:rsidP="0008068B">
      <w:pPr>
        <w:spacing w:after="0" w:line="240" w:lineRule="auto"/>
      </w:pPr>
      <w:r>
        <w:separator/>
      </w:r>
    </w:p>
  </w:footnote>
  <w:footnote w:type="continuationSeparator" w:id="0">
    <w:p w14:paraId="1211B96E" w14:textId="77777777" w:rsidR="00A44D82" w:rsidRDefault="00A44D82" w:rsidP="00080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A444F"/>
    <w:multiLevelType w:val="hybridMultilevel"/>
    <w:tmpl w:val="B53660E6"/>
    <w:lvl w:ilvl="0" w:tplc="8F2062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077B5"/>
    <w:multiLevelType w:val="hybridMultilevel"/>
    <w:tmpl w:val="A5A4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8106A"/>
    <w:multiLevelType w:val="hybridMultilevel"/>
    <w:tmpl w:val="26CA56D8"/>
    <w:lvl w:ilvl="0" w:tplc="5364AD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4F"/>
    <w:rsid w:val="00030822"/>
    <w:rsid w:val="000428EC"/>
    <w:rsid w:val="0008068B"/>
    <w:rsid w:val="000E4893"/>
    <w:rsid w:val="000E6C61"/>
    <w:rsid w:val="00114E1F"/>
    <w:rsid w:val="0017052B"/>
    <w:rsid w:val="00262C7D"/>
    <w:rsid w:val="00264A53"/>
    <w:rsid w:val="003505CC"/>
    <w:rsid w:val="00384A57"/>
    <w:rsid w:val="00435ED7"/>
    <w:rsid w:val="004E481D"/>
    <w:rsid w:val="005214B0"/>
    <w:rsid w:val="005D2CC3"/>
    <w:rsid w:val="006F13FF"/>
    <w:rsid w:val="008033A8"/>
    <w:rsid w:val="008167F2"/>
    <w:rsid w:val="00827B4F"/>
    <w:rsid w:val="00941522"/>
    <w:rsid w:val="00962B4D"/>
    <w:rsid w:val="00986DF2"/>
    <w:rsid w:val="00995616"/>
    <w:rsid w:val="00A00973"/>
    <w:rsid w:val="00A44D82"/>
    <w:rsid w:val="00A50204"/>
    <w:rsid w:val="00A931BF"/>
    <w:rsid w:val="00B56675"/>
    <w:rsid w:val="00BC0CAE"/>
    <w:rsid w:val="00C30C40"/>
    <w:rsid w:val="00C3602B"/>
    <w:rsid w:val="00C94081"/>
    <w:rsid w:val="00CD6359"/>
    <w:rsid w:val="00EA4068"/>
    <w:rsid w:val="00ED6066"/>
    <w:rsid w:val="00EE2B37"/>
    <w:rsid w:val="00F12051"/>
    <w:rsid w:val="00FB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BCA9"/>
  <w15:chartTrackingRefBased/>
  <w15:docId w15:val="{0BF8FD70-1CB2-4EBA-985B-A0F1C6C9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6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68B"/>
  </w:style>
  <w:style w:type="paragraph" w:styleId="Footer">
    <w:name w:val="footer"/>
    <w:basedOn w:val="Normal"/>
    <w:link w:val="FooterChar"/>
    <w:uiPriority w:val="99"/>
    <w:unhideWhenUsed/>
    <w:rsid w:val="00080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 Cong Kieu</dc:creator>
  <cp:keywords/>
  <dc:description/>
  <cp:lastModifiedBy>Hau Cong Kieu</cp:lastModifiedBy>
  <cp:revision>36</cp:revision>
  <dcterms:created xsi:type="dcterms:W3CDTF">2020-09-01T10:26:00Z</dcterms:created>
  <dcterms:modified xsi:type="dcterms:W3CDTF">2020-09-01T12:55:00Z</dcterms:modified>
</cp:coreProperties>
</file>