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D1C" w:rsidRPr="00D35D1C" w:rsidRDefault="00D35D1C" w:rsidP="00D35D1C">
      <w:pPr>
        <w:shd w:val="clear" w:color="auto" w:fill="FFFFFF"/>
        <w:spacing w:line="240" w:lineRule="auto"/>
        <w:jc w:val="left"/>
        <w:outlineLvl w:val="1"/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</w:pPr>
      <w:r w:rsidRPr="00D35D1C">
        <w:rPr>
          <w:rFonts w:ascii="Source Sans Pro" w:eastAsia="Times New Roman" w:hAnsi="Source Sans Pro" w:cs="Segoe UI"/>
          <w:color w:val="1F1F1F"/>
          <w:spacing w:val="-2"/>
          <w:sz w:val="36"/>
          <w:szCs w:val="36"/>
        </w:rPr>
        <w:t>Syllabus</w:t>
      </w:r>
    </w:p>
    <w:p w:rsidR="00D35D1C" w:rsidRPr="00D35D1C" w:rsidRDefault="00D35D1C" w:rsidP="00D35D1C">
      <w:pPr>
        <w:shd w:val="clear" w:color="auto" w:fill="FFFFFF"/>
        <w:spacing w:after="180" w:line="240" w:lineRule="auto"/>
        <w:jc w:val="left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35D1C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 xml:space="preserve">Module 1: Data Collection </w:t>
      </w:r>
    </w:p>
    <w:p w:rsidR="00D35D1C" w:rsidRPr="00D35D1C" w:rsidRDefault="00D35D1C" w:rsidP="00D35D1C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Collecting Data Using APIs </w:t>
      </w:r>
    </w:p>
    <w:p w:rsidR="00D35D1C" w:rsidRPr="00D35D1C" w:rsidRDefault="00D35D1C" w:rsidP="00D35D1C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Collecting Data Using Webscraping </w:t>
      </w:r>
    </w:p>
    <w:p w:rsidR="00D35D1C" w:rsidRPr="00D35D1C" w:rsidRDefault="00D35D1C" w:rsidP="00D35D1C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>Exploring Data</w:t>
      </w:r>
    </w:p>
    <w:p w:rsidR="00D35D1C" w:rsidRPr="00D35D1C" w:rsidRDefault="00D35D1C" w:rsidP="00D35D1C">
      <w:pPr>
        <w:shd w:val="clear" w:color="auto" w:fill="FFFFFF"/>
        <w:spacing w:before="480" w:after="180" w:line="240" w:lineRule="auto"/>
        <w:jc w:val="left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35D1C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 xml:space="preserve">Module 2: Data Wrangling </w:t>
      </w:r>
    </w:p>
    <w:p w:rsidR="00D35D1C" w:rsidRPr="00D35D1C" w:rsidRDefault="00D35D1C" w:rsidP="00D35D1C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Finding Missing Values </w:t>
      </w:r>
    </w:p>
    <w:p w:rsidR="00D35D1C" w:rsidRPr="00D35D1C" w:rsidRDefault="00D35D1C" w:rsidP="00D35D1C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Determine Missing Values </w:t>
      </w:r>
    </w:p>
    <w:p w:rsidR="00D35D1C" w:rsidRPr="00D35D1C" w:rsidRDefault="00D35D1C" w:rsidP="00D35D1C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Finding Duplicates </w:t>
      </w:r>
    </w:p>
    <w:p w:rsidR="00D35D1C" w:rsidRPr="00D35D1C" w:rsidRDefault="00D35D1C" w:rsidP="00D35D1C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Removing Duplicates </w:t>
      </w:r>
    </w:p>
    <w:p w:rsidR="00D35D1C" w:rsidRPr="00D35D1C" w:rsidRDefault="00D35D1C" w:rsidP="00D35D1C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>Normalizing Data</w:t>
      </w:r>
    </w:p>
    <w:p w:rsidR="00D35D1C" w:rsidRPr="00D35D1C" w:rsidRDefault="00D35D1C" w:rsidP="00D35D1C">
      <w:pPr>
        <w:shd w:val="clear" w:color="auto" w:fill="FFFFFF"/>
        <w:spacing w:before="480" w:after="180" w:line="240" w:lineRule="auto"/>
        <w:jc w:val="left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35D1C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 xml:space="preserve">Module 3: Exploratory Data Analysis </w:t>
      </w:r>
    </w:p>
    <w:p w:rsidR="00D35D1C" w:rsidRPr="00D35D1C" w:rsidRDefault="00D35D1C" w:rsidP="00D35D1C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Distribution </w:t>
      </w:r>
    </w:p>
    <w:p w:rsidR="00D35D1C" w:rsidRPr="00D35D1C" w:rsidRDefault="00D35D1C" w:rsidP="00D35D1C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Outliers </w:t>
      </w:r>
    </w:p>
    <w:p w:rsidR="00D35D1C" w:rsidRPr="00D35D1C" w:rsidRDefault="00D35D1C" w:rsidP="00D35D1C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>Correlation</w:t>
      </w:r>
    </w:p>
    <w:p w:rsidR="00D35D1C" w:rsidRPr="00D35D1C" w:rsidRDefault="00D35D1C" w:rsidP="00D35D1C">
      <w:pPr>
        <w:shd w:val="clear" w:color="auto" w:fill="FFFFFF"/>
        <w:spacing w:after="240" w:line="240" w:lineRule="auto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unset" w:eastAsia="Times New Roman" w:hAnsi="unset" w:cs="Segoe UI"/>
          <w:b/>
          <w:bCs/>
          <w:color w:val="1F1F1F"/>
          <w:sz w:val="24"/>
          <w:szCs w:val="24"/>
        </w:rPr>
        <w:t xml:space="preserve">Module 4: Data Visualization </w:t>
      </w:r>
    </w:p>
    <w:p w:rsidR="00D35D1C" w:rsidRPr="00D35D1C" w:rsidRDefault="00D35D1C" w:rsidP="00D35D1C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Visualizing Distribution of Data </w:t>
      </w:r>
    </w:p>
    <w:p w:rsidR="00D35D1C" w:rsidRPr="00D35D1C" w:rsidRDefault="00D35D1C" w:rsidP="00D35D1C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Relationship </w:t>
      </w:r>
    </w:p>
    <w:p w:rsidR="00D35D1C" w:rsidRPr="00D35D1C" w:rsidRDefault="00D35D1C" w:rsidP="00D35D1C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Composition </w:t>
      </w:r>
    </w:p>
    <w:p w:rsidR="00D35D1C" w:rsidRPr="00D35D1C" w:rsidRDefault="00D35D1C" w:rsidP="00D35D1C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>Comparison</w:t>
      </w:r>
    </w:p>
    <w:p w:rsidR="00D35D1C" w:rsidRPr="00D35D1C" w:rsidRDefault="00D35D1C" w:rsidP="00D35D1C">
      <w:pPr>
        <w:shd w:val="clear" w:color="auto" w:fill="FFFFFF"/>
        <w:spacing w:before="480" w:after="180" w:line="240" w:lineRule="auto"/>
        <w:jc w:val="left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35D1C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>Module 5: Dashboard Creation</w:t>
      </w:r>
    </w:p>
    <w:p w:rsidR="00D35D1C" w:rsidRPr="00D35D1C" w:rsidRDefault="00D35D1C" w:rsidP="00D35D1C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>Dashboards</w:t>
      </w:r>
    </w:p>
    <w:p w:rsidR="00D35D1C" w:rsidRPr="00D35D1C" w:rsidRDefault="00D35D1C" w:rsidP="00D35D1C">
      <w:pPr>
        <w:shd w:val="clear" w:color="auto" w:fill="FFFFFF"/>
        <w:spacing w:before="480" w:after="180" w:line="240" w:lineRule="auto"/>
        <w:jc w:val="left"/>
        <w:outlineLvl w:val="2"/>
        <w:rPr>
          <w:rFonts w:ascii="Source Sans Pro" w:eastAsia="Times New Roman" w:hAnsi="Source Sans Pro" w:cs="Segoe UI"/>
          <w:b/>
          <w:bCs/>
          <w:color w:val="1F1F1F"/>
          <w:spacing w:val="-2"/>
          <w:sz w:val="27"/>
          <w:szCs w:val="27"/>
        </w:rPr>
      </w:pPr>
      <w:r w:rsidRPr="00D35D1C">
        <w:rPr>
          <w:rFonts w:ascii="unset" w:eastAsia="Times New Roman" w:hAnsi="unset" w:cs="Segoe UI"/>
          <w:b/>
          <w:bCs/>
          <w:color w:val="1F1F1F"/>
          <w:spacing w:val="-2"/>
          <w:sz w:val="27"/>
          <w:szCs w:val="27"/>
        </w:rPr>
        <w:t>Module 6: Presentation of Findings</w:t>
      </w:r>
    </w:p>
    <w:p w:rsidR="00D35D1C" w:rsidRPr="00D35D1C" w:rsidRDefault="00D35D1C" w:rsidP="00D35D1C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jc w:val="left"/>
        <w:rPr>
          <w:rFonts w:ascii="Source Sans Pro" w:eastAsia="Times New Roman" w:hAnsi="Source Sans Pro" w:cs="Segoe UI"/>
          <w:color w:val="1F1F1F"/>
          <w:sz w:val="24"/>
          <w:szCs w:val="24"/>
        </w:rPr>
      </w:pPr>
      <w:r w:rsidRPr="00D35D1C">
        <w:rPr>
          <w:rFonts w:ascii="Source Sans Pro" w:eastAsia="Times New Roman" w:hAnsi="Source Sans Pro" w:cs="Segoe UI"/>
          <w:color w:val="1F1F1F"/>
          <w:sz w:val="24"/>
          <w:szCs w:val="24"/>
        </w:rPr>
        <w:t>Final Presentation</w:t>
      </w:r>
    </w:p>
    <w:p w:rsidR="00D35D1C" w:rsidRPr="00D35D1C" w:rsidRDefault="00D35D1C" w:rsidP="00D35D1C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F1F1F"/>
          <w:sz w:val="24"/>
          <w:szCs w:val="24"/>
        </w:rPr>
      </w:pPr>
      <w:r w:rsidRPr="00D35D1C">
        <w:rPr>
          <w:rFonts w:ascii="Segoe UI" w:eastAsia="Times New Roman" w:hAnsi="Segoe UI" w:cs="Segoe UI"/>
          <w:color w:val="1F1F1F"/>
          <w:sz w:val="24"/>
          <w:szCs w:val="24"/>
        </w:rPr>
        <w:t> </w:t>
      </w:r>
    </w:p>
    <w:p w:rsidR="00D35D1C" w:rsidRPr="00D35D1C" w:rsidRDefault="00D35D1C" w:rsidP="00D35D1C">
      <w:pPr>
        <w:shd w:val="clear" w:color="auto" w:fill="FFFFFF"/>
        <w:spacing w:after="0" w:line="240" w:lineRule="auto"/>
        <w:ind w:right="360"/>
        <w:jc w:val="left"/>
        <w:outlineLvl w:val="2"/>
        <w:rPr>
          <w:rFonts w:ascii="Source Sans Pro" w:eastAsia="Times New Roman" w:hAnsi="Source Sans Pro" w:cs="Segoe UI"/>
          <w:b/>
          <w:bCs/>
          <w:color w:val="1D7C50"/>
          <w:spacing w:val="-2"/>
          <w:sz w:val="27"/>
          <w:szCs w:val="27"/>
        </w:rPr>
      </w:pPr>
      <w:r w:rsidRPr="00D35D1C">
        <w:rPr>
          <w:rFonts w:ascii="Source Sans Pro" w:eastAsia="Times New Roman" w:hAnsi="Source Sans Pro" w:cs="Segoe UI"/>
          <w:b/>
          <w:bCs/>
          <w:color w:val="1D7C50"/>
          <w:spacing w:val="-2"/>
          <w:sz w:val="27"/>
          <w:szCs w:val="27"/>
        </w:rPr>
        <w:t>Completed</w:t>
      </w:r>
    </w:p>
    <w:p w:rsidR="00F96D95" w:rsidRDefault="00F96D95">
      <w:bookmarkStart w:id="0" w:name="_GoBack"/>
      <w:bookmarkEnd w:id="0"/>
    </w:p>
    <w:sectPr w:rsidR="00F96D95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2FD6"/>
    <w:multiLevelType w:val="multilevel"/>
    <w:tmpl w:val="A8A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336A7"/>
    <w:multiLevelType w:val="multilevel"/>
    <w:tmpl w:val="ACD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B6E42"/>
    <w:multiLevelType w:val="multilevel"/>
    <w:tmpl w:val="53F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034A94"/>
    <w:multiLevelType w:val="multilevel"/>
    <w:tmpl w:val="BBFC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B4769C"/>
    <w:multiLevelType w:val="multilevel"/>
    <w:tmpl w:val="2818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F83F08"/>
    <w:multiLevelType w:val="multilevel"/>
    <w:tmpl w:val="9118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1C"/>
    <w:rsid w:val="00D35D1C"/>
    <w:rsid w:val="00DB6182"/>
    <w:rsid w:val="00F9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05DAE-C27E-4079-9CE6-21D70A41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D35D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5D1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3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2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45150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2021-10-31T20:33:00Z</dcterms:created>
  <dcterms:modified xsi:type="dcterms:W3CDTF">2021-10-31T20:33:00Z</dcterms:modified>
</cp:coreProperties>
</file>