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EF" w:rsidRDefault="000846C6" w:rsidP="00E363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46C6">
        <w:rPr>
          <w:rFonts w:ascii="Times New Roman" w:hAnsi="Times New Roman" w:cs="Times New Roman"/>
          <w:b/>
          <w:sz w:val="26"/>
          <w:szCs w:val="26"/>
        </w:rPr>
        <w:t>Sen</w:t>
      </w:r>
      <w:r>
        <w:rPr>
          <w:rFonts w:ascii="Times New Roman" w:hAnsi="Times New Roman" w:cs="Times New Roman"/>
          <w:b/>
          <w:sz w:val="26"/>
          <w:szCs w:val="26"/>
        </w:rPr>
        <w:t>sitivity: Độ nhạy</w:t>
      </w:r>
    </w:p>
    <w:p w:rsidR="000846C6" w:rsidRDefault="00E3633C" w:rsidP="00E3633C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E3633C">
        <w:rPr>
          <w:rFonts w:ascii="Times New Roman" w:hAnsi="Times New Roman" w:cs="Times New Roman"/>
          <w:sz w:val="26"/>
          <w:szCs w:val="26"/>
        </w:rPr>
        <w:t>Sensitivity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TP+FN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65+18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=0,78</m:t>
        </m:r>
      </m:oMath>
    </w:p>
    <w:p w:rsidR="00E3633C" w:rsidRPr="00E3633C" w:rsidRDefault="00E3633C" w:rsidP="00E3633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3633C">
        <w:rPr>
          <w:rFonts w:ascii="Times New Roman" w:eastAsiaTheme="minorEastAsia" w:hAnsi="Times New Roman" w:cs="Times New Roman"/>
          <w:sz w:val="26"/>
          <w:szCs w:val="26"/>
        </w:rPr>
        <w:t>Dự đoán được những người thực sự có bệnh phát hiện ra được bệnh</w:t>
      </w:r>
    </w:p>
    <w:p w:rsidR="000846C6" w:rsidRDefault="000846C6" w:rsidP="00E363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Specificity: Độ đặc hiệu</w:t>
      </w:r>
    </w:p>
    <w:p w:rsidR="00A413BE" w:rsidRDefault="00A413BE" w:rsidP="00A413BE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A413BE">
        <w:rPr>
          <w:rFonts w:ascii="Times New Roman" w:hAnsi="Times New Roman" w:cs="Times New Roman"/>
          <w:sz w:val="26"/>
          <w:szCs w:val="26"/>
        </w:rPr>
        <w:t xml:space="preserve">Specificity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TN+FP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1631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1631+17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=0,99</m:t>
        </m:r>
      </m:oMath>
    </w:p>
    <w:p w:rsidR="00E3633C" w:rsidRPr="00A413BE" w:rsidRDefault="00A413BE" w:rsidP="00E3633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 đoán được những người thực sự không có bệnh có bao nhiêu người được dự đoán không có bệnh</w:t>
      </w:r>
    </w:p>
    <w:p w:rsidR="000846C6" w:rsidRDefault="000846C6" w:rsidP="00E363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Accuracy: Độ chính xác</w:t>
      </w:r>
    </w:p>
    <w:p w:rsidR="00A413BE" w:rsidRDefault="00A413BE" w:rsidP="00A413BE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Accuracy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TP+TN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TP+FP+TN+FN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65+1631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65+17+1631+18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=0,98</m:t>
        </m:r>
      </m:oMath>
    </w:p>
    <w:p w:rsidR="00A413BE" w:rsidRPr="00A413BE" w:rsidRDefault="00A413BE" w:rsidP="00A413BE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 đoán được những người phát hiện đúng vừa có bệnh vừa không có bệnh</w:t>
      </w:r>
    </w:p>
    <w:p w:rsidR="000846C6" w:rsidRDefault="000846C6" w:rsidP="00E363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Precision: Độ tập trung</w:t>
      </w:r>
    </w:p>
    <w:p w:rsidR="00A413BE" w:rsidRDefault="00A413BE" w:rsidP="00A413BE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Precision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TP+FP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65+17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=0,79</m:t>
        </m:r>
      </m:oMath>
    </w:p>
    <w:p w:rsidR="00A013D6" w:rsidRDefault="00A013D6" w:rsidP="00A413BE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người dự đoán có bệnh có bao nhiêu người thực sự có bệnh</w:t>
      </w:r>
    </w:p>
    <w:p w:rsidR="00A013D6" w:rsidRPr="00D47245" w:rsidRDefault="00F53A39" w:rsidP="00D472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Đánh giá chung: mô hình không thực sự tốt,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vì đây là dữ liệu k tương bằng, do đó độ nhạy thường thấp hơn so với độ đặc hiệu và độ chính xác rất nhiều</w:t>
      </w:r>
    </w:p>
    <w:sectPr w:rsidR="00A013D6" w:rsidRPr="00D4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D0B1D"/>
    <w:multiLevelType w:val="hybridMultilevel"/>
    <w:tmpl w:val="1BEEFF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967210"/>
    <w:multiLevelType w:val="hybridMultilevel"/>
    <w:tmpl w:val="42E2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C6"/>
    <w:rsid w:val="000846C6"/>
    <w:rsid w:val="00186621"/>
    <w:rsid w:val="009C03EF"/>
    <w:rsid w:val="00A013D6"/>
    <w:rsid w:val="00A413BE"/>
    <w:rsid w:val="00D47245"/>
    <w:rsid w:val="00E3633C"/>
    <w:rsid w:val="00F5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63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63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BC5DD-AACA-4A82-8066-B79DD61D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2022-04-10T10:54:00Z</dcterms:created>
  <dcterms:modified xsi:type="dcterms:W3CDTF">2022-04-12T07:23:00Z</dcterms:modified>
</cp:coreProperties>
</file>