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745" w:rsidRDefault="00D222DE" w:rsidP="00D222DE">
      <w:pPr>
        <w:pStyle w:val="Title"/>
      </w:pPr>
      <w:r>
        <w:t>Coding Challenge Solution for Drawing Application</w:t>
      </w:r>
    </w:p>
    <w:p w:rsidR="00D222DE" w:rsidRDefault="00D222DE" w:rsidP="00D222DE"/>
    <w:p w:rsidR="00DE293C" w:rsidRDefault="00DE293C" w:rsidP="00DE293C">
      <w:pPr>
        <w:pStyle w:val="Heading1"/>
      </w:pPr>
      <w:r>
        <w:t>Code</w:t>
      </w:r>
      <w:r w:rsidR="00C54843">
        <w:t xml:space="preserve"> </w:t>
      </w:r>
      <w:r>
        <w:t>/</w:t>
      </w:r>
      <w:r w:rsidR="00C54843">
        <w:t xml:space="preserve"> </w:t>
      </w:r>
      <w:bookmarkStart w:id="0" w:name="_GoBack"/>
      <w:bookmarkEnd w:id="0"/>
      <w:r>
        <w:t>Project Structure</w:t>
      </w:r>
    </w:p>
    <w:p w:rsidR="0076149F" w:rsidRDefault="00DE293C" w:rsidP="00DE293C">
      <w:r>
        <w:t>The newly created project is a maven java project.</w:t>
      </w:r>
      <w:r w:rsidR="006A0B3E">
        <w:t xml:space="preserve"> The project information is available in </w:t>
      </w:r>
      <w:r w:rsidR="006A0B3E" w:rsidRPr="00176C2C">
        <w:rPr>
          <w:b/>
        </w:rPr>
        <w:t>pom.xml</w:t>
      </w:r>
      <w:r w:rsidR="006A0B3E">
        <w:t xml:space="preserve"> </w:t>
      </w:r>
      <w:r w:rsidR="00744F5E">
        <w:t xml:space="preserve">file </w:t>
      </w:r>
      <w:r w:rsidR="006A0B3E">
        <w:t>in the root directory of the project.</w:t>
      </w:r>
    </w:p>
    <w:p w:rsidR="002217E4" w:rsidRDefault="002217E4" w:rsidP="00DE293C">
      <w:r>
        <w:t xml:space="preserve">Just like any </w:t>
      </w:r>
      <w:r w:rsidR="00127846">
        <w:t xml:space="preserve">typical </w:t>
      </w:r>
      <w:r>
        <w:t>maven project:</w:t>
      </w:r>
    </w:p>
    <w:p w:rsidR="002217E4" w:rsidRDefault="002217E4" w:rsidP="002217E4">
      <w:pPr>
        <w:pStyle w:val="ListParagraph"/>
        <w:numPr>
          <w:ilvl w:val="0"/>
          <w:numId w:val="2"/>
        </w:numPr>
      </w:pPr>
      <w:r>
        <w:t xml:space="preserve">The </w:t>
      </w:r>
      <w:r w:rsidR="00CC07C5">
        <w:t xml:space="preserve">main </w:t>
      </w:r>
      <w:r>
        <w:t xml:space="preserve">source codes are available in </w:t>
      </w:r>
      <w:proofErr w:type="spellStart"/>
      <w:r w:rsidRPr="00176C2C">
        <w:rPr>
          <w:b/>
        </w:rPr>
        <w:t>src</w:t>
      </w:r>
      <w:proofErr w:type="spellEnd"/>
      <w:r w:rsidRPr="00176C2C">
        <w:rPr>
          <w:b/>
        </w:rPr>
        <w:t>/main/java</w:t>
      </w:r>
      <w:r>
        <w:t xml:space="preserve"> directory</w:t>
      </w:r>
    </w:p>
    <w:p w:rsidR="00E159B8" w:rsidRDefault="002217E4" w:rsidP="00DE293C">
      <w:pPr>
        <w:pStyle w:val="ListParagraph"/>
        <w:numPr>
          <w:ilvl w:val="0"/>
          <w:numId w:val="2"/>
        </w:numPr>
      </w:pPr>
      <w:r>
        <w:t xml:space="preserve">The test source codes are available in </w:t>
      </w:r>
      <w:proofErr w:type="spellStart"/>
      <w:r w:rsidRPr="00176C2C">
        <w:rPr>
          <w:b/>
        </w:rPr>
        <w:t>src</w:t>
      </w:r>
      <w:proofErr w:type="spellEnd"/>
      <w:r w:rsidRPr="00176C2C">
        <w:rPr>
          <w:b/>
        </w:rPr>
        <w:t>/test/java</w:t>
      </w:r>
      <w:r>
        <w:t xml:space="preserve"> directory</w:t>
      </w:r>
    </w:p>
    <w:p w:rsidR="00EC7C21" w:rsidRDefault="00EC7C21" w:rsidP="00EC7C21"/>
    <w:p w:rsidR="00D222DE" w:rsidRDefault="00263489" w:rsidP="00263489">
      <w:pPr>
        <w:pStyle w:val="Heading1"/>
      </w:pPr>
      <w:r>
        <w:t>Dependencies</w:t>
      </w:r>
    </w:p>
    <w:p w:rsidR="00C867E4" w:rsidRDefault="00C867E4" w:rsidP="00506B80">
      <w:pPr>
        <w:pStyle w:val="ListParagraph"/>
        <w:numPr>
          <w:ilvl w:val="0"/>
          <w:numId w:val="3"/>
        </w:numPr>
      </w:pPr>
      <w:r>
        <w:t>JDK 8</w:t>
      </w:r>
    </w:p>
    <w:p w:rsidR="00C867E4" w:rsidRDefault="00C867E4" w:rsidP="00506B80">
      <w:pPr>
        <w:pStyle w:val="ListParagraph"/>
        <w:numPr>
          <w:ilvl w:val="0"/>
          <w:numId w:val="3"/>
        </w:numPr>
      </w:pPr>
      <w:r>
        <w:t>Maven</w:t>
      </w:r>
    </w:p>
    <w:p w:rsidR="00263489" w:rsidRDefault="00263489" w:rsidP="00506B80">
      <w:pPr>
        <w:pStyle w:val="ListParagraph"/>
        <w:numPr>
          <w:ilvl w:val="0"/>
          <w:numId w:val="3"/>
        </w:numPr>
      </w:pPr>
      <w:r>
        <w:t xml:space="preserve">spring-context </w:t>
      </w:r>
      <w:r w:rsidRPr="00263489">
        <w:t>v</w:t>
      </w:r>
      <w:r>
        <w:t>ersion</w:t>
      </w:r>
      <w:r w:rsidRPr="00263489">
        <w:t xml:space="preserve"> 4.3.</w:t>
      </w:r>
      <w:proofErr w:type="gramStart"/>
      <w:r w:rsidRPr="00263489">
        <w:t>12.RELEASE</w:t>
      </w:r>
      <w:proofErr w:type="gramEnd"/>
      <w:r>
        <w:t xml:space="preserve"> (and its relevant sub dependencies)</w:t>
      </w:r>
    </w:p>
    <w:p w:rsidR="00263489" w:rsidRDefault="00263489" w:rsidP="00506B80">
      <w:pPr>
        <w:pStyle w:val="ListParagraph"/>
        <w:numPr>
          <w:ilvl w:val="0"/>
          <w:numId w:val="3"/>
        </w:numPr>
      </w:pPr>
      <w:r>
        <w:t>commons-lang3 version 3.6</w:t>
      </w:r>
    </w:p>
    <w:p w:rsidR="00263489" w:rsidRDefault="00263489" w:rsidP="00506B80">
      <w:pPr>
        <w:pStyle w:val="ListParagraph"/>
        <w:numPr>
          <w:ilvl w:val="0"/>
          <w:numId w:val="3"/>
        </w:numPr>
      </w:pPr>
      <w:proofErr w:type="spellStart"/>
      <w:r>
        <w:t>junit</w:t>
      </w:r>
      <w:proofErr w:type="spellEnd"/>
      <w:r>
        <w:t xml:space="preserve"> version 4.12</w:t>
      </w:r>
    </w:p>
    <w:p w:rsidR="00263489" w:rsidRDefault="00263489" w:rsidP="00506B80">
      <w:pPr>
        <w:pStyle w:val="ListParagraph"/>
        <w:numPr>
          <w:ilvl w:val="0"/>
          <w:numId w:val="3"/>
        </w:numPr>
      </w:pPr>
      <w:proofErr w:type="spellStart"/>
      <w:r>
        <w:t>hamcrest</w:t>
      </w:r>
      <w:proofErr w:type="spellEnd"/>
      <w:r>
        <w:t>-library version 1.3</w:t>
      </w:r>
    </w:p>
    <w:p w:rsidR="00263489" w:rsidRDefault="00263489" w:rsidP="00506B80">
      <w:pPr>
        <w:pStyle w:val="ListParagraph"/>
        <w:numPr>
          <w:ilvl w:val="0"/>
          <w:numId w:val="3"/>
        </w:numPr>
      </w:pPr>
      <w:proofErr w:type="spellStart"/>
      <w:r>
        <w:t>mockito</w:t>
      </w:r>
      <w:proofErr w:type="spellEnd"/>
      <w:r>
        <w:t>-all version 1.10.19</w:t>
      </w:r>
    </w:p>
    <w:p w:rsidR="00BA4515" w:rsidRDefault="00263489" w:rsidP="007365CC">
      <w:pPr>
        <w:pStyle w:val="ListParagraph"/>
        <w:numPr>
          <w:ilvl w:val="0"/>
          <w:numId w:val="3"/>
        </w:numPr>
      </w:pPr>
      <w:r>
        <w:t>spring-test version v 4.3.</w:t>
      </w:r>
      <w:proofErr w:type="gramStart"/>
      <w:r>
        <w:t>12.RELEASE</w:t>
      </w:r>
      <w:proofErr w:type="gramEnd"/>
    </w:p>
    <w:p w:rsidR="00EC7C21" w:rsidRDefault="00EC7C21" w:rsidP="00EC7C21"/>
    <w:p w:rsidR="00BA4515" w:rsidRDefault="00041855" w:rsidP="00041855">
      <w:pPr>
        <w:pStyle w:val="Heading1"/>
      </w:pPr>
      <w:r>
        <w:t>How to Build</w:t>
      </w:r>
      <w:r w:rsidR="008B476A">
        <w:t xml:space="preserve"> and Run the Application</w:t>
      </w:r>
    </w:p>
    <w:p w:rsidR="00041855" w:rsidRDefault="00041855" w:rsidP="00041855">
      <w:r>
        <w:t xml:space="preserve">As mention in Dependencies section above, JDK 8 and Maven </w:t>
      </w:r>
      <w:r w:rsidR="00FD57B7">
        <w:t xml:space="preserve">is required </w:t>
      </w:r>
      <w:r>
        <w:t>to build and run this application.</w:t>
      </w:r>
    </w:p>
    <w:p w:rsidR="00041855" w:rsidRDefault="00E230D2" w:rsidP="00041855">
      <w:r>
        <w:t xml:space="preserve">To build this application, </w:t>
      </w:r>
      <w:r w:rsidR="00E25C02">
        <w:t xml:space="preserve">please </w:t>
      </w:r>
      <w:r>
        <w:t xml:space="preserve">navigate to the root folder where the application </w:t>
      </w:r>
      <w:r w:rsidR="00130AB8">
        <w:t>is</w:t>
      </w:r>
      <w:r>
        <w:t xml:space="preserve"> extracted and then run:</w:t>
      </w:r>
    </w:p>
    <w:p w:rsidR="00E230D2" w:rsidRPr="002535FA" w:rsidRDefault="00E230D2" w:rsidP="00041855">
      <w:pPr>
        <w:rPr>
          <w:b/>
        </w:rPr>
      </w:pPr>
      <w:proofErr w:type="spellStart"/>
      <w:r w:rsidRPr="002535FA">
        <w:rPr>
          <w:b/>
        </w:rPr>
        <w:t>mvn</w:t>
      </w:r>
      <w:proofErr w:type="spellEnd"/>
      <w:r w:rsidRPr="002535FA">
        <w:rPr>
          <w:b/>
        </w:rPr>
        <w:t xml:space="preserve"> clean package</w:t>
      </w:r>
    </w:p>
    <w:p w:rsidR="00FA53CB" w:rsidRDefault="00506B80" w:rsidP="00041855">
      <w:r>
        <w:t>Maven will automatically download the dependencies (number 3 to 8</w:t>
      </w:r>
      <w:r w:rsidR="00B8505D">
        <w:t xml:space="preserve"> from the section above</w:t>
      </w:r>
      <w:r>
        <w:t>) from Maven repositories</w:t>
      </w:r>
      <w:r w:rsidR="00CF0BC8">
        <w:t xml:space="preserve"> (if they don’t exist) for this build purpose.</w:t>
      </w:r>
    </w:p>
    <w:p w:rsidR="00E230D2" w:rsidRDefault="00CF0BC8" w:rsidP="00041855">
      <w:r>
        <w:t>The build may fail if the dependencies do not exist in your organisation’s maven repository or if you do not have access to the Maven central repository. This depends on your Maven’s setting (M2_HOME/</w:t>
      </w:r>
      <w:proofErr w:type="spellStart"/>
      <w:r>
        <w:t>conf</w:t>
      </w:r>
      <w:proofErr w:type="spellEnd"/>
      <w:r>
        <w:t>/settings.xml).</w:t>
      </w:r>
    </w:p>
    <w:p w:rsidR="00CF0BC8" w:rsidRDefault="00B8505D" w:rsidP="00041855">
      <w:r>
        <w:t>Upon successful build, you</w:t>
      </w:r>
      <w:r w:rsidR="001C5122">
        <w:t xml:space="preserve"> would find 2 jar files below in the target directory:</w:t>
      </w:r>
    </w:p>
    <w:p w:rsidR="001C5122" w:rsidRDefault="001C5122" w:rsidP="001C5122">
      <w:pPr>
        <w:pStyle w:val="ListParagraph"/>
        <w:numPr>
          <w:ilvl w:val="0"/>
          <w:numId w:val="4"/>
        </w:numPr>
      </w:pPr>
      <w:r w:rsidRPr="001C5122">
        <w:t>drawing-1.0.0-SNAPSHOT.jar</w:t>
      </w:r>
    </w:p>
    <w:p w:rsidR="001C5122" w:rsidRDefault="001C5122" w:rsidP="001C5122">
      <w:pPr>
        <w:pStyle w:val="ListParagraph"/>
        <w:numPr>
          <w:ilvl w:val="0"/>
          <w:numId w:val="4"/>
        </w:numPr>
      </w:pPr>
      <w:r w:rsidRPr="001C5122">
        <w:t>drawing-1.0.0-SNAPSHOT-jar-with-dependencies.jar</w:t>
      </w:r>
    </w:p>
    <w:p w:rsidR="00A21C3D" w:rsidRDefault="00A21C3D" w:rsidP="001C5122"/>
    <w:p w:rsidR="001C5122" w:rsidRDefault="00A21C3D" w:rsidP="001C5122">
      <w:r>
        <w:lastRenderedPageBreak/>
        <w:t xml:space="preserve">To run this application, </w:t>
      </w:r>
      <w:r w:rsidR="00FA24D1">
        <w:t xml:space="preserve">please </w:t>
      </w:r>
      <w:r>
        <w:t>navigate into the target folder and run the following:</w:t>
      </w:r>
    </w:p>
    <w:p w:rsidR="00A21C3D" w:rsidRDefault="00A21C3D" w:rsidP="001C5122">
      <w:pPr>
        <w:rPr>
          <w:b/>
        </w:rPr>
      </w:pPr>
      <w:r>
        <w:rPr>
          <w:b/>
        </w:rPr>
        <w:t>j</w:t>
      </w:r>
      <w:r w:rsidRPr="00A21C3D">
        <w:rPr>
          <w:b/>
        </w:rPr>
        <w:t>ava -</w:t>
      </w:r>
      <w:proofErr w:type="spellStart"/>
      <w:r w:rsidRPr="00A21C3D">
        <w:rPr>
          <w:b/>
        </w:rPr>
        <w:t>cp</w:t>
      </w:r>
      <w:proofErr w:type="spellEnd"/>
      <w:r w:rsidRPr="00A21C3D">
        <w:rPr>
          <w:b/>
        </w:rPr>
        <w:t xml:space="preserve"> drawing-1.0.0-SNAPSHOT-jar-with-dependencies.jar </w:t>
      </w:r>
      <w:proofErr w:type="spellStart"/>
      <w:proofErr w:type="gramStart"/>
      <w:r w:rsidRPr="00A21C3D">
        <w:rPr>
          <w:b/>
        </w:rPr>
        <w:t>com.cs.drawing</w:t>
      </w:r>
      <w:proofErr w:type="gramEnd"/>
      <w:r w:rsidRPr="00A21C3D">
        <w:rPr>
          <w:b/>
        </w:rPr>
        <w:t>.DrawingApplication</w:t>
      </w:r>
      <w:proofErr w:type="spellEnd"/>
    </w:p>
    <w:p w:rsidR="00EC7C21" w:rsidRPr="00A21C3D" w:rsidRDefault="00EC7C21" w:rsidP="001C5122">
      <w:pPr>
        <w:rPr>
          <w:b/>
        </w:rPr>
      </w:pPr>
    </w:p>
    <w:p w:rsidR="00BA4515" w:rsidRDefault="00E57FEE" w:rsidP="00E57FEE">
      <w:pPr>
        <w:pStyle w:val="Heading1"/>
      </w:pPr>
      <w:r>
        <w:t>Application Behaviours</w:t>
      </w:r>
    </w:p>
    <w:p w:rsidR="00F96D04" w:rsidRDefault="0002547C" w:rsidP="00906076">
      <w:r>
        <w:t>This application behaviours follow the requirements given, which is a simple console version of a drawing program.</w:t>
      </w:r>
    </w:p>
    <w:p w:rsidR="00906076" w:rsidRDefault="00906076" w:rsidP="00906076">
      <w:r>
        <w:t>In a nutshell, the program should work as follows:</w:t>
      </w:r>
    </w:p>
    <w:p w:rsidR="00906076" w:rsidRDefault="00906076" w:rsidP="00906076">
      <w:pPr>
        <w:pStyle w:val="ListParagraph"/>
        <w:numPr>
          <w:ilvl w:val="0"/>
          <w:numId w:val="5"/>
        </w:numPr>
      </w:pPr>
      <w:r>
        <w:t>Create a new canvas</w:t>
      </w:r>
    </w:p>
    <w:p w:rsidR="00906076" w:rsidRDefault="00906076" w:rsidP="00906076">
      <w:pPr>
        <w:pStyle w:val="ListParagraph"/>
        <w:numPr>
          <w:ilvl w:val="0"/>
          <w:numId w:val="5"/>
        </w:numPr>
      </w:pPr>
      <w:r>
        <w:t>Start drawing on the canvas by issuing various commands</w:t>
      </w:r>
    </w:p>
    <w:p w:rsidR="006D33EC" w:rsidRDefault="00906076" w:rsidP="00457D4F">
      <w:pPr>
        <w:pStyle w:val="ListParagraph"/>
        <w:numPr>
          <w:ilvl w:val="0"/>
          <w:numId w:val="5"/>
        </w:numPr>
      </w:pPr>
      <w:r>
        <w:t>Quit</w:t>
      </w:r>
    </w:p>
    <w:p w:rsidR="00457D4F" w:rsidRDefault="008303FA" w:rsidP="00457D4F">
      <w:r>
        <w:t>The table below represents the commands available in this application:</w:t>
      </w:r>
    </w:p>
    <w:tbl>
      <w:tblPr>
        <w:tblStyle w:val="TableGrid"/>
        <w:tblW w:w="0" w:type="auto"/>
        <w:tblLook w:val="04A0" w:firstRow="1" w:lastRow="0" w:firstColumn="1" w:lastColumn="0" w:noHBand="0" w:noVBand="1"/>
      </w:tblPr>
      <w:tblGrid>
        <w:gridCol w:w="2405"/>
        <w:gridCol w:w="3605"/>
        <w:gridCol w:w="3006"/>
      </w:tblGrid>
      <w:tr w:rsidR="008303FA" w:rsidRPr="005D5EFF" w:rsidTr="008303FA">
        <w:tc>
          <w:tcPr>
            <w:tcW w:w="2405" w:type="dxa"/>
          </w:tcPr>
          <w:p w:rsidR="008303FA" w:rsidRPr="005D5EFF" w:rsidRDefault="008303FA" w:rsidP="00457D4F">
            <w:pPr>
              <w:rPr>
                <w:b/>
              </w:rPr>
            </w:pPr>
            <w:r w:rsidRPr="005D5EFF">
              <w:rPr>
                <w:b/>
              </w:rPr>
              <w:t>Command</w:t>
            </w:r>
          </w:p>
        </w:tc>
        <w:tc>
          <w:tcPr>
            <w:tcW w:w="3605" w:type="dxa"/>
          </w:tcPr>
          <w:p w:rsidR="008303FA" w:rsidRPr="005D5EFF" w:rsidRDefault="008303FA" w:rsidP="00457D4F">
            <w:pPr>
              <w:rPr>
                <w:b/>
              </w:rPr>
            </w:pPr>
            <w:r w:rsidRPr="005D5EFF">
              <w:rPr>
                <w:b/>
              </w:rPr>
              <w:t>Description</w:t>
            </w:r>
          </w:p>
        </w:tc>
        <w:tc>
          <w:tcPr>
            <w:tcW w:w="3006" w:type="dxa"/>
          </w:tcPr>
          <w:p w:rsidR="008303FA" w:rsidRPr="005D5EFF" w:rsidRDefault="008303FA" w:rsidP="00457D4F">
            <w:pPr>
              <w:rPr>
                <w:b/>
              </w:rPr>
            </w:pPr>
            <w:r w:rsidRPr="005D5EFF">
              <w:rPr>
                <w:b/>
              </w:rPr>
              <w:t>Type</w:t>
            </w:r>
          </w:p>
        </w:tc>
      </w:tr>
      <w:tr w:rsidR="008303FA" w:rsidTr="008303FA">
        <w:tc>
          <w:tcPr>
            <w:tcW w:w="2405" w:type="dxa"/>
          </w:tcPr>
          <w:p w:rsidR="008303FA" w:rsidRDefault="008303FA" w:rsidP="00457D4F">
            <w:r>
              <w:t>C</w:t>
            </w:r>
            <w:r w:rsidR="00477FEC">
              <w:t xml:space="preserve"> (case insensitive)</w:t>
            </w:r>
          </w:p>
        </w:tc>
        <w:tc>
          <w:tcPr>
            <w:tcW w:w="3605" w:type="dxa"/>
          </w:tcPr>
          <w:p w:rsidR="008303FA" w:rsidRDefault="008303FA" w:rsidP="00457D4F">
            <w:r>
              <w:t>Creates Canvas</w:t>
            </w:r>
          </w:p>
        </w:tc>
        <w:tc>
          <w:tcPr>
            <w:tcW w:w="3006" w:type="dxa"/>
          </w:tcPr>
          <w:p w:rsidR="008303FA" w:rsidRDefault="008303FA" w:rsidP="00457D4F">
            <w:r>
              <w:t>Core Feature</w:t>
            </w:r>
          </w:p>
        </w:tc>
      </w:tr>
      <w:tr w:rsidR="008303FA" w:rsidTr="008303FA">
        <w:tc>
          <w:tcPr>
            <w:tcW w:w="2405" w:type="dxa"/>
          </w:tcPr>
          <w:p w:rsidR="008303FA" w:rsidRDefault="008303FA" w:rsidP="00457D4F">
            <w:r>
              <w:t>L</w:t>
            </w:r>
            <w:r w:rsidR="00477FEC">
              <w:t xml:space="preserve"> (case insensitive)</w:t>
            </w:r>
          </w:p>
        </w:tc>
        <w:tc>
          <w:tcPr>
            <w:tcW w:w="3605" w:type="dxa"/>
          </w:tcPr>
          <w:p w:rsidR="008303FA" w:rsidRDefault="008303FA" w:rsidP="00457D4F">
            <w:r>
              <w:t>Creates Line</w:t>
            </w:r>
          </w:p>
        </w:tc>
        <w:tc>
          <w:tcPr>
            <w:tcW w:w="3006" w:type="dxa"/>
          </w:tcPr>
          <w:p w:rsidR="008303FA" w:rsidRDefault="008303FA" w:rsidP="00457D4F">
            <w:r>
              <w:t>Core Feature</w:t>
            </w:r>
          </w:p>
        </w:tc>
      </w:tr>
      <w:tr w:rsidR="008303FA" w:rsidTr="008303FA">
        <w:tc>
          <w:tcPr>
            <w:tcW w:w="2405" w:type="dxa"/>
          </w:tcPr>
          <w:p w:rsidR="008303FA" w:rsidRDefault="008303FA" w:rsidP="00457D4F">
            <w:r>
              <w:t>R</w:t>
            </w:r>
            <w:r w:rsidR="00477FEC">
              <w:t xml:space="preserve"> (case insensitive)</w:t>
            </w:r>
          </w:p>
        </w:tc>
        <w:tc>
          <w:tcPr>
            <w:tcW w:w="3605" w:type="dxa"/>
          </w:tcPr>
          <w:p w:rsidR="008303FA" w:rsidRDefault="008303FA" w:rsidP="00457D4F">
            <w:r>
              <w:t>Creates Rectangle</w:t>
            </w:r>
          </w:p>
        </w:tc>
        <w:tc>
          <w:tcPr>
            <w:tcW w:w="3006" w:type="dxa"/>
          </w:tcPr>
          <w:p w:rsidR="008303FA" w:rsidRDefault="008303FA" w:rsidP="00457D4F">
            <w:r>
              <w:t>Core Feature</w:t>
            </w:r>
          </w:p>
        </w:tc>
      </w:tr>
      <w:tr w:rsidR="008303FA" w:rsidTr="008303FA">
        <w:tc>
          <w:tcPr>
            <w:tcW w:w="2405" w:type="dxa"/>
          </w:tcPr>
          <w:p w:rsidR="008303FA" w:rsidRDefault="008303FA" w:rsidP="00457D4F">
            <w:r>
              <w:t>B</w:t>
            </w:r>
            <w:r w:rsidR="00477FEC">
              <w:t xml:space="preserve"> (case insensitive)</w:t>
            </w:r>
          </w:p>
        </w:tc>
        <w:tc>
          <w:tcPr>
            <w:tcW w:w="3605" w:type="dxa"/>
          </w:tcPr>
          <w:p w:rsidR="008303FA" w:rsidRDefault="008303FA" w:rsidP="00457D4F">
            <w:r>
              <w:t>Creates Bucket Fill</w:t>
            </w:r>
          </w:p>
        </w:tc>
        <w:tc>
          <w:tcPr>
            <w:tcW w:w="3006" w:type="dxa"/>
          </w:tcPr>
          <w:p w:rsidR="008303FA" w:rsidRDefault="008303FA" w:rsidP="00457D4F">
            <w:r>
              <w:t>Core Feature</w:t>
            </w:r>
          </w:p>
        </w:tc>
      </w:tr>
      <w:tr w:rsidR="008303FA" w:rsidTr="008303FA">
        <w:tc>
          <w:tcPr>
            <w:tcW w:w="2405" w:type="dxa"/>
          </w:tcPr>
          <w:p w:rsidR="008303FA" w:rsidRDefault="008303FA" w:rsidP="00457D4F">
            <w:r>
              <w:t>Q</w:t>
            </w:r>
            <w:r w:rsidR="00477FEC">
              <w:t xml:space="preserve"> (case insensitive)</w:t>
            </w:r>
          </w:p>
        </w:tc>
        <w:tc>
          <w:tcPr>
            <w:tcW w:w="3605" w:type="dxa"/>
          </w:tcPr>
          <w:p w:rsidR="008303FA" w:rsidRDefault="008303FA" w:rsidP="00457D4F">
            <w:r>
              <w:t>Quits the application</w:t>
            </w:r>
          </w:p>
        </w:tc>
        <w:tc>
          <w:tcPr>
            <w:tcW w:w="3006" w:type="dxa"/>
          </w:tcPr>
          <w:p w:rsidR="008303FA" w:rsidRDefault="008303FA" w:rsidP="00457D4F">
            <w:r>
              <w:t>Core Feature</w:t>
            </w:r>
          </w:p>
        </w:tc>
      </w:tr>
      <w:tr w:rsidR="008303FA" w:rsidTr="008303FA">
        <w:tc>
          <w:tcPr>
            <w:tcW w:w="2405" w:type="dxa"/>
          </w:tcPr>
          <w:p w:rsidR="008303FA" w:rsidRDefault="008303FA" w:rsidP="00457D4F">
            <w:r>
              <w:t>H</w:t>
            </w:r>
            <w:r w:rsidR="00477FEC">
              <w:t xml:space="preserve"> (case insensitive)</w:t>
            </w:r>
          </w:p>
        </w:tc>
        <w:tc>
          <w:tcPr>
            <w:tcW w:w="3605" w:type="dxa"/>
          </w:tcPr>
          <w:p w:rsidR="008303FA" w:rsidRDefault="008303FA" w:rsidP="00457D4F">
            <w:r>
              <w:t>Prints the Help / list of commands</w:t>
            </w:r>
          </w:p>
        </w:tc>
        <w:tc>
          <w:tcPr>
            <w:tcW w:w="3006" w:type="dxa"/>
          </w:tcPr>
          <w:p w:rsidR="008303FA" w:rsidRDefault="008303FA" w:rsidP="00457D4F">
            <w:r>
              <w:t>Additional Feature</w:t>
            </w:r>
          </w:p>
        </w:tc>
      </w:tr>
      <w:tr w:rsidR="008303FA" w:rsidTr="008303FA">
        <w:tc>
          <w:tcPr>
            <w:tcW w:w="2405" w:type="dxa"/>
          </w:tcPr>
          <w:p w:rsidR="008303FA" w:rsidRDefault="008303FA" w:rsidP="00457D4F">
            <w:r>
              <w:t>P</w:t>
            </w:r>
            <w:r w:rsidR="00477FEC">
              <w:t xml:space="preserve"> (case insensitive)</w:t>
            </w:r>
          </w:p>
        </w:tc>
        <w:tc>
          <w:tcPr>
            <w:tcW w:w="3605" w:type="dxa"/>
          </w:tcPr>
          <w:p w:rsidR="008303FA" w:rsidRDefault="008303FA" w:rsidP="00457D4F">
            <w:r>
              <w:t>re-Prints / re-render the image from the memory</w:t>
            </w:r>
          </w:p>
        </w:tc>
        <w:tc>
          <w:tcPr>
            <w:tcW w:w="3006" w:type="dxa"/>
          </w:tcPr>
          <w:p w:rsidR="008303FA" w:rsidRDefault="008303FA" w:rsidP="00457D4F">
            <w:r>
              <w:t>Additional Feature</w:t>
            </w:r>
          </w:p>
        </w:tc>
      </w:tr>
    </w:tbl>
    <w:p w:rsidR="000275AE" w:rsidRDefault="000275AE" w:rsidP="000275AE"/>
    <w:p w:rsidR="000275AE" w:rsidRDefault="000275AE" w:rsidP="000275AE">
      <w:pPr>
        <w:pStyle w:val="Heading3"/>
      </w:pPr>
      <w:r>
        <w:t>Important Notes:</w:t>
      </w:r>
    </w:p>
    <w:p w:rsidR="000275AE" w:rsidRDefault="000275AE" w:rsidP="000275AE">
      <w:pPr>
        <w:pStyle w:val="ListParagraph"/>
        <w:numPr>
          <w:ilvl w:val="0"/>
          <w:numId w:val="6"/>
        </w:numPr>
      </w:pPr>
      <w:r>
        <w:t xml:space="preserve">Line, Rectangle and Bucket Fill can only be created after </w:t>
      </w:r>
      <w:r w:rsidR="0046022A">
        <w:t xml:space="preserve">a </w:t>
      </w:r>
      <w:r>
        <w:t>Canvas has been created.</w:t>
      </w:r>
    </w:p>
    <w:p w:rsidR="000275AE" w:rsidRDefault="000275AE" w:rsidP="000275AE">
      <w:pPr>
        <w:pStyle w:val="ListParagraph"/>
        <w:numPr>
          <w:ilvl w:val="0"/>
          <w:numId w:val="6"/>
        </w:numPr>
      </w:pPr>
      <w:r>
        <w:t>Creating a new Canvas when there is an existing Canvas will overwrite the old Canvas.</w:t>
      </w:r>
      <w:r w:rsidR="008469A8">
        <w:t xml:space="preserve"> The object/s </w:t>
      </w:r>
      <w:r w:rsidR="00F52426">
        <w:t xml:space="preserve">(e.g. Line, Rectangle or Bucket Fill) </w:t>
      </w:r>
      <w:r w:rsidR="008469A8">
        <w:t>on the old Canvas will also disappear.</w:t>
      </w:r>
    </w:p>
    <w:p w:rsidR="00FC3574" w:rsidRDefault="00FC3574" w:rsidP="000275AE">
      <w:pPr>
        <w:pStyle w:val="ListParagraph"/>
        <w:numPr>
          <w:ilvl w:val="0"/>
          <w:numId w:val="6"/>
        </w:numPr>
      </w:pPr>
      <w:r>
        <w:t>Drawing a Bucket Fill on an existing object/s will overwrite the colour on the existing object/s with the colour specified for the Bucket Fill.</w:t>
      </w:r>
    </w:p>
    <w:p w:rsidR="00EC7C21" w:rsidRPr="000275AE" w:rsidRDefault="00EC7C21" w:rsidP="00EC7C21"/>
    <w:p w:rsidR="000A5FF5" w:rsidRDefault="000A5FF5" w:rsidP="000A5FF5">
      <w:pPr>
        <w:pStyle w:val="Heading1"/>
      </w:pPr>
      <w:r>
        <w:t>Technical Information</w:t>
      </w:r>
    </w:p>
    <w:p w:rsidR="000A5FF5" w:rsidRDefault="001F03B6" w:rsidP="000A5FF5">
      <w:r>
        <w:t>This application is using Spring</w:t>
      </w:r>
      <w:r w:rsidR="0047400F">
        <w:t xml:space="preserve"> </w:t>
      </w:r>
      <w:proofErr w:type="spellStart"/>
      <w:r w:rsidR="0047400F">
        <w:t>IoC</w:t>
      </w:r>
      <w:proofErr w:type="spellEnd"/>
      <w:r w:rsidR="00E15ED9">
        <w:t>.</w:t>
      </w:r>
      <w:r w:rsidR="00DF5BBA">
        <w:t xml:space="preserve"> The main class to start this application is </w:t>
      </w:r>
      <w:proofErr w:type="spellStart"/>
      <w:proofErr w:type="gramStart"/>
      <w:r w:rsidR="00DF5BBA" w:rsidRPr="00DF5BBA">
        <w:t>com.cs.drawing</w:t>
      </w:r>
      <w:proofErr w:type="gramEnd"/>
      <w:r w:rsidR="00DF5BBA" w:rsidRPr="00DF5BBA">
        <w:t>.DrawingApplication</w:t>
      </w:r>
      <w:proofErr w:type="spellEnd"/>
      <w:r w:rsidR="00DF5BBA">
        <w:t>.</w:t>
      </w:r>
    </w:p>
    <w:p w:rsidR="00BA1127" w:rsidRDefault="00772D93" w:rsidP="000A5FF5">
      <w:r>
        <w:t xml:space="preserve">When </w:t>
      </w:r>
      <w:proofErr w:type="gramStart"/>
      <w:r>
        <w:t>main(</w:t>
      </w:r>
      <w:proofErr w:type="gramEnd"/>
      <w:r>
        <w:t xml:space="preserve">) method in </w:t>
      </w:r>
      <w:proofErr w:type="spellStart"/>
      <w:r>
        <w:t>DrawingApplication</w:t>
      </w:r>
      <w:proofErr w:type="spellEnd"/>
      <w:r>
        <w:t xml:space="preserve"> class is called, it loads </w:t>
      </w:r>
      <w:r w:rsidR="008D0F4E">
        <w:t xml:space="preserve">Spring context by using </w:t>
      </w:r>
      <w:proofErr w:type="spellStart"/>
      <w:r w:rsidR="008D0F4E" w:rsidRPr="008D0F4E">
        <w:t>AnnotationConfigApplicationContext</w:t>
      </w:r>
      <w:proofErr w:type="spellEnd"/>
      <w:r w:rsidR="008D0F4E">
        <w:t xml:space="preserve"> class.</w:t>
      </w:r>
    </w:p>
    <w:p w:rsidR="00772D93" w:rsidRDefault="008D0F4E" w:rsidP="000A5FF5">
      <w:r>
        <w:t xml:space="preserve">This context loader uses </w:t>
      </w:r>
      <w:proofErr w:type="spellStart"/>
      <w:proofErr w:type="gramStart"/>
      <w:r w:rsidRPr="008D0F4E">
        <w:t>com.cs.drawing</w:t>
      </w:r>
      <w:proofErr w:type="gramEnd"/>
      <w:r w:rsidRPr="008D0F4E">
        <w:t>.config.SpringConfig</w:t>
      </w:r>
      <w:proofErr w:type="spellEnd"/>
      <w:r>
        <w:t xml:space="preserve"> configuration and initialises spring</w:t>
      </w:r>
      <w:r w:rsidR="00BA1127">
        <w:t xml:space="preserve"> </w:t>
      </w:r>
      <w:r>
        <w:t xml:space="preserve">beans by using </w:t>
      </w:r>
      <w:proofErr w:type="spellStart"/>
      <w:r>
        <w:t>ComponentScan</w:t>
      </w:r>
      <w:proofErr w:type="spellEnd"/>
      <w:r>
        <w:t xml:space="preserve"> specified in this class.</w:t>
      </w:r>
    </w:p>
    <w:p w:rsidR="00C452E9" w:rsidRPr="000A5FF5" w:rsidRDefault="00C452E9" w:rsidP="000A5FF5">
      <w:r>
        <w:t xml:space="preserve">When Spring beans are all ready, </w:t>
      </w:r>
      <w:proofErr w:type="spellStart"/>
      <w:r w:rsidRPr="00C452E9">
        <w:t>DrawingApplication</w:t>
      </w:r>
      <w:r>
        <w:t>.start</w:t>
      </w:r>
      <w:proofErr w:type="spellEnd"/>
      <w:r>
        <w:t>() is being called to start listening for commands from user.</w:t>
      </w:r>
    </w:p>
    <w:p w:rsidR="005D5EFF" w:rsidRDefault="000A5FF5" w:rsidP="000A5FF5">
      <w:pPr>
        <w:pStyle w:val="Heading1"/>
      </w:pPr>
      <w:r>
        <w:lastRenderedPageBreak/>
        <w:t>Code Coverage Test</w:t>
      </w:r>
    </w:p>
    <w:p w:rsidR="000A5FF5" w:rsidRDefault="00AC039D" w:rsidP="000A5FF5">
      <w:r>
        <w:t xml:space="preserve">Code coverage test plugin </w:t>
      </w:r>
      <w:proofErr w:type="spellStart"/>
      <w:r>
        <w:t>cobertura</w:t>
      </w:r>
      <w:proofErr w:type="spellEnd"/>
      <w:r>
        <w:t xml:space="preserve"> is</w:t>
      </w:r>
      <w:r w:rsidR="000970F6">
        <w:t xml:space="preserve"> configured in Maven configuration file pom.xml.</w:t>
      </w:r>
    </w:p>
    <w:p w:rsidR="000970F6" w:rsidRDefault="000970F6" w:rsidP="000A5FF5">
      <w:r>
        <w:t>To generate code coverage test, please navigate to the root folder where the application is extracted and then run:</w:t>
      </w:r>
    </w:p>
    <w:p w:rsidR="000970F6" w:rsidRPr="007365CC" w:rsidRDefault="000970F6" w:rsidP="000A5FF5">
      <w:pPr>
        <w:rPr>
          <w:b/>
        </w:rPr>
      </w:pPr>
      <w:proofErr w:type="spellStart"/>
      <w:r w:rsidRPr="007365CC">
        <w:rPr>
          <w:b/>
        </w:rPr>
        <w:t>mvn</w:t>
      </w:r>
      <w:proofErr w:type="spellEnd"/>
      <w:r w:rsidRPr="007365CC">
        <w:rPr>
          <w:b/>
        </w:rPr>
        <w:t xml:space="preserve"> </w:t>
      </w:r>
      <w:proofErr w:type="spellStart"/>
      <w:proofErr w:type="gramStart"/>
      <w:r w:rsidRPr="007365CC">
        <w:rPr>
          <w:b/>
        </w:rPr>
        <w:t>cobertura:cobertura</w:t>
      </w:r>
      <w:proofErr w:type="spellEnd"/>
      <w:proofErr w:type="gramEnd"/>
    </w:p>
    <w:p w:rsidR="000970F6" w:rsidRDefault="000970F6" w:rsidP="000A5FF5">
      <w:r>
        <w:t>The generated report can then be found in target/site/</w:t>
      </w:r>
      <w:proofErr w:type="spellStart"/>
      <w:r>
        <w:t>cobertura</w:t>
      </w:r>
      <w:proofErr w:type="spellEnd"/>
      <w:r>
        <w:t>/index.html</w:t>
      </w:r>
      <w:r w:rsidR="00840007">
        <w:t xml:space="preserve"> file</w:t>
      </w:r>
    </w:p>
    <w:p w:rsidR="007365CC" w:rsidRDefault="007365CC" w:rsidP="000A5FF5">
      <w:r>
        <w:t>For your convenience, the code coverage test report as per last build</w:t>
      </w:r>
      <w:r w:rsidR="00843294">
        <w:t xml:space="preserve"> is included attached.</w:t>
      </w:r>
    </w:p>
    <w:p w:rsidR="000A5FF5" w:rsidRPr="000A5FF5" w:rsidRDefault="000A5FF5" w:rsidP="000A5FF5"/>
    <w:sectPr w:rsidR="000A5FF5" w:rsidRPr="000A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526"/>
    <w:multiLevelType w:val="hybridMultilevel"/>
    <w:tmpl w:val="6E88B2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346FF6"/>
    <w:multiLevelType w:val="hybridMultilevel"/>
    <w:tmpl w:val="0204B3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6D082A"/>
    <w:multiLevelType w:val="hybridMultilevel"/>
    <w:tmpl w:val="A25639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E61EC6"/>
    <w:multiLevelType w:val="hybridMultilevel"/>
    <w:tmpl w:val="78389F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51151E1"/>
    <w:multiLevelType w:val="hybridMultilevel"/>
    <w:tmpl w:val="E638B3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7CD09D4"/>
    <w:multiLevelType w:val="hybridMultilevel"/>
    <w:tmpl w:val="6690132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15"/>
    <w:rsid w:val="0002547C"/>
    <w:rsid w:val="000275AE"/>
    <w:rsid w:val="00041855"/>
    <w:rsid w:val="00062ACD"/>
    <w:rsid w:val="000970F6"/>
    <w:rsid w:val="000A5FF5"/>
    <w:rsid w:val="00127846"/>
    <w:rsid w:val="00130AB8"/>
    <w:rsid w:val="00145AB7"/>
    <w:rsid w:val="00176C2C"/>
    <w:rsid w:val="001C5122"/>
    <w:rsid w:val="001F03B6"/>
    <w:rsid w:val="002217E4"/>
    <w:rsid w:val="002535FA"/>
    <w:rsid w:val="00263489"/>
    <w:rsid w:val="00305BA0"/>
    <w:rsid w:val="00457D4F"/>
    <w:rsid w:val="0046022A"/>
    <w:rsid w:val="0047400F"/>
    <w:rsid w:val="00477FEC"/>
    <w:rsid w:val="004E14E1"/>
    <w:rsid w:val="00506B80"/>
    <w:rsid w:val="005331A7"/>
    <w:rsid w:val="00566A6F"/>
    <w:rsid w:val="005D5EFF"/>
    <w:rsid w:val="005E5618"/>
    <w:rsid w:val="006753CF"/>
    <w:rsid w:val="006A0B3E"/>
    <w:rsid w:val="006D33EC"/>
    <w:rsid w:val="00701ABA"/>
    <w:rsid w:val="007365CC"/>
    <w:rsid w:val="00744F5E"/>
    <w:rsid w:val="00753770"/>
    <w:rsid w:val="0076149F"/>
    <w:rsid w:val="00772D93"/>
    <w:rsid w:val="007B4A01"/>
    <w:rsid w:val="007C2E09"/>
    <w:rsid w:val="008174C6"/>
    <w:rsid w:val="008303FA"/>
    <w:rsid w:val="008346F9"/>
    <w:rsid w:val="00840007"/>
    <w:rsid w:val="00843294"/>
    <w:rsid w:val="008469A8"/>
    <w:rsid w:val="00890F62"/>
    <w:rsid w:val="008B476A"/>
    <w:rsid w:val="008D0F4E"/>
    <w:rsid w:val="008D513A"/>
    <w:rsid w:val="00906076"/>
    <w:rsid w:val="00A21C3D"/>
    <w:rsid w:val="00A508B5"/>
    <w:rsid w:val="00AB3A64"/>
    <w:rsid w:val="00AC039D"/>
    <w:rsid w:val="00B221D4"/>
    <w:rsid w:val="00B8505D"/>
    <w:rsid w:val="00BA1127"/>
    <w:rsid w:val="00BA4515"/>
    <w:rsid w:val="00C2044B"/>
    <w:rsid w:val="00C452E9"/>
    <w:rsid w:val="00C54843"/>
    <w:rsid w:val="00C671CE"/>
    <w:rsid w:val="00C867E4"/>
    <w:rsid w:val="00CB176E"/>
    <w:rsid w:val="00CC07C5"/>
    <w:rsid w:val="00CF0BC8"/>
    <w:rsid w:val="00D222DE"/>
    <w:rsid w:val="00D76D0F"/>
    <w:rsid w:val="00DE293C"/>
    <w:rsid w:val="00DF5BBA"/>
    <w:rsid w:val="00E02D7B"/>
    <w:rsid w:val="00E159B8"/>
    <w:rsid w:val="00E15ED9"/>
    <w:rsid w:val="00E230D2"/>
    <w:rsid w:val="00E25C02"/>
    <w:rsid w:val="00E57FEE"/>
    <w:rsid w:val="00E90DE1"/>
    <w:rsid w:val="00EC7C21"/>
    <w:rsid w:val="00EF6C7C"/>
    <w:rsid w:val="00F52426"/>
    <w:rsid w:val="00F76DCB"/>
    <w:rsid w:val="00F96D04"/>
    <w:rsid w:val="00FA24D1"/>
    <w:rsid w:val="00FA53CB"/>
    <w:rsid w:val="00FC3574"/>
    <w:rsid w:val="00FD1745"/>
    <w:rsid w:val="00FD57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B2E6"/>
  <w15:chartTrackingRefBased/>
  <w15:docId w15:val="{4974BFEE-6F48-444F-94C7-2DE78A9E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5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2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3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3489"/>
    <w:pPr>
      <w:ind w:left="720"/>
      <w:contextualSpacing/>
    </w:pPr>
  </w:style>
  <w:style w:type="table" w:styleId="TableGrid">
    <w:name w:val="Table Grid"/>
    <w:basedOn w:val="TableNormal"/>
    <w:uiPriority w:val="39"/>
    <w:rsid w:val="0083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5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75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Kievondy Tan</dc:creator>
  <cp:keywords/>
  <dc:description/>
  <cp:lastModifiedBy>Kievondy Tan</cp:lastModifiedBy>
  <cp:revision>81</cp:revision>
  <dcterms:created xsi:type="dcterms:W3CDTF">2017-11-26T07:47:00Z</dcterms:created>
  <dcterms:modified xsi:type="dcterms:W3CDTF">2017-11-26T14:38:00Z</dcterms:modified>
</cp:coreProperties>
</file>