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6D7A8"/>
  <w:body>
    <w:p w:rsidR="00000000" w:rsidDel="00000000" w:rsidP="00000000" w:rsidRDefault="00000000" w:rsidRPr="00000000" w14:paraId="00000001">
      <w:pPr>
        <w:jc w:val="center"/>
        <w:rPr>
          <w:rFonts w:ascii="Comfortaa" w:cs="Comfortaa" w:eastAsia="Comfortaa" w:hAnsi="Comfortaa"/>
          <w:color w:val="cc0000"/>
          <w:sz w:val="60"/>
          <w:szCs w:val="60"/>
        </w:rPr>
      </w:pPr>
      <w:r w:rsidDel="00000000" w:rsidR="00000000" w:rsidRPr="00000000">
        <w:rPr>
          <w:rFonts w:ascii="Comfortaa" w:cs="Comfortaa" w:eastAsia="Comfortaa" w:hAnsi="Comfortaa"/>
          <w:color w:val="cc0000"/>
          <w:sz w:val="60"/>
          <w:szCs w:val="60"/>
          <w:rtl w:val="0"/>
        </w:rPr>
        <w:t xml:space="preserve">Витамины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