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엔플랫폼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Master Architecture Document v2.0</w:t>
      </w:r>
    </w:p>
    <w:p>
      <w:pPr>
        <w:pBdr>
          <w:bottom w:val="single" w:color="2E75B6" w:sz="6" w:space="1"/>
        </w:pBdr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부실채권(NPL) 통합 플랫폼 | 보안·컴플라이언스·운영 아키텍처 포함</w:t>
      </w:r>
    </w:p>
    <w:p>
      <w:pPr>
        <w:jc w:val="center"/>
      </w:pPr>
      <w:r>
        <w:rPr>
          <w:rFonts w:ascii="Arial" w:cs="Arial" w:eastAsia="Arial" w:hAnsi="Arial"/>
          <w:i/>
          <w:iCs/>
          <w:color w:val="EF4444"/>
          <w:sz w:val="22"/>
          <w:szCs w:val="22"/>
        </w:rPr>
        <w:t xml:space="preserve">2026.03.14 | Confidential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NPLATFORM(엔플랫폼)은 한국 부실채권(NPL) 시장의 수요 기반(Demand-Driven) 매칭 플랫폼입니다. 금융기관이 먼저 찾는 마켓플레이스, 투자자가 신뢰하는 AI 분석 플랫폼을 지향합니다.</w:t>
      </w:r>
    </w:p>
    <w:p>
      <w:pPr>
        <w:pStyle w:val="Heading2"/>
      </w:pPr>
      <w:r>
        <w:t xml:space="preserve">1.1 서비스 비전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미션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시장의 정보 비대칭을 해소하고, AI 기반 분석으로 합리적인 투자 의사결정을 지원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타겟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 금융기관 (은행/캐피탈/AMC/신탁사) + 기관/개인 투자자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차별화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3대 마켓 통합, AI 4대 분석도구, 수요 기반 매칭, 3단계 정보공개, 딜룸 기반 거래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목표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글로벌 유니콘 - 한국 NPL 시장 1위 플랫폼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3대 마켓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00"/>
        <w:gridCol w:w="25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 코드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사용자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부동산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DISTRESSED_SALE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시세 대비 할인된 급매 매물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개인/기관 투자자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 NPL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AUCTION_NPL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 경매, 캠코 공매 물건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개인/기관 투자자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NPL 직거래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NON_AUCTION_NPL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 직접 매각 부실채권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투자자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7개 모듈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000"/>
        <w:gridCol w:w="29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기획서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홈/랜딩/네비게이션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GNB, Hero, 마켓 카드, AI 도구 소개, 통계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NPL_Module1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검색/목록/지도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통합 검색, 3마켓 탭, 필터, Kakao Maps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+ AI 분석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3단계 정보공개, 가격예측, 등기분석, 낙찰가율, 수익시뮬레이터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 마케팅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대시보드, 6단계 등록, 포트폴리오, KYC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도구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대시보드, 관심매물, 비교, 알림, 매칭엔진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계약/딜룸/회원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4종 가입, MFA, NDA 전자서명, 계약 워크플로우, Realtime 채팅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대시보드/통계/관리자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KPI, KYC 심사, 경공매 통계, D3.js 히트맵, 감사로그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시스템 아키텍처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전체 시스템 구성도: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[Client] Next.js 15 App Router (Vercel)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↕ HTTPS / TLS 1.3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[API Layer] Next.js Route Handlers + Supabase Edge Functions (Deno)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↕ Supabase Client SDK (PostgREST / Realtime / Storage / Auth)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[Backend] Supabase Cloud (ap-northeast-2, Seoul)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├── PostgreSQL 15 (RLS + pgcrypto + pg_trgm + PostGIS)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├── Auth (JWT + PKCE + Social OAuth + MFA/TOTP)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├── Storage (S3-compatible, 문서/이미지/NDA PDF)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├── Realtime (WebSocket, 딜룸 채팅 + 알림)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└── Edge Functions (Deno, cron jobs, 알림 발송)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[AI Server] Python FastAPI (Railway/Render)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├── XGBoost + SHAP (가격 예측)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├── PDF.js + GPT-4 (등기 분석)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├── Random Forest + Quantile Regression (낙찰가율)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└── 수익 시뮬레이터 (경매/채권매입 2모드)</w:t>
      </w:r>
    </w:p>
    <w:p>
      <w:pPr>
        <w:spacing w:after="200"/>
      </w:pPr>
    </w:p>
    <w:p>
      <w:pPr>
        <w:pStyle w:val="Heading2"/>
      </w:pPr>
      <w:r>
        <w:t xml:space="preserve">2.1 외부 서비스 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연동 방식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Maps 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지도/지오코딩/클러스터링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 + REST API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페이지, 히트맵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국세청 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사업자번호 실시간 검증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KYC 검증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대법원 경매정보 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통계 데이터 수집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(cron 매일 03:00)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 테이블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캠코 온비드 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공매 데이터 수집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(cron 매일 04:00)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 테이블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국토부 실거래가 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실거래 데이터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(cron 매월 1일)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trade_prices 테이블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발송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가입확인, KYC결과, 알림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알림톡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카카오톡 알림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맞춤 알림, 계약 알림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NICE/KCB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본인인증 (pass)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팝업 + 콜백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첫 계약 시 필수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Push 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푸시 알림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알림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캐시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30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응답 캐시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staleTime: 30s~5min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SSR/ISR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ISR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랜딩/통계 페이지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revalidate: 60s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CDN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이미지/문서 파일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캐시 (자동)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캐시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shared_buffers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쿼리 결과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(LRU)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향후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세션, Rate Limit, 실시간 카운터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TTL: 1h~24h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4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SSR/ISR, 라우팅, API Routes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타입 안전성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컴포넌트 기반 UI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유틸리티 기반 스타일링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Radix UI + shadcn/ui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80+ 접근성 컴포넌트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7.x + 3.x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폼 관리 + 스키마 검증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Bar, Line, Pie, Area 차트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Heatmap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D3.js + TopoJSON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 지역 히트맵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 전환, 마이크로 인터랙션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아이콘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jsPDF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PDF 생성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docx-js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리포트 문서 생성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외부 API 호출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+ Zustand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 + 4.x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서버/클라이언트 상태관리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Auth, Storage, Realtime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Server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0.100+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모델 서빙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XGBoost, scikit-learn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가격예측, 낙찰가율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NLP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 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 분석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 추적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Vitals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Winston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 사이드 로깅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보안 아키텍처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금융 플랫폼에 요구되는 보안 수준을 충족하기 위한 다층 보안 아키텍처입니다.</w:t>
      </w:r>
    </w:p>
    <w:p>
      <w:pPr>
        <w:pStyle w:val="Heading2"/>
      </w:pPr>
      <w:r>
        <w:t xml:space="preserve">4.1 암호화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500"/>
        <w:gridCol w:w="4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전송 암호화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HTTP 통신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+ Supabase 자동 적용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저장 암호화 (PII)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pgcrypto AES-256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이름, 연락처, 사업자번호, 주소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pgcrypto.encrypt() / decrypt()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암호화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(SSE)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사업자등록증, KYC 서류, NDA PDF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 Server-Side Encryption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(cost 10)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비밀번호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내장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시크릿 관리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Vault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키, 외부 서비스 시크릿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환경변수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 무결성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해시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NDA/계약서 PDF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생성 시 해시 저장, 검증 시 대조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인증 &amp; 세션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(PKCE)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이메일/PW + 소셜 (카카오/네이버/Google)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토큰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1h + Refresh 7d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리프레시 (middleware.ts)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(2단계 인증)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TOTP (앱 기반)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금융기관/관리자 필수, 일반 사용자 선택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세션 제한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동시 3세션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디바이스 로그인 시 이메일 알림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브루트포스 방어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5회 실패 → 15분 lockout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lockout 후 이메일 알림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이상 탐지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IP/디바이스 변경 감지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환경 → 이메일 알림 + 2차 인증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인증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 JWT (anon key)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클라이언트: anon key, 서버: service_role key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RLS 정책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500"/>
        <w:gridCol w:w="30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 OR 관리자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trigger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본인만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npl_listings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 (Teaser)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 + KYC 승인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소유자만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소유자 + ADMIN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유저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본인만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alert_settings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유저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본인만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nda_agreements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유저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contract_requests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매각사/매입사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유저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관련 당사자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자동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deal_room_messages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참여자만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참여자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admin_audit_logs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(본인) / SUPER (전체)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자동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 (Immutable)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 (Immutable)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공개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ADMIN/시스템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ADMIN만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웹 보안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위협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방어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CSP 헤더 + DOMPurify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Content-Security-Policy: script-src 'self'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CSRF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SameSite=Lax + Origin 검증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쿠키 설정 + API 미들웨어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PostgREST (자동 파라미터화)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직접 쿼리 불가 구조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IP/유저별 요청 제한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인증: 100/min, 비인증: 20/min, AI: 10/h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WAF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Firewall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규칙 + 관리자 IP 제한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DDoS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Edge Network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글로벌 CDN 기반 트래픽 분산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업로드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확장자 화이트리스트 + 크기 제한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pdf,docx,xlsx,jpg,png / 10MB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컴플라이언스 프레임워크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한국 금융 관련 3대 법률에 대한 준수 사항과 구현 방법을 정의합니다.</w:t>
      </w:r>
    </w:p>
    <w:p>
      <w:pPr>
        <w:pStyle w:val="Heading2"/>
      </w:pPr>
      <w:r>
        <w:t xml:space="preserve">5.1 개인정보보호법 (PIPA)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조항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제14조 (암호화)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PII 암호화 저장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pgcrypto AES-256: users.name, phone, company_name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execute_sql로 암호문 확인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제21조 (보관기한)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목적 달성 후 파기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탈퇴 후 5년 보관 → pg_cron 자동 삭제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cron 로그 확인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제35조 (열람권)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 정보 열람/정정/삭제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/api/v1/privacy/my-data (JSON 내보내기)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테스트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제36조 (정정권)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부정확 정보 정정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 /api/v1/privacy/update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테스트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제37조 (처리정지)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처리 정지 요청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 /api/v1/privacy/suspend-processing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테스트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동의 관리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수집/이용/제3자 제공 동의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consent_logs 테이블 (필수/선택별 동의이력)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처리방침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처리방침 공개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/privacy-policy 페이지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 렌더링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전자금융거래법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보관기한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본인확인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OTP + 휴대폰 인증 (NICE API)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인증기록 5년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거래기록 보관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audit_logs (UPDATE/DELETE RLS 차단)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5년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변조방지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NDA/계약서 PDF SHA-256 해시 저장 → 대조 검증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5년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이상거래탐지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 IP/디바이스 변경 감지 → 이메일 + 2차 인증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탐지 로그 5년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접근기록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admin_audit_logs: 관리자 모든 액션 기록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5년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암호화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PII 암호화 저장 + TLS 1.3 전송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금융소비자보호법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 위험 고지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결과에 '본 분석은 참고용이며 투자 판단의 근거가 되지 않습니다' 상시 표시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RiskDisclaimer 컴포넌트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적합성 확인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투자경험/지식 확인 후 적합 매물 추천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Step 4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청약 철회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체결 후 7영업일 내 철회 가능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contract.cooldown_expires_at + '철회' 버튼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 처리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접수 → 14영업일 내 처리 → 결과 통보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complaints 테이블 + 관리자 대시보드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설명의무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상품 특성·위험 충분히 설명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 '투자 유의사항' 섹션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배포 및 운영 아키텍처</w:t>
      </w:r>
    </w:p>
    <w:p>
      <w:pPr>
        <w:pStyle w:val="Heading2"/>
      </w:pPr>
      <w:r>
        <w:t xml:space="preserve">6.1 환경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인프라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local (supabase start)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개발/디버깅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Preview URL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branch (자동 생성)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리뷰, QA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Production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main (ap-northeast-2)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실서비스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CI/CD 파이프라인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PR 생성 → GitHub Actions: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1. Lint (ESLint)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2. Type Check (tsc --noEmit)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3. Unit Test (Vitest)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4. Vercel Preview 자동 배포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main 머지 → 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1. Vercel Production 자동 배포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2. Supabase migration push (supabase db push)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3. Sentry 소스맵 업로드</w:t>
      </w:r>
    </w:p>
    <w:p>
      <w:pPr>
        <w:spacing w:after="200"/>
      </w:pPr>
    </w:p>
    <w:p>
      <w:pPr>
        <w:pStyle w:val="Heading2"/>
      </w:pPr>
      <w:r>
        <w:t xml:space="preserve">6.3 SLA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3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에스컬레이션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가용성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99.9% (월 43분 이하)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+ Supabase 상태 페이지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P1: 즉시 알림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응답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P95 &lt; 500ms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P2: 1시간 내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 로드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P95 &lt; 2s (LCP)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P2: 1시간 내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복구 (RPO)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24시간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PITR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정기 백업 검증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복구 시간 (RTO)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4시간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장애 복구 훈련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분기 1회 훈련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심사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72시간 내 처리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admin_audit_logs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30일 초과 시 에스컬레이션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검수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48시간 내 처리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admin_audit_logs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7일 초과 시 리마인더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 처리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14영업일 내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complaints 테이블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초과 시 관리자 알림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모니터링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조건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프론트엔드/API 에러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에러율 &gt; 5%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(즉시)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Vitals (LCP, FID, CLS)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LCP &gt; 2.5s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(일일)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성능, Auth, Storage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연결 80%+, 스토리지 80%+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/admin/system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응답시간, 에러율, 세션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커스텀 임계치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+ Slack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pg_cron 로그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파이프라인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수집 실패 3회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(즉시)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6.5 장애 복구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000"/>
        <w:gridCol w:w="3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장애 유형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복구 방법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 배포 실패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1-click 롤백 (이전 배포)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데이터 손실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PITR (Point-in-Time Recovery)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4시간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인프라팀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저장소 장애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(S3 자동 복제)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인프라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외부 API 장애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+ 캐시 데이터 제공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DDoS 공격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Edge Network + Cloudflare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파이프라인 실패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dead_letter_queue → 수동 재처리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24시간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API 설계 원칙</w:t>
      </w:r>
    </w:p>
    <w:p>
      <w:pPr>
        <w:pStyle w:val="Heading2"/>
      </w:pPr>
      <w:r>
        <w:t xml:space="preserve">7.1 공통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스타일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RESTful + JSON:API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/api/v1/listings?sort=-created_at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버전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prefix /api/v1/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Breaking Change 시 /api/v2/ 신설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&lt;jwt&gt;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JWT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페이지네이션 (기본)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?cursor=&lt;uuid&gt;&amp;limit=20 → { data[], next_cursor }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페이지네이션 (관리자)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offset-based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?page=1&amp;per_page=50 → { data[], total, pages }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날짜 형식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 (UTC)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2026-03-14T09:30:00Z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 단위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 (KRW, 정수)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1000000000 (= 10억원)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형식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v4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550e8400-e29b-41d4-a716-446655440000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에러 응답 표준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 "error":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"code": "AUTH_UNAUTHORIZED | VALIDATION_ERROR | NOT_FOUND | FORBIDDEN | RATE_LIMITED | CONFLICT | INTERNAL_ERROR",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"message": "한국어 에러 메시지",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"details": { ... }  // Zod 검증 에러, 필드별 에러 등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7.3 HTTP 상태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시점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조회 성공, 수정 성공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생성 성공 (POST)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Content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삭제 성공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입력 검증 실패 (Zod)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없음/만료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권한 없음 (RLS)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리소스 없음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중복/상태 충돌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비즈니스 로직 에러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초과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 오류 (Sentry 전송)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7.4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51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윈도우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초과 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유저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1분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429 + Retry-After 헤더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비인증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requests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1분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429 + 로그인 안내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requests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429 + '분석 크레딧 소진' 안내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업로드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requests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429 + '업로드 제한' 안내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 requests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1분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429 + Sentry 알림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 시도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5회 실패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15분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lockout + 이메일 알림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확장성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500"/>
        <w:gridCol w:w="34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인프라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 기준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0~1,000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 + Vercel Pro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동접 100+ 또는 DB 500MB+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(성장)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1K~10K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PgBouncer + Upstash Redis + ISR 확대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P95 &gt; 1s 또는 동접 500+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(스케일)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10K~100K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Read Replica + Edge CDN + DB 파티셔닝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CPU 70%+ 또는 동접 5000+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 (글로벌)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100K+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Multi-region + 마이크로서비스 + 이벤트 큐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해외 20%+ 또는 거래 100억+/월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데이터 파이프라인</w:t>
      </w:r>
    </w:p>
    <w:p>
      <w:pPr>
        <w:pStyle w:val="Heading2"/>
      </w:pPr>
      <w:r>
        <w:t xml:space="preserve">9.1 수집 스케줄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2500"/>
        <w:gridCol w:w="24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테이블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빈도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03:00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대법원 경매정보 API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cron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04:00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캠코 온비드 API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cron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매월 1일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국토부 실거래가 API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trade_prices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cron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매월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02:00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엔진 배치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matching_results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pg_cron + PostgreSQL function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06:00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다이제스트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ETL 프로세스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에러 대응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호출 (timeout 30s)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3회 재시도 (exponential backoff: 1s, 4s, 16s)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Transform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정규화 + 필수 필드 검증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필드 비율 &gt; 1% → 알림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UPSERT ON CONFLICT (case_number + auction_date)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충돌 시 최신 데이터 우선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건수 체크 (전일 대비 ±30%)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이상 시 관리자 이메일 + 수동 확인 대기열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Backfill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초기 로딩 시 최근 2년치 일괄 수집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배치 크기 1000건 + 진행률 로깅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9.3 데이터 품질 모니터링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정상 범위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이상 시 액션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일일 수집 건수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전일 대비 ±30% 이내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이메일 + 대시보드 알림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 필드 NULL 비율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1%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수집 일시 중단 + 수동 확인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범위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10%~200%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이상치 플래그 + 원본 데이터 재확인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신선도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24시간 이내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'마지막 업데이트: X일 전' 경고 표시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중복 레코드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0건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UPSERT ON CONFLICT 자동 처리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테스트 전략</w:t>
      </w:r>
    </w:p>
    <w:p>
      <w:pPr>
        <w:pStyle w:val="Heading2"/>
      </w:pPr>
      <w:r>
        <w:t xml:space="preserve">10.1 테스트 피라미드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커버리지 목표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Vitest + RTL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lib/ 함수, 컴포넌트 렌더링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70%+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Vitest + Supabase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Route, RLS 정책, 상태머신 전이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주요 플로우 100%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(향후)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시나리오 (가입→검색→계약)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플로우 100%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CI + k6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 로드, API 응답시간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90+ 점수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 + axe-core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10, XSS, RLS 침투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체크리스트 100%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axe-core + 수동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AA, 스크린리더, 키보드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주요 페이지 100%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성능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90+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CI (CI/CD)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Accessibility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90+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CI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SEO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90+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CI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Load JS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150KB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build 출력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P95 응답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k6 또는 Artillery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쿼리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100ms (P95)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 ANALYZE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2.5s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0.1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모니터링 대시보드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/admin/system 페이지에서 실시간 시스템 상태를 모니터링합니다.</w:t>
      </w:r>
    </w:p>
    <w:p>
      <w:pPr>
        <w:pStyle w:val="Heading2"/>
      </w:pPr>
      <w:r>
        <w:t xml:space="preserve">11.1 대시보드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업데이트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헬스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응답시간 P50/P95/P99, 에러율 4xx/5xx, 활성 세션 수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(30초)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상태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연결 수/최대, 느린 쿼리 Top 10, 스토리지 사용량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파이프라인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작업별 상태 (성공/실패), 마지막 실행, 수집 건수 추이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현황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발송 큐 대기, 발송 성공률, 채널별 통계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비즈니스 KPI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가입/매물/계약/매칭 건수, 전환 퍼널, 매칭 점수 분포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알림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시간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(Critical)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에러율 &gt; 5%, 서버 다운, DB 연결 실패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+ 이메일 + SMS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 이내 확인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(High)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느린 쿼리 &gt; 3s, 스토리지 80%+, 파이프라인 실패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+ 이메일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1시간 이내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 (Medium)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KYC/검수 SLA 초과, 비정상 트래픽 패턴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24시간 이내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 (Info)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일일 KPI 요약, 데이터 파이프라인 완료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(일일 리포트)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정기 확인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데이터베이스 스키마 (요약)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3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컬럼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role, name, phone, kyc_status, mfa_enabled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정보 + 역할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본인/관리자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npl_listings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listing_type, title, address, price, status, disclosure_level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매물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공개/소유자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demand_surveys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preferred_types[], regions[], budget_range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 설문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matching_results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survey_id, listing_id, score, factors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결과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listing_id, folder_name, memo, price_at_save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alert_settings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conditions(JSONB), channels(JSONB), frequency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맞춤 알림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nda_agreements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listing_id, signature_data, nda_pdf_url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전자서명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contract_requests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listing_id, buyer_id, seller_id, status, proposed_price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당사자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contract_id, listing_id, status, checklist(JSONB)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deal_room_messages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deal_room_id, sender_id, message, attachment_url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채팅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institution_profiles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institution_type, license_url, kyc_status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프로필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본인/관리자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court_name, region, collateral_type, winning_rate, auction_date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경공매 통계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admin_audit_logs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admin_id, action_type, target_type, before/after_state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 (Immutable)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type, title, message, is_read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consent_logs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consent_type, agreed, version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동의 이력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complaints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subject, status, assigned_admin_id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본인/관리자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라우트 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홈/랜딩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목록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/listings/map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보기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/listings/[id]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(Teaser) / Auth (NDA/Full)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/listings/new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등록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 (KYC 승인)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/demand/survey/new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등록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/demand/surveys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목록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대시보드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BUYER_INST/INDV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/investor/favorites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/investor/comparisons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비교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/investor/alerts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맞춤 알림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/institution/dashboard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대시보드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 (KYC 승인)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/contract/new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/contract/[id]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상세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당사자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목록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/deal-rooms/[id]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상세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/statistics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경공매 통계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/statistics/trend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추이 분석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ADMIN/SUPER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관리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ADMIN/SUPER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/admin/kyc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심사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ADMIN/SUPER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/admin/listings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관리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ADMIN/SUPER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/admin/audit-logs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ADMIN/SUPER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/admin/system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모니터링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/privacy-policy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처리방침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공통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3000"/>
        <w:gridCol w:w="2500"/>
        <w:gridCol w:w="26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기획서 보강 (Module 5,6,7 재생성)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3개 .docx 기획서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스키마 확장 + 타입 + RLS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마이그레이션 8회 + types.ts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M1: 홈/네비게이션 고도화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랜딩 + 메가메뉴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M2: 검색/목록/지도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3마켓 탭 + Kakao Maps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1,2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M3: 상세 + AI 분석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3단계 공개 + AI 4도구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1,3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M4: 기관 마케팅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대시보드 + 6단계 등록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1,4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M5: 투자자 도구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+ 관심매물 + 매칭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1,3,4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M6: 계약/딜룸/회원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+ NDA + 계약 + Realtime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1,5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M7: 통계/관리자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히트맵 + KPI + KYC + 감사로그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1,7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크리티컬 패스: </w:t>
      </w:r>
      <w:r>
        <w:rPr>
          <w:rFonts w:ascii="Arial" w:cs="Arial" w:eastAsia="Arial" w:hAnsi="Arial"/>
          <w:sz w:val="22"/>
          <w:szCs w:val="22"/>
        </w:rPr>
        <w:t xml:space="preserve">Phase 0 → 1 → 2 → 3 → 4 → 6 → 7 → 8 (총 35일)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병렬 가능: </w:t>
      </w:r>
      <w:r>
        <w:rPr>
          <w:rFonts w:ascii="Arial" w:cs="Arial" w:eastAsia="Arial" w:hAnsi="Arial"/>
          <w:sz w:val="22"/>
          <w:szCs w:val="22"/>
        </w:rPr>
        <w:t xml:space="preserve">Phase 5 (기관)는 Phase 4와 병렬 진행 가능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NPLATFORM.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NPLATFORM Master Architecture v2.0 | </w:t>
    </w:r>
    <w:r>
      <w:rPr>
        <w:rFonts w:ascii="Arial" w:cs="Arial" w:eastAsia="Arial" w:hAnsi="Arial"/>
        <w:i/>
        <w:iCs/>
        <w:color w:val="EF4444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2026-03-13T23:13:14.685Z</dcterms:created>
  <dcterms:modified xsi:type="dcterms:W3CDTF">2026-03-13T23:13:14.688Z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