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まず初めにめちゃくちゃ大事なこと！</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課題/目的</w:t>
      </w:r>
      <w:r w:rsidDel="00000000" w:rsidR="00000000" w:rsidRPr="00000000">
        <w:rPr>
          <w:rFonts w:ascii="Arial Unicode MS" w:cs="Arial Unicode MS" w:eastAsia="Arial Unicode MS" w:hAnsi="Arial Unicode MS"/>
          <w:rtl w:val="0"/>
        </w:rPr>
        <w:t xml:space="preserve">」を明確にする！</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インパクトが大きい</w:t>
      </w:r>
      <w:r w:rsidDel="00000000" w:rsidR="00000000" w:rsidRPr="00000000">
        <w:rPr>
          <w:rFonts w:ascii="Arial Unicode MS" w:cs="Arial Unicode MS" w:eastAsia="Arial Unicode MS" w:hAnsi="Arial Unicode MS"/>
          <w:rtl w:val="0"/>
        </w:rPr>
        <w:t xml:space="preserve">のは何か？を意識する！</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そもそもこうあるべき</w:t>
      </w:r>
      <w:r w:rsidDel="00000000" w:rsidR="00000000" w:rsidRPr="00000000">
        <w:rPr>
          <w:rFonts w:ascii="Arial Unicode MS" w:cs="Arial Unicode MS" w:eastAsia="Arial Unicode MS" w:hAnsi="Arial Unicode MS"/>
          <w:rtl w:val="0"/>
        </w:rPr>
        <w:t xml:space="preserve">なのでは？という視点ももつ。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・まずは「</w:t>
      </w:r>
      <w:r w:rsidDel="00000000" w:rsidR="00000000" w:rsidRPr="00000000">
        <w:rPr>
          <w:rFonts w:ascii="Arial Unicode MS" w:cs="Arial Unicode MS" w:eastAsia="Arial Unicode MS" w:hAnsi="Arial Unicode MS"/>
          <w:b w:val="1"/>
          <w:rtl w:val="0"/>
        </w:rPr>
        <w:t xml:space="preserve">全体</w:t>
      </w:r>
      <w:r w:rsidDel="00000000" w:rsidR="00000000" w:rsidRPr="00000000">
        <w:rPr>
          <w:rFonts w:ascii="Arial Unicode MS" w:cs="Arial Unicode MS" w:eastAsia="Arial Unicode MS" w:hAnsi="Arial Unicode MS"/>
          <w:rtl w:val="0"/>
        </w:rPr>
        <w:t xml:space="preserve">」を把握してそれから「</w:t>
      </w:r>
      <w:r w:rsidDel="00000000" w:rsidR="00000000" w:rsidRPr="00000000">
        <w:rPr>
          <w:rFonts w:ascii="Arial Unicode MS" w:cs="Arial Unicode MS" w:eastAsia="Arial Unicode MS" w:hAnsi="Arial Unicode MS"/>
          <w:b w:val="1"/>
          <w:rtl w:val="0"/>
        </w:rPr>
        <w:t xml:space="preserve">詳細</w:t>
      </w:r>
      <w:r w:rsidDel="00000000" w:rsidR="00000000" w:rsidRPr="00000000">
        <w:rPr>
          <w:rFonts w:ascii="Arial Unicode MS" w:cs="Arial Unicode MS" w:eastAsia="Arial Unicode MS" w:hAnsi="Arial Unicode MS"/>
          <w:rtl w:val="0"/>
        </w:rPr>
        <w:t xml:space="preserve">」の分析を把握する。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→原因が分かっても、他の要因がないのかを確認する。</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データにバイアスがかかっていない</w:t>
      </w:r>
      <w:r w:rsidDel="00000000" w:rsidR="00000000" w:rsidRPr="00000000">
        <w:rPr>
          <w:rFonts w:ascii="Arial Unicode MS" w:cs="Arial Unicode MS" w:eastAsia="Arial Unicode MS" w:hAnsi="Arial Unicode MS"/>
          <w:rtl w:val="0"/>
        </w:rPr>
        <w:t xml:space="preserve">かを意識する。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→分析するデータがクーポンをあげた人だけになっていないかどうか？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・分析をするときは</w:t>
      </w:r>
      <w:r w:rsidDel="00000000" w:rsidR="00000000" w:rsidRPr="00000000">
        <w:rPr>
          <w:rFonts w:ascii="Arial Unicode MS" w:cs="Arial Unicode MS" w:eastAsia="Arial Unicode MS" w:hAnsi="Arial Unicode MS"/>
          <w:b w:val="1"/>
          <w:rtl w:val="0"/>
        </w:rPr>
        <w:t xml:space="preserve">成功要因の深堀り</w:t>
      </w:r>
      <w:r w:rsidDel="00000000" w:rsidR="00000000" w:rsidRPr="00000000">
        <w:rPr>
          <w:rFonts w:ascii="Arial Unicode MS" w:cs="Arial Unicode MS" w:eastAsia="Arial Unicode MS" w:hAnsi="Arial Unicode MS"/>
          <w:rtl w:val="0"/>
        </w:rPr>
        <w:t xml:space="preserve">だけでなく、</w:t>
      </w:r>
      <w:r w:rsidDel="00000000" w:rsidR="00000000" w:rsidRPr="00000000">
        <w:rPr>
          <w:rFonts w:ascii="Arial Unicode MS" w:cs="Arial Unicode MS" w:eastAsia="Arial Unicode MS" w:hAnsi="Arial Unicode MS"/>
          <w:b w:val="1"/>
          <w:rtl w:val="0"/>
        </w:rPr>
        <w:t xml:space="preserve">失敗要因の深堀り</w:t>
      </w:r>
      <w:r w:rsidDel="00000000" w:rsidR="00000000" w:rsidRPr="00000000">
        <w:rPr>
          <w:rFonts w:ascii="Arial Unicode MS" w:cs="Arial Unicode MS" w:eastAsia="Arial Unicode MS" w:hAnsi="Arial Unicode MS"/>
          <w:rtl w:val="0"/>
        </w:rPr>
        <w:t xml:space="preserve">も大事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①データに関して理解をする。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→記述統計を行い、どのデータがどのようなデータを持っているのか確認する。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②二つ以上のカラムを使用してデータを確認する。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b w:val="1"/>
          <w:rtl w:val="0"/>
        </w:rPr>
        <w:t xml:space="preserve">・目的の変数を軸</w:t>
      </w:r>
      <w:r w:rsidDel="00000000" w:rsidR="00000000" w:rsidRPr="00000000">
        <w:rPr>
          <w:rFonts w:ascii="Arial Unicode MS" w:cs="Arial Unicode MS" w:eastAsia="Arial Unicode MS" w:hAnsi="Arial Unicode MS"/>
          <w:rtl w:val="0"/>
        </w:rPr>
        <w:t xml:space="preserve">に考える。</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b w:val="1"/>
          <w:rtl w:val="0"/>
        </w:rPr>
        <w:t xml:space="preserve">・どこに要因があるのか</w:t>
      </w:r>
      <w:r w:rsidDel="00000000" w:rsidR="00000000" w:rsidRPr="00000000">
        <w:rPr>
          <w:rFonts w:ascii="Arial Unicode MS" w:cs="Arial Unicode MS" w:eastAsia="Arial Unicode MS" w:hAnsi="Arial Unicode MS"/>
          <w:rtl w:val="0"/>
        </w:rPr>
        <w:t xml:space="preserve">を意識する。</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→要因が見つかっても、</w:t>
      </w:r>
      <w:r w:rsidDel="00000000" w:rsidR="00000000" w:rsidRPr="00000000">
        <w:rPr>
          <w:rFonts w:ascii="Arial Unicode MS" w:cs="Arial Unicode MS" w:eastAsia="Arial Unicode MS" w:hAnsi="Arial Unicode MS"/>
          <w:b w:val="1"/>
          <w:rtl w:val="0"/>
        </w:rPr>
        <w:t xml:space="preserve">その他の要因は影響ない</w:t>
      </w:r>
      <w:r w:rsidDel="00000000" w:rsidR="00000000" w:rsidRPr="00000000">
        <w:rPr>
          <w:rFonts w:ascii="Arial Unicode MS" w:cs="Arial Unicode MS" w:eastAsia="Arial Unicode MS" w:hAnsi="Arial Unicode MS"/>
          <w:rtl w:val="0"/>
        </w:rPr>
        <w:t xml:space="preserve">とかを明確にする！</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→例えば、Aが影響ありそうって分かった時にちゃんとBは関係ないみたいなのを明確にする。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・やり方</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データを比較する。</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→過去、前年同月比、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→時系列は季節性も考慮しよう。</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→例えば、</w:t>
      </w:r>
      <w:r w:rsidDel="00000000" w:rsidR="00000000" w:rsidRPr="00000000">
        <w:rPr>
          <w:rFonts w:ascii="Arial Unicode MS" w:cs="Arial Unicode MS" w:eastAsia="Arial Unicode MS" w:hAnsi="Arial Unicode MS"/>
          <w:b w:val="1"/>
          <w:rtl w:val="0"/>
        </w:rPr>
        <w:t xml:space="preserve">成功者1、失敗者0でダミー変数を作ってどこに１番差があるのかを</w:t>
      </w:r>
      <w:r w:rsidDel="00000000" w:rsidR="00000000" w:rsidRPr="00000000">
        <w:rPr>
          <w:rFonts w:ascii="Arial Unicode MS" w:cs="Arial Unicode MS" w:eastAsia="Arial Unicode MS" w:hAnsi="Arial Unicode MS"/>
          <w:rtl w:val="0"/>
        </w:rPr>
        <w:t xml:space="preserve">見るのもおもろい</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データを分類する。</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→性別、年齢、週、曜日、プロセス、</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細かにメモすることを忘れないようにする！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rFonts w:ascii="Arial Unicode MS" w:cs="Arial Unicode MS" w:eastAsia="Arial Unicode MS" w:hAnsi="Arial Unicode MS"/>
          <w:sz w:val="36"/>
          <w:szCs w:val="36"/>
          <w:rtl w:val="0"/>
        </w:rPr>
        <w:t xml:space="preserve">因果推論</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基本的にRCT ができればいいんだけど、無理なことが多いのでその時に重回帰とか傾向スコアとかを使うって感じ</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Rddと傾向スコアマッチングはデータ解釈学がわかり見が深りみ</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チートシート</w:t>
      </w:r>
    </w:p>
    <w:p w:rsidR="00000000" w:rsidDel="00000000" w:rsidP="00000000" w:rsidRDefault="00000000" w:rsidRPr="00000000" w14:paraId="00000029">
      <w:pPr>
        <w:rPr/>
      </w:pPr>
      <w:r w:rsidDel="00000000" w:rsidR="00000000" w:rsidRPr="00000000">
        <w:rPr>
          <w:rtl w:val="0"/>
        </w:rPr>
        <w:t xml:space="preserve">https://twitter.com/ALeX_EXVS/status/1752308062751429115?t=RNP3PVnDdkBu3SpOdvMIOQ&amp;s=19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