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[Наименование образовательной организации]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8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СОГЛАСОВАНО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Руководитель разработки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[должность, преподаватель]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_______________ [Ф. И. О.]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«___» ______________ 2026 г.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Исполнитель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[студент, группа]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_______________ [Ф. И. О.]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«___» ______________ 2026 г.</w:t>
            </w:r>
          </w:p>
        </w:tc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УТВЕРЖДАЮ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/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Руководитель образовательной программы 09.02.07 «Информационные системы и программирование»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_______________ [Ф. И. О.]</w:t>
            </w:r>
          </w:p>
          <w:p>
            <w:pPr>
              <w:spacing w:after="6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6"/>
                <w:szCs w:val="26"/>
              </w:rPr>
              <w:t xml:space="preserve">«___» ______________ 2026 г.</w:t>
            </w:r>
          </w:p>
        </w:tc>
      </w:tr>
    </w:tbl>
    <w:p>
      <w:pPr>
        <w:spacing w:after="240" w:before="180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ОФОРМЛЕНИЯ ЗАКАЗА ОБУВИ «ЧУДО ОБУВЬ»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ЛИСТ УТВЕРЖДЕНИЯ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RU.17701729.04.01-01 ТЗ 01-1-ЛУ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Листов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begin"/>
        <w:instrText xml:space="preserve">NUMPAGES</w:instrText>
        <w:fldChar w:fldCharType="separate"/>
        <w:fldChar w:fldCharType="end"/>
      </w:r>
    </w:p>
    <w:p>
      <w:pPr>
        <w:spacing w:after="0" w:before="17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[Наименование образовательной организации]</w:t>
      </w:r>
    </w:p>
    <w:p>
      <w:pPr>
        <w:spacing w:after="0" w:before="0" w:line="276"/>
        <w:jc w:val="righ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УТВЕРЖДЕНО</w:t>
      </w:r>
    </w:p>
    <w:p>
      <w:pPr>
        <w:spacing w:after="150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RU.17701729.04.01-01 ТЗ 01-1-ЛУ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СИСТЕМА ОФОРМЛЕНИЯ ЗАКАЗА ОБУВИ «ЧУДО ОБУВЬ»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Техническое задание</w:t>
      </w:r>
    </w:p>
    <w:p>
      <w:pPr>
        <w:spacing w:after="3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RU.17701729.04.01-01 ТЗ 01-1</w:t>
      </w:r>
    </w:p>
    <w:p>
      <w:pPr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Листов </w:t>
      </w:r>
      <w:r>
        <w:rPr>
          <w:rFonts w:ascii="Times New Roman" w:cs="Times New Roman" w:eastAsia="Times New Roman" w:hAnsi="Times New Roman"/>
          <w:sz w:val="28"/>
          <w:szCs w:val="28"/>
        </w:rPr>
        <w:fldChar w:fldCharType="begin"/>
        <w:instrText xml:space="preserve">NUMPAGES</w:instrText>
        <w:fldChar w:fldCharType="separate"/>
        <w:fldChar w:fldCharType="end"/>
      </w:r>
    </w:p>
    <w:p>
      <w:pPr>
        <w:spacing w:after="0" w:before="320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2026</w:t>
      </w:r>
    </w:p>
    <w:p>
      <w:pPr>
        <w:pageBreakBefore/>
      </w:pP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ВВЕДЕНИЕ	3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Наименование программы и объекта использования	3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Краткая характеристика области применения	3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ОСНОВАНИЯ ДЛЯ РАЗРАБОТКИ	3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Документы, на основании которых ведётся разработка	3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Наименование темы разработки	3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Исполнитель	4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НАЗНАЧЕНИЕ РАЗРАБОТКИ	4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Функциональное назначение	4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Эксплуатационное назначение	4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ТРЕБОВАНИЯ К ПРОГРАММЕ	4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Требования к функциональным характеристикам	4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Требования к надёжности	8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Условия эксплуатации	9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4.4 Требования к составу и параметрам технических средств	9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4.5 Требования к информационной и программной совместимости	9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4.6 Требования к маркировке и упаковке	10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4.7 Требования к транспортированию и хранению	10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4.8 Специальные требования	10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ТРЕБОВАНИЯ К ПРОГРАММНОЙ ДОКУМЕНТАЦИИ	11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 Предварительный состав программной документации	11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 Специальные требования к программной документации	11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ТЕХНИКО-ЭКОНОМИЧЕСКИЕ ПОКАЗАТЕЛИ	12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 СТАДИИ И ЭТАПЫ РАЗРАБОТКИ	12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 ПОРЯДОК КОНТРОЛЯ И ПРИЁМКИ	13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8.1 Виды испытаний	13</w:t>
      </w:r>
    </w:p>
    <w:p>
      <w:pPr>
        <w:tabs>
          <w:tab w:val="right" w:pos="9355" w:leader="dot"/>
        </w:tabs>
        <w:spacing w:line="300"/>
        <w:ind w:left="40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8.2 Общие требования к приёмке работы	14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А	15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Б	16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В	17</w:t>
      </w:r>
    </w:p>
    <w:p>
      <w:pPr>
        <w:tabs>
          <w:tab w:val="right" w:pos="9355" w:leader="dot"/>
        </w:tabs>
        <w:spacing w:line="300"/>
        <w:ind w:left="0" w:right="70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ПРИЛОЖЕНИЕ Г	18</w:t>
      </w:r>
    </w:p>
    <w:p>
      <w:pPr>
        <w:pStyle w:val="Heading1"/>
        <w:keepNext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ВВЕДЕНИЕ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Наименование программы и объекта использования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1.1.1 Наименование программы: «Система оформления заказа обуви «Чудо Обувь»» (далее – Система, приложение).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1.1.2 Объект, в котором используется Система: деятельность торговой компании «Чудо Обувь» – сети магазинов, осуществляющей продажу обуви, – по приёму и учёту заказов клиентов.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Краткая характеристика области применения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Торговая компания «Чудо Обувь» занимается продажей обуви и имеет сеть магазинов. Система предназначена для того, чтобы клиент компании мог выбрать в каталоге и заказать одну или несколько пар обуви различных моделей и размеров, представленных в торговом зале, а сотрудники компании – менеджер и администратор – могли вести учёт оформленных заказов.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На момент разработки услуга предоставляется только для обуви; в дальнейшем возможно расширение ассортимента аксессуарами, поэтому структура хранимых данных должна допускать добавление новых видов товаров без переработки существующих таблиц. Взаиморасчёты компании с клиентами осуществляются в рублях.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Дальнейшая обработка заказа (оплата, комплектация, выдача) в состав Системы не входит.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ОСНОВАНИЯ ДЛЯ РАЗРАБОТКИ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Документы, на основании которых ведётся разработка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2.1.1 Разработка ведётся на основании задания для государственной итоговой аттестации в форме демонстрационного экзамена по специальности 09.02.07 «Информационные системы и программирование» (КИМ 09.02.07-2-2027, «Образец задания для ГИА ДЭ БУ», задания 1–4) и приложений к нему: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приложение 1 – описание предметной области;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приложение 2 – ресурсы (файлы данных с пометкой «import», логотип, иконка приложения, изображение-заглушка picture.png, список пользователей системы);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приложение 3 – руководство по стилю.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2.1.2 Организация, утвердившая документ: [Наименование образовательной организации], дата утверждения: [дд.мм.гггг].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Наименование темы разработки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2.2.1 Наименование темы на русском языке: «Разработка системы оформления заказа обуви для торговой компании «Чудо Обувь»».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2.2.2 Наименование темы на английском языке: “Development of a shoe order management system for the Chudo Obuv trading company”.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2.2.3 Условное обозначение темы: CHUDO-SHOES.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Исполнитель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Исполнитель: [Ф. И. О. студента], группа [номер группы]. Руководитель разработки: [Ф. И. О. преподавателя]. Соисполнители: нет.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НАЗНАЧЕНИЕ РАЗРАБОТКИ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Функциональное назначение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Система предоставляет возможность: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хранить каталог моделей обуви с изображениями и актуальным доступным для заказа количеством товарных позиций (сочетаний модели и размера);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просматривать каталог с ценой, рассчитанной с учётом скидки, и признаком наличия («много» / «мало»);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искать, фильтровать по категории и сортировать по цене товары каталога;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формировать и подтверждать заказ на одну или несколько пар обуви доступного размера и модели;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просматривать, добавлять, удалять и (для администратора) редактировать заказы, просматривать состав заказа с итоговой суммой.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Эксплуатационное назначение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Система предназначена для эксплуатации сотрудниками и клиентами сети магазинов «Чудо Обувь». Пользователи Системы разделены на четыре категории: неавторизованный пользователь, авторизованный пользователь (клиент), менеджер и администратор. Права каждой категории приведены в приложении Б. Вход в Систему выполняется только по логину из списка пользователей, пароль не запрашивается.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ТРЕБОВАНИЯ К ПРОГРАММЕ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Требования к функциональным характеристикам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4.1.1 База данных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4.1.1.1 Для хранения данных должна быть создана база данных в выбранной СУБД. База данных должна находиться в третьей нормальной форме и обеспечивать ссылочную целостность.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4.1.1.2 В базе данных должны храниться: пользователи и их роли; товары (категория, подкатегория, производство, наименование, изображение, состав, описание, цена); размеры; товарные позиции (сочетание модели и размера) с доступным для заказа количеством; заказы и их состав (приложение А).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4.1.1.3 Имена таблиц и полей должны подчиняться единой схеме именования. Для каждой таблицы должен быть определён первичный ключ, для связей – внешние ключи с ограничениями (правилами каскадных действий), отражающими характер предметной области.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4.1.1.4 Должны быть заданы ограничения целостности: уникальность логина; количество товарной позиции не меньше нуля; цена больше нуля; количество в строке заказа больше нуля.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4.1.1.5 Данные из файлов с пометкой «import» (приложение 2 к заданию) должны быть подготовлены к импорту (очищены, приведены к структуре базы данных) и загружены в базу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4.1.1.6 Должна быть представлена ER-диаграмма в формате PDF, содержащая таблицы, связи между ними, атрибуты и ключи, а также скрипт базы данных (с данными).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4.1.2 Авторизация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4.1.2.1 Вход выполняется по логину, указанному в списке пользователей системы. Пароль не вводится. Для неавторизованного пользователя должна быть предусмотрена возможность перейти к просмотру каталога без входа.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4.1.2.2 При вводе несуществующего или пустого логина Система должна вывести сообщение об ошибке с указанием порядка действий и не допускать вход.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4.1.2.3 После авторизации в правом верхнем углу интерфейса должны отображаться фамилия, имя и отчество пользователя. Доступные функции определяются ролью пользователя (приложение Б).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4.1.3 Список товаров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4.1.3.1 На главной форме должен выводиться каталог моделей обуви в виде списка карточек, соответствующих макету из задания (приложение Г). Карточка содержит: изображение товара; категорию; производство и наименование (в формате «Производство | Наименование»); состав; количество; цену со скидкой.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4.1.3.2 Количество пар модели определяется суммарно по всем размерам и выводится словом: «много» – если суммарное количество больше пяти; «мало» – если пять или менее.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4.1.3.3 Карточки товаров, суммарное доступное для заказа количество которых меньше или равно трём (включая ноль), должны быть подсвечены цветом #ff8080.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4.1.3.4 Если у модели нет изображения, должна выводиться картинка-заглушка picture.png из ресурсов. Изображения не должны искажаться.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4.1.3.5 Цена выводится в рублях с точностью до копеек.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4.1.4 Расчёт цены с учётом скидки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4.1.4.1 Скидка составляет 25 % и предоставляется на модели, по которым отсутствуют заказы в предыдущем календарном месяце относительно даты расчёта.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4.1.4.2 Датой расчёта является текущая системная дата. Предыдущий календарный месяц – период с 00:00 первого числа предыдущего месяца включительно до 00:00 первого числа текущего месяца (не включая). Модель считается заказанной в этом периоде, если дата заказа, содержащего хотя бы одну позицию этой модели (любого размера), попадает в период.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4.1.4.3 Цена со скидкой = цена × 0,75, округление до копеек. Если заказы в периоде есть, применяется цена без скидки. Алгоритм и контрольные примеры приведены в приложении В.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4.1.5 Поиск, сортировка и фильтрация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4.1.5.1 Авторизованный пользователь, менеджер и администратор должны иметь возможность: сортировать товары по цене по возрастанию и убыванию (выбор – выпадающий список); фильтровать товары по категории (выпадающий список со всеми категориями из базы данных, первым элементом – «Все категории», при выборе которого фильтр отключается); искать товары по строке поиска в наименовании и описании (без учёта регистра, по вхождению подстроки).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4.1.5.2 Сортировка выполняется по цене, отображаемой в списке (с учётом скидки).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4.1.5.3 Поиск, сортировка и фильтрация должны выполняться в реальном времени, без нажатия кнопок «Найти» или «Применить». Поиск и фильтрация применяются совместно; выбранная сортировка сохраняется при изменении фильтра и строки поиска.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4.1.5.4 Неавторизованному пользователю допускается просмотр каталога без поиска, сортировки и фильтрации.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4.1.6 Просмотр товара и оформление заказа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4.1.6.1 При выборе товара в списке должна открываться форма просмотра, содержащая: изображение, производство, наименование, категорию, цену со скидкой, состав, описание, размерный ряд и доступные для заказа размеры. Все поля должны заполняться актуальными данными из базы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4.1.6.2 На форме пользователь выбирает размер из доступных и количество пар, после чего добавляет позицию в формируемый заказ. Количество не может превышать доступное для выбранного размера. Допускается добавлять, удалять позиции и изменять количество до подтверждения заказа.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4.1.6.3 При подтверждении заказа в базе данных сохраняются заказ с датой оформления и его состав; цена за единицу фиксируется в строке заказа на момент оформления. Доступное количество соответствующих товарных позиций уменьшается на заказанное. Операция выполняется атомарно: либо сохраняются все позиции и изменяются все остатки, либо ни одной.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4.1.6.4 На любом этапе пользователь может отказаться от заказа или не подтверждать его; в этом случае данные в базе данных не изменяются. Перед отказом от непустого заказа выводится предупреждение.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4.1.6.5 После оформления заказа данные в списке товаров должны быть обновлены. При любом изменении состава заказа (удаление заказа или позиций, изменение количества) доступное количество пересчитывается: удалённые позиции возвращаются в остаток.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4.1.7 Работа с заказами (менеджер и администратор)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4.1.7.1 В интерфейсах менеджера и администратора должен выводиться список заказов с указанием даты заказа и ФИО клиента.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4.1.7.2 Должны быть реализованы добавление нового заказа и удаление существующего (после предупреждения о необратимости действия). При добавлении заказа клиент выбирается из списка пользователей Системы; товары выбираются из каталога с возможностью поиска по наименованию, затем на форме просмотра выбираются размер и количество пар.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4.1.7.3 Должен быть доступен просмотр состава заказа: товарная позиция (наименование модели, производство, размер), количество, цена за единицу, итоговая сумма по заказу (сумма произведений количества на цену за единицу).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4.1.7.4 Администратор дополнительно может редактировать заказ: изменять дату заказа и удалять товарные позиции.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4.1.7.5 После добавления, редактирования или удаления заказа данные в списке заказов должны быть обновлены.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4.1.8 Навигация и интерфейс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4.1.8.1 Интерфейс должен быть последовательным: пользователь перемещается между окнами (страницами), в том числе возвращается назад, например кнопкой «Назад». Каждое окно (страница) имеет заголовок, соответствующий его назначению.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4.1.9 Обработка исключительных ситуаций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4.1.9.1 Система должна уведомлять пользователя об ошибках, запрещённых действиях и необратимых операциях. Окна сообщений должны иметь тип (ошибка, предупреждение, информация), соответствующие заголовок и пиктограмму. Текст сообщения должен содержать причину ошибки и порядок действий для её исправления.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4.1.9.2 Ввод некорректных значений в текстовые поля (например, нечисловое или нулевое количество, недопустимые символы) должен блокироваться либо сопровождаться сообщением; допускаются визуальные подсказки при вводе.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4.1.10 Входные и выходные данные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4.1.10.1 Входные данные: действия пользователя с клавиатуры и мыши (логин, строка поиска, выбор значений, размер и количество пар, дата заказа); данные из файлов «import» (однократная загрузка в базу данных).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4.1.10.2 Выходные данные: информация на экране (каталог, карточка товара, заказы, сообщения); записи в базе данных (заказы, остатки); ER-диаграмма (PDF) и скрипт базы данных как результаты разработки.</w:t>
      </w:r>
    </w:p>
    <w:p>
      <w:pPr>
        <w:keepNext/>
        <w:spacing w:after="60" w:before="12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4.1.11 Временные характеристики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4.1.11.1 Вывод каталога объёмом до 1000 моделей – не более 3 с; обновление списка при вводе в строку поиска, изменении фильтра или сортировки – не более 1 с; подтверждение заказа – не более 3 с. Значения заданы для рабочего места по п. 4.4 при размещении базы данных в локальной сети или на том же компьютере.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Требования к надёжности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4.2.1 Приложение должно корректно работать и не завершаться аварийно при штатных и ошибочных действиях пользователя; все исключения должны перехватываться и сопровождаться сообщением по п. 4.1.9.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4.2.2 Должен выполняться контроль входной информации: проверка логина, количества, даты и ФИО до обращения к базе данных; обращения к базе данных – параметризованные (защита от внедрения SQL-кода).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4.2.3 Операции, изменяющие несколько таблиц (подтверждение, изменение и удаление заказа), выполняются в транзакции. Перед подтверждением заказа доступное количество проверяется повторно, чтобы остаток не стал отрицательным.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4.2.4 При недоступности базы данных приложение выводит сообщение и остаётся работоспособным. Время восстановления после отказа (повторный запуск приложения, развёртывание базы данных из скрипта) – не более одного рабочего дня.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Условия эксплуатации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4.3.1 Климатические условия эксплуатации: требования не предъявляются (применяются условия, установленные для офисной вычислительной техники).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4.3.2 Вид обслуживания: регламентного обслуживания Системы не требуется; резервное копирование базы данных выполняется средствами СУБД по регламенту заказчика.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4.3.3 Персонал: для установки и сопровождения достаточно одного специалиста, способного развернуть базу данных из скрипта. Квалификация пользователей – уверенный пользователь персонального компьютера; специальная подготовка не требуется.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Требования к составу и параметрам технических средств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Система должна работать на персональном компьютере (рабочем месте) со следующими минимальными характеристиками: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процессор x64 с двумя и более ядрами, тактовая частота не ниже 2 ГГц;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оперативная память не менее 4 ГБ;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свободное место на диске не менее 500 МБ (приложение, база данных, изображения);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монитор с разрешением не менее 1366×768 точек;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клавиатура и манипулятор «мышь»;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при размещении базы данных на отдельном сервере – сетевое подключение со скоростью не менее 100 Мбит/с.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Обоснование: перечисленные параметры определяются требованиями среды выполнения .NET, платформы WPF и СУБД (см. п. 4.5) к ресурсам компьютера и минимальным разрешением экрана, достаточным для размещения карточек каталога.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 Требования к информационной и программной совместимости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4.5.1 Язык программирования: C#. Платформа: .NET 8, пользовательский интерфейс – WPF. Среда разработки: Microsoft Visual Studio 2022. Доступ к данным – Entity Framework Core либо ADO.NET.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4.5.2 СУБД: Microsoft SQL Server 2019 или новее (допускается редакция Express). Для переноса базы данных используется скрипт, содержащий схему и данные.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4.5.3 Операционная система: Windows 10 (версия 21H2) или Windows 11, 64-разрядная. На компьютере должна быть установлена среда выполнения .NET 8 Desktop Runtime (если приложение не опубликовано как автономное).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4.5.4 Исходные данные: файлы «import» из приложения 2 к заданию, формат которых определяется заказчиком; изображения моделей – в форматах, поддерживаемых WPF (PNG, JPEG), хранятся в базе данных или в каталоге приложения со ссылкой на файл в базе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4.5.5 Оформление исходного кода: идентификаторы отражают назначение и соответствуют соглашению об именовании C# (CamelCase / PascalCase); в строке допускается не более одной команды; комментарии – только к неочевидным фрагментам кода.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 Требования к маркировке и упаковке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4.6.1 Программа поставляется в виде исходного кода и исполняемых файлов в репозитории системы контроля версий; физическая упаковка не предусмотрена.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4.6.2 Маркировка: наименование приложения в заголовке главного окна и в свойствах исполняемого файла включает название компании-заказчика «Чудо Обувь»; для приложения устанавливается иконка из ресурсов; в репозитории размещается файл README.md с названием изделия, темой разработки, Ф. И. О. исполнителя и руководителя, учебной группой и годом выпуска.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4.7 Требования к транспортированию и хранению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4.7.1 Программное изделие хранится в репозитории системы контроля версий: [ссылка на репозиторий]. Срок хранения – до завершения защиты проекта и сдачи работы.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4.7.2 Специальные требования к транспортированию не предъявляются.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4.8 Специальные требования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Внешний вид всех компонентов Системы должен соответствовать руководству по стилю (приложение 3 к заданию):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все экранные формы должны иметь заголовок; на главной форме должен быть установлен логотип из ресурсов без искажения (без изменения изображения, пропорций и цвета);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для приложения должна быть установлена иконка из ресурсов, если это реализуемо в рамках платформы;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для всех элементов интерфейса используется шрифт Calibri;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цветовая схема приведена в таблице 1; цвет акцентирования применяется для элементов целевого действия (кнопки «Войти», «Добавить в заказ», «Подтвердить заказ» и т. п.);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товары с суммарным доступным количеством не более трёх подсвечиваются цветом #ff8080 (п. 4.1.3.3).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Таблица 1 – Цветовая схема интерфейса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cantSplit/>
          <w:tblHeader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Основной фон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Дополнительный фон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Акцентирование внимания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#FFFFFF (белый)</w:t>
            </w:r>
          </w:p>
        </w:tc>
        <w:tc>
          <w:tcPr>
            <w:tcW w:type="dxa" w:w="31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#D2F6E7</w:t>
            </w:r>
          </w:p>
        </w:tc>
        <w:tc>
          <w:tcPr>
            <w:tcW w:type="dxa" w:w="31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#70B2AF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ТРЕБОВАНИЯ К ПРОГРАММНОЙ ДОКУМЕНТАЦИИ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Предварительный состав программной документации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В состав программной документации должны входить: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«Система оформления заказа обуви «Чудо Обувь». Техническое задание» (ГОСТ 19.201-78);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«Система оформления заказа обуви «Чудо Обувь». Программа и методика испытаний» (ГОСТ 19.301-79);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«Система оформления заказа обуви «Чудо Обувь». Текст программы» (ГОСТ 19.401-78);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«Система оформления заказа обуви «Чудо Обувь». Руководство оператора» (ГОСТ 19.505-79);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ER-диаграмма базы данных (PDF);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файл README.md с описанием функциональности Системы.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Специальные требования к программной документации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5.2.1 Программные документы оформляются в соответствии с ГОСТ 19.106-78 и стандартами на соответствующий вид документа (п. 5.1); сдаются в электронном виде в формате .docx или .pdf.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5.2.2 Исходный код сдаётся в репозиторий в виде структуры файлов, а не архива; вместе с ним передаются исполняемые файлы и скрипт базы данных.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5.2.3 Программные модули должны быть самодокументированы: тексты программ содержат необходимые комментарии (п. 4.5.5).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5.2.4 Техническое задание и титульные листы других документов подписываются руководителем образовательной программы, руководителем разработки и исполнителем.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 ТЕХНИКО-ЭКОНОМИЧЕСКИЕ ПОКАЗАТЕЛИ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6.1 </w:t>
      </w:r>
      <w:r>
        <w:rPr>
          <w:rFonts w:ascii="Times New Roman" w:cs="Times New Roman" w:eastAsia="Times New Roman" w:hAnsi="Times New Roman"/>
          <w:b/>
          <w:bCs/>
        </w:rPr>
        <w:t xml:space="preserve">Ориентировочная экономическая эффективность.</w:t>
      </w:r>
      <w:r>
        <w:rPr>
          <w:rFonts w:ascii="Times New Roman" w:cs="Times New Roman" w:eastAsia="Times New Roman" w:hAnsi="Times New Roman"/>
          <w:b w:val="false"/>
          <w:bCs w:val="false"/>
        </w:rPr>
        <w:t xml:space="preserve"> Расчёт экономической эффективности в рамках данной работы не предусмотрен. Использование Системы сокращает время приёма заказа, исключает ручной учёт остатков по моделям и размерам и снижает вероятность ошибок при оформлении заказа.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6.2 </w:t>
      </w:r>
      <w:r>
        <w:rPr>
          <w:rFonts w:ascii="Times New Roman" w:cs="Times New Roman" w:eastAsia="Times New Roman" w:hAnsi="Times New Roman"/>
          <w:b/>
          <w:bCs/>
        </w:rPr>
        <w:t xml:space="preserve">Предполагаемая годовая потребность.</w:t>
      </w:r>
      <w:r>
        <w:rPr>
          <w:rFonts w:ascii="Times New Roman" w:cs="Times New Roman" w:eastAsia="Times New Roman" w:hAnsi="Times New Roman"/>
          <w:b w:val="false"/>
          <w:bCs w:val="false"/>
        </w:rPr>
        <w:t xml:space="preserve"> Система предназначена для сети магазинов «Чудо Обувь»; потребность – один экземпляр приложения на каждое рабочее место сотрудника или клиентский терминал при единой базе данных. Количество рабочих мест определяется заказчиком.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6.3 </w:t>
      </w:r>
      <w:r>
        <w:rPr>
          <w:rFonts w:ascii="Times New Roman" w:cs="Times New Roman" w:eastAsia="Times New Roman" w:hAnsi="Times New Roman"/>
          <w:b/>
          <w:bCs/>
        </w:rPr>
        <w:t xml:space="preserve">Экономические преимущества.</w:t>
      </w:r>
      <w:r>
        <w:rPr>
          <w:rFonts w:ascii="Times New Roman" w:cs="Times New Roman" w:eastAsia="Times New Roman" w:hAnsi="Times New Roman"/>
          <w:b w:val="false"/>
          <w:bCs w:val="false"/>
        </w:rPr>
        <w:t xml:space="preserve"> Универсальные товароучётные системы избыточны для задачи заказа из каталога и требуют лицензирования и настройки. Разрабатываемая Система ориентирована на заказ обуви по моделям и размерам, содержит встроенное правило скидки по предыдущему месяцу, не требует ввода пароля и допускает расширение ассортимента.</w:t>
      </w: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 СТАДИИ И ЭТАПЫ РАЗРАБОТКИ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Стадии разработки соответствуют ГОСТ 19.102-77: «Техническое задание», «Рабочий проект», «Внедрение». Исполнитель всех этапов – студент (п. 2.3). Контрольные точки (КТ) – сроки проверки промежуточных результатов руководителем.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Таблица 2 – Стадии, этапы и сроки разработки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900"/>
        <w:gridCol w:w="3335"/>
        <w:gridCol w:w="2100"/>
        <w:gridCol w:w="1400"/>
      </w:tblGrid>
      <w:tr>
        <w:trPr>
          <w:cantSplit/>
          <w:tblHeader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Стадия, этап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Содержание работ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Срок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Техническое задание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задания и приложений; разработка, согласование и утверждение ТЗ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ТЗ по ГОСТ 19.201-78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Рабочий проект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данных (задание 1)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предметной области; проектирование в 3НФ; создание БД; подготовка и импорт данных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ER-диаграмма (PDF); скрипт БД с данными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Алгоритм и каталог (задание 2)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Алгоритм расчёта цены со скидкой; главная форма со списком товаров; подсветка; оформление по руководству по стилю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 модуля каталога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30.10.2026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(КТ1)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 и заказ (задание 3)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Авторизация; навигация; поиск, сортировка, фильтрация; форма товара; оформление заказа; обработка исключений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 модуля оформления заказа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20.11.2026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(КТ2)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 с заказами (задание 4)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заказов, состав заказа, добавление, удаление; редактирование для администратора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 модуля заказов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04.12.2026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Документация и испытания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Отладка; разработка программной документации (п. 5.1); испытания по п. 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Документация; протокол испытаний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11.12.2026 </w:t>
            </w: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(КТ3)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Внедрение</w:t>
            </w:r>
          </w:p>
        </w:tc>
        <w:tc>
          <w:tcPr>
            <w:tcW w:type="dxa" w:w="33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Загрузка результатов и README.md в репозиторий; защита проекта комиссии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Репозиторий; защита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18.12.2026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 ПОРЯДОК КОНТРОЛЯ И ПРИЁМКИ</w:t>
      </w: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8.1 Виды испытаний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Выполняется функциональное тестирование Системы в соответствии с документом «Система оформления заказа обуви «Чудо Обувь». Программа и методика испытаний» (ГОСТ 19.301-79), в котором указывают: перечень функций, выделенных для испытаний, и требований к ним (со ссылкой на п. 4.1); перечень необходимой документации и требования к ней (п. 5); методы испытаний и обработки информации; технические средства и порядок проведения испытаний. Также выполняются проверка базы данных и визуальная проверка интерфейса на соответствие п. 4.8. Основные проверки приведены в таблице 3.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Таблица 3 – Основные проверки при испытаниях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4955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Пункт ТЗ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проверяется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Критерий приёмки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4.1.1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База данных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Таблицы в 3НФ, заданы первичные и внешние ключи; данные импортированы полностью; ER-диаграмма и скрипт предоставлены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4.1.2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по существующему логину успешен; по неверному – сообщение об ошибке; ФИО выводится справа вверху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4.1.3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Каталог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Карточки соответствуют макету; «много» при &gt;5 пар, «мало» при ≤5; подсветка #ff8080 при ≤3; заглушка при отсутствии изображения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4.1.4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Скидка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Результаты расчёта совпадают с контрольными примерами приложения В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4.1.5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Поиск, сортировка, фильтр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Работают без нажатия кнопок, совместно; сортировка сохраняется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4.1.6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сохраняется с датой; остатки уменьшаются; список товаров обновляется; отмена не меняет данные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4.1.7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Заказы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Список, состав, итог, добавление, удаление; редактирование – только у администратора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4.2, 4.1.9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Надёжность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Нет аварийных завершений; сообщения имеют тип, заголовок, пиктограмму и понятный текст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4.8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Руководство по стилю</w:t>
            </w:r>
          </w:p>
        </w:tc>
        <w:tc>
          <w:tcPr>
            <w:tcW w:type="dxa" w:w="4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Шрифт Calibri; цвета по таблице 1; логотип и иконка установлены; у всех окон есть заголовок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 w:line="360"/>
        <w:ind w:firstLine="709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8.2 Общие требования к приёмке работы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Приёмка Системы осуществляется при корректном выполнении всех функций п. 4.1 на различных входных данных, соответствии требованиям пп. 4.2–4.8, предоставлении полной программной документации по п. 5, размещении результатов в репозитории и успешной защите проекта комиссии. Сроки проведения испытаний согласуются дополнительно.</w:t>
      </w:r>
    </w:p>
    <w:p>
      <w:pPr>
        <w:pStyle w:val="Heading1"/>
        <w:keepNext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(справочное)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Предварительный перечень сущностей базы данных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Состав таблиц уточняется после анализа файлов «import». Подкатегория выделяется в справочник, если она присутствует в исходных данных.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Таблица А.1 – Сущности и связи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955"/>
        <w:gridCol w:w="31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Сущность (таблица)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атрибуты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Ключи и связи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Роль (Role)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RoleId, Name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RoleId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 (User)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UserId, Login, Surname, Name, Patronymic, RoleId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UserId; Login – уникальный; FK: RoleId → Role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Категория (Category)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CategoryId, Name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CategoryId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Подкатегория (Subcategory)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SubcategoryId, Name, CategoryId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PK; FK: CategoryId → Category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Производитель (Manufacturer)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ManufacturerId, Name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ManufacturerId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Товар / модель (Product)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ProductId, Name, Description, Composition, Price, Image, SubcategoryId, ManufacturerId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ProductId; FK: SubcategoryId, ManufacturerId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Размер (Size)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SizeId, Value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SizeId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Товарная позиция (ProductSize)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ProductId, SizeId, Quantity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(ProductId, SizeId); FK: Product, Size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(Order)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OrderId, OrderDate, ClientId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OrderId; FK: ClientId → User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Состав заказа (OrderItem)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OrderItemId, OrderId, ProductId, SizeId, Quantity, UnitPrice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PK: OrderItemId; FK: OrderId → Order; (ProductId, SizeId) → ProductSize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(обязательное)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Права доступа пользователей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Гость – неавторизованный пользователь; клиент – авторизованный пользователь.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Таблица Б.1 – Матрица прав доступа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5"/>
        <w:gridCol w:w="1450"/>
        <w:gridCol w:w="1450"/>
        <w:gridCol w:w="1450"/>
        <w:gridCol w:w="1450"/>
      </w:tblGrid>
      <w:tr>
        <w:trPr>
          <w:cantSplit/>
          <w:tblHeader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Гость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Клиент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Менеджер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Админи-стратор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каталога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Поиск, сортировка, фильтрация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карточки товара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Оформление заказа (добавление, удаление позиций, изменение количества)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списка заказов и состава заказа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Добавление нового заказа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Удаление заказа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  <w:tr>
        <w:trPr>
          <w:cantSplit/>
        </w:trPr>
        <w:tc>
          <w:tcPr>
            <w:tcW w:type="dxa" w:w="35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Редактирование заказа (дата, удаление позиций)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–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+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(обязательное)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Алгоритм расчёта цены товара с учётом скидки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Входные данные: цена модели (Price), идентификатор модели, дата расчёта (текущая системная дата). Выходные данные: цена со скидкой (FinalPrice), руб.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Шаги алгоритма: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1 Определить начало предыдущего календарного месяца: первое число месяца даты расчёта минус один месяц, время 00:00.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2 Определить конец периода: первое число месяца даты расчёта, 00:00 (не включается).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3 Проверить, есть ли заказ с датой в периоде [начало; конец), в составе которого есть позиция этой модели (любого размера).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4 Если такого заказа нет – FinalPrice = округление(Price × 0,75; 2 знака), иначе FinalPrice = Price.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5 Вернуть FinalPrice.</w:t>
      </w:r>
    </w:p>
    <w:p>
      <w:pPr>
        <w:keepNext/>
        <w:spacing w:after="0" w:before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Таблица В.1 – Контрольные примеры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500"/>
        <w:gridCol w:w="1500"/>
        <w:gridCol w:w="3735"/>
        <w:gridCol w:w="2000"/>
      </w:tblGrid>
      <w:tr>
        <w:trPr>
          <w:cantSplit/>
          <w:tblHeader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 расчёта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Цена, руб.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Заказы модели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Цена со скидкой, руб.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02.10.2026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Заказов нет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3 000,00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02.10.2026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15.09.2026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02.10.2026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01.09.2026 (первый день периода)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02.10.2026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30.09.2026 (последний день периода)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02.10.2026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только 20.08.2026 (позапрошлый месяц)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3 000,00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02.10.2026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4 000,00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только 01.10.2026 (текущий месяц)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3 000,00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15.01.2027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3 999,99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Заказ 31.12.2026 (переход через год)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3 999,99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15.01.2027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3 999,99</w:t>
            </w:r>
          </w:p>
        </w:tc>
        <w:tc>
          <w:tcPr>
            <w:tcW w:type="dxa" w:w="3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 декабре 2026 заказов нет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2 999,99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Г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(справочное)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Эскиз главной формы (список товаров)</w:t>
      </w: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120"/>
        <w:jc w:val="center"/>
      </w:pPr>
      <w:r>
        <w:drawing>
          <wp:inline distT="0" distB="0" distL="0" distR="0">
            <wp:extent cx="5715000" cy="3657600"/>
            <wp:effectExtent t="0" r="0" b="0" l="0"/>
            <wp:docPr id="1" name="mockup" descr="Эскиз главной формы" title="Эски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</w:rPr>
        <w:t xml:space="preserve">Рисунок Г.1 – Эскиз главной формы. Вторая карточка подсвечена #ff8080 (количество не более трёх). Кнопка «Заказы» доступна менеджеру и администратору.</w:t>
      </w:r>
    </w:p>
    <w:sectPr>
      <w:headerReference w:type="default" r:id="rId7"/>
      <w:headerReference w:type="first" r:id="rId8"/>
      <w:pgSz w:w="11906" w:h="16838" w:orient="portrait"/>
      <w:pgMar w:top="1134" w:right="850" w:bottom="1134" w:left="1701" w:header="708" w:footer="708" w:gutter="0"/>
      <w:pgNumType w:start="1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81211c4e73e7b74841be96a4fe7af3179eb3bbf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задание. Система оформления заказа обуви «Чудо Обувь»</dc:title>
  <dc:creator>Исполнитель</dc:creator>
  <cp:lastModifiedBy>Un-named</cp:lastModifiedBy>
  <cp:revision>1</cp:revision>
  <dcterms:created xsi:type="dcterms:W3CDTF">2026-10-02T06:01:03.991Z</dcterms:created>
  <dcterms:modified xsi:type="dcterms:W3CDTF">2026-10-02T06:01:03.991Z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