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5F95" w:rsidRPr="0004485F" w:rsidRDefault="00225F95" w:rsidP="00225F9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АКТ(ф)СПБГУТ</w:t>
      </w:r>
    </w:p>
    <w:p w:rsidR="00225F95" w:rsidRDefault="00225F95" w:rsidP="00225F95"/>
    <w:p w:rsidR="00225F95" w:rsidRDefault="00225F95" w:rsidP="00225F95"/>
    <w:p w:rsidR="00225F95" w:rsidRDefault="00225F95" w:rsidP="00225F95"/>
    <w:p w:rsidR="00225F95" w:rsidRDefault="00225F95" w:rsidP="00225F95"/>
    <w:p w:rsidR="00225F95" w:rsidRDefault="00225F95" w:rsidP="00225F95"/>
    <w:p w:rsidR="00225F95" w:rsidRDefault="00225F95" w:rsidP="00225F95"/>
    <w:p w:rsidR="00225F95" w:rsidRDefault="00225F95" w:rsidP="00225F95"/>
    <w:p w:rsidR="00225F95" w:rsidRDefault="00225F95" w:rsidP="00225F95"/>
    <w:p w:rsidR="00225F95" w:rsidRDefault="00225F95" w:rsidP="00225F95"/>
    <w:p w:rsidR="00225F95" w:rsidRDefault="00225F95" w:rsidP="00225F95"/>
    <w:p w:rsidR="00225F95" w:rsidRDefault="00225F95" w:rsidP="00225F95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ОТЧЕТ </w:t>
      </w:r>
      <w:r>
        <w:rPr>
          <w:rFonts w:ascii="Times New Roman" w:hAnsi="Times New Roman" w:cs="Times New Roman"/>
          <w:sz w:val="32"/>
          <w:szCs w:val="32"/>
        </w:rPr>
        <w:br/>
        <w:t>ПО ЛАБОРАТОРНОЙ РАБОТЕ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4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225F95" w:rsidRPr="00D8436F" w:rsidRDefault="00225F95" w:rsidP="00225F95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ПИТПМ</w:t>
      </w:r>
    </w:p>
    <w:p w:rsidR="00225F95" w:rsidRDefault="00225F95" w:rsidP="00225F95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225F95" w:rsidRDefault="00225F95" w:rsidP="00225F95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225F95" w:rsidRDefault="00225F95" w:rsidP="00225F95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225F95" w:rsidRDefault="00225F95" w:rsidP="00225F95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225F95" w:rsidRDefault="00225F95" w:rsidP="00225F95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225F95" w:rsidRDefault="00225F95" w:rsidP="00225F9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Студенты ИСПП-31</w:t>
      </w:r>
    </w:p>
    <w:p w:rsidR="00225F95" w:rsidRDefault="00225F95" w:rsidP="00225F9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Давудова Д.И.</w:t>
      </w:r>
    </w:p>
    <w:p w:rsidR="00225F95" w:rsidRPr="009C4382" w:rsidRDefault="00225F95" w:rsidP="00225F9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Шубина А.Т.</w:t>
      </w:r>
    </w:p>
    <w:p w:rsidR="00225F95" w:rsidRDefault="00225F95" w:rsidP="00225F95">
      <w:pPr>
        <w:rPr>
          <w:rFonts w:ascii="Times New Roman" w:hAnsi="Times New Roman" w:cs="Times New Roman"/>
          <w:sz w:val="32"/>
          <w:szCs w:val="32"/>
        </w:rPr>
      </w:pPr>
    </w:p>
    <w:p w:rsidR="00225F95" w:rsidRDefault="00225F95" w:rsidP="00225F95">
      <w:pPr>
        <w:rPr>
          <w:rFonts w:ascii="Times New Roman" w:hAnsi="Times New Roman" w:cs="Times New Roman"/>
          <w:sz w:val="32"/>
          <w:szCs w:val="32"/>
        </w:rPr>
      </w:pPr>
    </w:p>
    <w:p w:rsidR="00225F95" w:rsidRDefault="00225F95" w:rsidP="00225F95">
      <w:pPr>
        <w:rPr>
          <w:rFonts w:ascii="Times New Roman" w:hAnsi="Times New Roman" w:cs="Times New Roman"/>
          <w:sz w:val="32"/>
          <w:szCs w:val="32"/>
        </w:rPr>
      </w:pPr>
    </w:p>
    <w:p w:rsidR="00225F95" w:rsidRDefault="00225F95" w:rsidP="00225F95">
      <w:pPr>
        <w:rPr>
          <w:rFonts w:ascii="Times New Roman" w:hAnsi="Times New Roman" w:cs="Times New Roman"/>
          <w:sz w:val="32"/>
          <w:szCs w:val="32"/>
        </w:rPr>
      </w:pPr>
    </w:p>
    <w:p w:rsidR="00225F95" w:rsidRDefault="00225F95" w:rsidP="00225F95">
      <w:pPr>
        <w:rPr>
          <w:rFonts w:ascii="Times New Roman" w:hAnsi="Times New Roman" w:cs="Times New Roman"/>
          <w:sz w:val="32"/>
          <w:szCs w:val="32"/>
        </w:rPr>
      </w:pPr>
    </w:p>
    <w:p w:rsidR="00225F95" w:rsidRDefault="00225F95" w:rsidP="00225F95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Архангельск 2025</w:t>
      </w:r>
    </w:p>
    <w:p w:rsidR="000C7B29" w:rsidRDefault="000C7B29" w:rsidP="000C7B29">
      <w:pPr>
        <w:pStyle w:val="1"/>
        <w:numPr>
          <w:ilvl w:val="0"/>
          <w:numId w:val="2"/>
        </w:numPr>
      </w:pPr>
      <w:r>
        <w:lastRenderedPageBreak/>
        <w:t>Цель работы</w:t>
      </w:r>
    </w:p>
    <w:p w:rsidR="000C7B29" w:rsidRDefault="000C7B29" w:rsidP="000C7B29">
      <w:pPr>
        <w:pStyle w:val="2"/>
        <w:tabs>
          <w:tab w:val="clear" w:pos="360"/>
        </w:tabs>
      </w:pPr>
      <w:r>
        <w:t>Изучить и освоить процесс тестирования методом «черного ящика»</w:t>
      </w:r>
    </w:p>
    <w:p w:rsidR="005955D2" w:rsidRDefault="005955D2">
      <w:pPr>
        <w:rPr>
          <w:lang w:val="en-US"/>
        </w:rPr>
      </w:pPr>
    </w:p>
    <w:p w:rsidR="000C7B29" w:rsidRDefault="000C7B29">
      <w:pPr>
        <w:rPr>
          <w:rFonts w:ascii="Times New Roman" w:hAnsi="Times New Roman" w:cs="Times New Roman"/>
          <w:b/>
          <w:sz w:val="28"/>
          <w:szCs w:val="28"/>
        </w:rPr>
      </w:pPr>
      <w:r w:rsidRPr="000C7B29">
        <w:rPr>
          <w:rFonts w:ascii="Times New Roman" w:hAnsi="Times New Roman" w:cs="Times New Roman"/>
          <w:b/>
          <w:sz w:val="28"/>
          <w:szCs w:val="28"/>
        </w:rPr>
        <w:t>2 Ход р</w:t>
      </w:r>
      <w:r w:rsidR="00D13157">
        <w:rPr>
          <w:rFonts w:ascii="Times New Roman" w:hAnsi="Times New Roman" w:cs="Times New Roman"/>
          <w:b/>
          <w:sz w:val="28"/>
          <w:szCs w:val="28"/>
        </w:rPr>
        <w:t>а</w:t>
      </w:r>
      <w:r w:rsidRPr="000C7B29">
        <w:rPr>
          <w:rFonts w:ascii="Times New Roman" w:hAnsi="Times New Roman" w:cs="Times New Roman"/>
          <w:b/>
          <w:sz w:val="28"/>
          <w:szCs w:val="28"/>
        </w:rPr>
        <w:t>боты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D13157" w:rsidTr="002B29B2">
        <w:trPr>
          <w:trHeight w:val="454"/>
        </w:trPr>
        <w:tc>
          <w:tcPr>
            <w:tcW w:w="3115" w:type="dxa"/>
            <w:tcBorders>
              <w:bottom w:val="double" w:sz="4" w:space="0" w:color="auto"/>
            </w:tcBorders>
          </w:tcPr>
          <w:p w:rsidR="00D13157" w:rsidRPr="002079BF" w:rsidRDefault="00D13157" w:rsidP="002B29B2">
            <w:pPr>
              <w:jc w:val="center"/>
            </w:pPr>
            <w:r w:rsidRPr="002079BF">
              <w:t>Действия</w:t>
            </w:r>
          </w:p>
        </w:tc>
        <w:tc>
          <w:tcPr>
            <w:tcW w:w="3115" w:type="dxa"/>
            <w:tcBorders>
              <w:bottom w:val="double" w:sz="4" w:space="0" w:color="auto"/>
            </w:tcBorders>
          </w:tcPr>
          <w:p w:rsidR="00D13157" w:rsidRPr="002079BF" w:rsidRDefault="00D13157" w:rsidP="002B29B2">
            <w:pPr>
              <w:jc w:val="center"/>
            </w:pPr>
            <w:r w:rsidRPr="002079BF">
              <w:t>Ожидаемый результат</w:t>
            </w:r>
          </w:p>
        </w:tc>
        <w:tc>
          <w:tcPr>
            <w:tcW w:w="3115" w:type="dxa"/>
            <w:tcBorders>
              <w:bottom w:val="double" w:sz="4" w:space="0" w:color="auto"/>
            </w:tcBorders>
          </w:tcPr>
          <w:p w:rsidR="00D13157" w:rsidRPr="002079BF" w:rsidRDefault="00D13157" w:rsidP="002B29B2">
            <w:pPr>
              <w:jc w:val="center"/>
            </w:pPr>
            <w:r w:rsidRPr="002079BF">
              <w:t>Полученный результат</w:t>
            </w:r>
          </w:p>
        </w:tc>
      </w:tr>
      <w:tr w:rsidR="00D13157" w:rsidTr="002B29B2">
        <w:trPr>
          <w:trHeight w:val="454"/>
        </w:trPr>
        <w:tc>
          <w:tcPr>
            <w:tcW w:w="3115" w:type="dxa"/>
            <w:tcBorders>
              <w:top w:val="double" w:sz="4" w:space="0" w:color="auto"/>
            </w:tcBorders>
          </w:tcPr>
          <w:p w:rsidR="00D13157" w:rsidRDefault="00BE1C09" w:rsidP="002B29B2">
            <w:r>
              <w:t>На главной странице нажать кнопку «Изучить лекции» и выбрать пункт «Внимание» в боковом меню.</w:t>
            </w:r>
          </w:p>
        </w:tc>
        <w:tc>
          <w:tcPr>
            <w:tcW w:w="3115" w:type="dxa"/>
            <w:tcBorders>
              <w:top w:val="double" w:sz="4" w:space="0" w:color="auto"/>
            </w:tcBorders>
          </w:tcPr>
          <w:p w:rsidR="00D13157" w:rsidRDefault="00BE1C09" w:rsidP="002B29B2">
            <w:r>
              <w:t>Прило</w:t>
            </w:r>
            <w:r w:rsidR="00273846">
              <w:t>жение переходит в раздел лекций</w:t>
            </w:r>
            <w:r>
              <w:t xml:space="preserve">, отображается 1 </w:t>
            </w:r>
            <w:proofErr w:type="gramStart"/>
            <w:r>
              <w:t>тема ,</w:t>
            </w:r>
            <w:proofErr w:type="gramEnd"/>
            <w:r>
              <w:t xml:space="preserve"> после перехода в тему «Внимание» отображается текст лекции по данной теме. </w:t>
            </w:r>
          </w:p>
        </w:tc>
        <w:tc>
          <w:tcPr>
            <w:tcW w:w="3115" w:type="dxa"/>
            <w:tcBorders>
              <w:top w:val="double" w:sz="4" w:space="0" w:color="auto"/>
            </w:tcBorders>
          </w:tcPr>
          <w:p w:rsidR="00D13157" w:rsidRDefault="00BE1C09" w:rsidP="002B29B2">
            <w:r>
              <w:t>Совпадает с ожидаемым результатом.</w:t>
            </w:r>
          </w:p>
        </w:tc>
      </w:tr>
      <w:tr w:rsidR="00D13157" w:rsidTr="002B29B2">
        <w:trPr>
          <w:trHeight w:val="454"/>
        </w:trPr>
        <w:tc>
          <w:tcPr>
            <w:tcW w:w="3115" w:type="dxa"/>
            <w:tcBorders>
              <w:top w:val="double" w:sz="4" w:space="0" w:color="auto"/>
            </w:tcBorders>
          </w:tcPr>
          <w:p w:rsidR="00D13157" w:rsidRDefault="00BE1C09" w:rsidP="002B29B2">
            <w:r>
              <w:t>Нажать кнопку «Назад», на главной странице нажать кнопку «Приступить к тестам», далее «Тестирование знаний»</w:t>
            </w:r>
            <w:r w:rsidR="00273846">
              <w:t>.</w:t>
            </w:r>
          </w:p>
        </w:tc>
        <w:tc>
          <w:tcPr>
            <w:tcW w:w="3115" w:type="dxa"/>
            <w:tcBorders>
              <w:top w:val="double" w:sz="4" w:space="0" w:color="auto"/>
            </w:tcBorders>
          </w:tcPr>
          <w:p w:rsidR="00D13157" w:rsidRDefault="00BE1C09" w:rsidP="002B29B2">
            <w:r>
              <w:t xml:space="preserve">Приложение возвращается на главную страницу, открывает выбор тестов и </w:t>
            </w:r>
            <w:r w:rsidR="00273846">
              <w:t>переходит в выбранный тест.</w:t>
            </w:r>
          </w:p>
        </w:tc>
        <w:tc>
          <w:tcPr>
            <w:tcW w:w="3115" w:type="dxa"/>
            <w:tcBorders>
              <w:top w:val="double" w:sz="4" w:space="0" w:color="auto"/>
            </w:tcBorders>
          </w:tcPr>
          <w:p w:rsidR="00D13157" w:rsidRDefault="00273846" w:rsidP="002B29B2">
            <w:r>
              <w:t>Совпадает с ожидаемым результатом.</w:t>
            </w:r>
          </w:p>
        </w:tc>
      </w:tr>
      <w:tr w:rsidR="00D13157" w:rsidTr="002B29B2">
        <w:trPr>
          <w:trHeight w:val="454"/>
        </w:trPr>
        <w:tc>
          <w:tcPr>
            <w:tcW w:w="3115" w:type="dxa"/>
            <w:tcBorders>
              <w:top w:val="double" w:sz="4" w:space="0" w:color="auto"/>
            </w:tcBorders>
          </w:tcPr>
          <w:p w:rsidR="00D13157" w:rsidRDefault="00273846" w:rsidP="002B29B2">
            <w:r>
              <w:t>Нажать кнопку «Продолжить», выбрать нужный тест в боковом меню и нажать кнопку «Начать тест».</w:t>
            </w:r>
          </w:p>
        </w:tc>
        <w:tc>
          <w:tcPr>
            <w:tcW w:w="3115" w:type="dxa"/>
            <w:tcBorders>
              <w:top w:val="double" w:sz="4" w:space="0" w:color="auto"/>
            </w:tcBorders>
          </w:tcPr>
          <w:p w:rsidR="00D13157" w:rsidRDefault="00273846" w:rsidP="002B29B2">
            <w:r>
              <w:t>Приложение переходит на страницу начала теста и появляется первый вопрос.</w:t>
            </w:r>
          </w:p>
        </w:tc>
        <w:tc>
          <w:tcPr>
            <w:tcW w:w="3115" w:type="dxa"/>
            <w:tcBorders>
              <w:top w:val="double" w:sz="4" w:space="0" w:color="auto"/>
            </w:tcBorders>
          </w:tcPr>
          <w:p w:rsidR="00D13157" w:rsidRDefault="00273846" w:rsidP="002B29B2">
            <w:r>
              <w:t>Совпадает с ожидаемым результатом.</w:t>
            </w:r>
          </w:p>
        </w:tc>
      </w:tr>
      <w:tr w:rsidR="00D13157" w:rsidTr="002B29B2">
        <w:trPr>
          <w:trHeight w:val="454"/>
        </w:trPr>
        <w:tc>
          <w:tcPr>
            <w:tcW w:w="3115" w:type="dxa"/>
            <w:tcBorders>
              <w:top w:val="double" w:sz="4" w:space="0" w:color="auto"/>
            </w:tcBorders>
          </w:tcPr>
          <w:p w:rsidR="00D13157" w:rsidRDefault="00273846" w:rsidP="002B29B2">
            <w:r>
              <w:t>Набрать менее 60% правильных ответов в тесте.</w:t>
            </w:r>
          </w:p>
        </w:tc>
        <w:tc>
          <w:tcPr>
            <w:tcW w:w="3115" w:type="dxa"/>
            <w:tcBorders>
              <w:top w:val="double" w:sz="4" w:space="0" w:color="auto"/>
            </w:tcBorders>
          </w:tcPr>
          <w:p w:rsidR="00D13157" w:rsidRDefault="00273846" w:rsidP="002B29B2">
            <w:r>
              <w:t>На экран выводится результат тестирования, оценка «2».</w:t>
            </w:r>
          </w:p>
        </w:tc>
        <w:tc>
          <w:tcPr>
            <w:tcW w:w="3115" w:type="dxa"/>
            <w:tcBorders>
              <w:top w:val="double" w:sz="4" w:space="0" w:color="auto"/>
            </w:tcBorders>
          </w:tcPr>
          <w:p w:rsidR="00D13157" w:rsidRDefault="00273846" w:rsidP="002B29B2">
            <w:r>
              <w:t>Совпадает с ожидаемым результатом.</w:t>
            </w:r>
          </w:p>
        </w:tc>
      </w:tr>
      <w:tr w:rsidR="00D13157" w:rsidTr="002B29B2">
        <w:trPr>
          <w:trHeight w:val="454"/>
        </w:trPr>
        <w:tc>
          <w:tcPr>
            <w:tcW w:w="3115" w:type="dxa"/>
            <w:tcBorders>
              <w:top w:val="double" w:sz="4" w:space="0" w:color="auto"/>
            </w:tcBorders>
          </w:tcPr>
          <w:p w:rsidR="00D13157" w:rsidRPr="00273846" w:rsidRDefault="00273846" w:rsidP="002B29B2">
            <w:r>
              <w:t>Нажать кнопку «Назад», далее нажать на иконку настроек, ввести пароль «</w:t>
            </w:r>
            <w:r>
              <w:rPr>
                <w:lang w:val="en-US"/>
              </w:rPr>
              <w:t>admin</w:t>
            </w:r>
            <w:r>
              <w:t>» в поле ввода.</w:t>
            </w:r>
          </w:p>
        </w:tc>
        <w:tc>
          <w:tcPr>
            <w:tcW w:w="3115" w:type="dxa"/>
            <w:tcBorders>
              <w:top w:val="double" w:sz="4" w:space="0" w:color="auto"/>
            </w:tcBorders>
          </w:tcPr>
          <w:p w:rsidR="00D13157" w:rsidRDefault="00273846" w:rsidP="00273846">
            <w:r>
              <w:t>Приложение возвращается на главную страницу, открывается поле ввода пароля и после ввода переходит в настройки.</w:t>
            </w:r>
          </w:p>
        </w:tc>
        <w:tc>
          <w:tcPr>
            <w:tcW w:w="3115" w:type="dxa"/>
            <w:tcBorders>
              <w:top w:val="double" w:sz="4" w:space="0" w:color="auto"/>
            </w:tcBorders>
          </w:tcPr>
          <w:p w:rsidR="00D13157" w:rsidRDefault="00273846" w:rsidP="002B29B2">
            <w:r>
              <w:t>Совпадает с ожидаемым результатом.</w:t>
            </w:r>
          </w:p>
        </w:tc>
      </w:tr>
      <w:tr w:rsidR="00510C78" w:rsidTr="002B29B2">
        <w:trPr>
          <w:trHeight w:val="454"/>
        </w:trPr>
        <w:tc>
          <w:tcPr>
            <w:tcW w:w="3115" w:type="dxa"/>
            <w:tcBorders>
              <w:top w:val="double" w:sz="4" w:space="0" w:color="auto"/>
            </w:tcBorders>
          </w:tcPr>
          <w:p w:rsidR="00510C78" w:rsidRPr="00510C78" w:rsidRDefault="00510C78" w:rsidP="00510C78">
            <w:pPr>
              <w:rPr>
                <w:lang w:val="en-US"/>
              </w:rPr>
            </w:pPr>
            <w:r>
              <w:t>Нажать на иконку изменения вопроса, изменить любой вопрос, изменить название теста и нажать на иконку сохранения, сохранить в директорию по умолчанию.</w:t>
            </w:r>
          </w:p>
        </w:tc>
        <w:tc>
          <w:tcPr>
            <w:tcW w:w="3115" w:type="dxa"/>
            <w:tcBorders>
              <w:top w:val="double" w:sz="4" w:space="0" w:color="auto"/>
            </w:tcBorders>
          </w:tcPr>
          <w:p w:rsidR="00510C78" w:rsidRDefault="00510C78" w:rsidP="00510C78">
            <w:r>
              <w:t>Изменились данные в тесте и изменилось название теста.</w:t>
            </w:r>
          </w:p>
        </w:tc>
        <w:tc>
          <w:tcPr>
            <w:tcW w:w="3115" w:type="dxa"/>
            <w:tcBorders>
              <w:top w:val="double" w:sz="4" w:space="0" w:color="auto"/>
            </w:tcBorders>
          </w:tcPr>
          <w:p w:rsidR="0000520C" w:rsidRDefault="00510C78" w:rsidP="00510C78">
            <w:r>
              <w:t>Совпадает с ожидаемым результатом.</w:t>
            </w:r>
          </w:p>
          <w:p w:rsidR="00510C78" w:rsidRPr="0000520C" w:rsidRDefault="00510C78" w:rsidP="0000520C">
            <w:pPr>
              <w:jc w:val="center"/>
            </w:pPr>
          </w:p>
        </w:tc>
      </w:tr>
      <w:tr w:rsidR="00510C78" w:rsidTr="002B29B2">
        <w:trPr>
          <w:trHeight w:val="454"/>
        </w:trPr>
        <w:tc>
          <w:tcPr>
            <w:tcW w:w="3115" w:type="dxa"/>
            <w:tcBorders>
              <w:top w:val="double" w:sz="4" w:space="0" w:color="auto"/>
            </w:tcBorders>
          </w:tcPr>
          <w:p w:rsidR="00510C78" w:rsidRPr="00510C78" w:rsidRDefault="00510C78" w:rsidP="00510C78">
            <w:r>
              <w:lastRenderedPageBreak/>
              <w:t xml:space="preserve">Нажать на кнопку добавления вопроса, написать вопрос и ответы к нему, добавить фоновое изображение, нажав кнопку «Добавить» в правом нижнем углу, </w:t>
            </w:r>
            <w:r>
              <w:t>нажать на иконку сохранения, сохранить в</w:t>
            </w:r>
            <w:r>
              <w:t xml:space="preserve"> любую другую директорию, нажав при сохранении кнопку «Нет».</w:t>
            </w:r>
          </w:p>
        </w:tc>
        <w:tc>
          <w:tcPr>
            <w:tcW w:w="3115" w:type="dxa"/>
            <w:tcBorders>
              <w:top w:val="double" w:sz="4" w:space="0" w:color="auto"/>
            </w:tcBorders>
          </w:tcPr>
          <w:p w:rsidR="00510C78" w:rsidRPr="0000520C" w:rsidRDefault="0000520C" w:rsidP="00510C78">
            <w:r>
              <w:t>Создан новый тест с вопросом и фоновым изображением.</w:t>
            </w:r>
          </w:p>
        </w:tc>
        <w:tc>
          <w:tcPr>
            <w:tcW w:w="3115" w:type="dxa"/>
            <w:tcBorders>
              <w:top w:val="double" w:sz="4" w:space="0" w:color="auto"/>
            </w:tcBorders>
          </w:tcPr>
          <w:p w:rsidR="0000520C" w:rsidRDefault="0000520C" w:rsidP="0000520C">
            <w:r>
              <w:t>Совпадает с ожидаемым результатом.</w:t>
            </w:r>
          </w:p>
          <w:p w:rsidR="00510C78" w:rsidRDefault="00510C78" w:rsidP="00510C78"/>
        </w:tc>
      </w:tr>
      <w:tr w:rsidR="00510C78" w:rsidTr="002B29B2">
        <w:trPr>
          <w:trHeight w:val="454"/>
        </w:trPr>
        <w:tc>
          <w:tcPr>
            <w:tcW w:w="3115" w:type="dxa"/>
            <w:tcBorders>
              <w:top w:val="double" w:sz="4" w:space="0" w:color="auto"/>
            </w:tcBorders>
          </w:tcPr>
          <w:p w:rsidR="00510C78" w:rsidRPr="00FA69FE" w:rsidRDefault="00FA69FE" w:rsidP="00510C78">
            <w:r>
              <w:t>Выбрать новый создан</w:t>
            </w:r>
            <w:r w:rsidR="00BD2F6E">
              <w:t>ный тест и нажать кнопку удаления</w:t>
            </w:r>
            <w:r>
              <w:t>.</w:t>
            </w:r>
          </w:p>
        </w:tc>
        <w:tc>
          <w:tcPr>
            <w:tcW w:w="3115" w:type="dxa"/>
            <w:tcBorders>
              <w:top w:val="double" w:sz="4" w:space="0" w:color="auto"/>
            </w:tcBorders>
          </w:tcPr>
          <w:p w:rsidR="00510C78" w:rsidRDefault="00FA69FE" w:rsidP="00510C78">
            <w:r>
              <w:t>Тест удалился.</w:t>
            </w:r>
          </w:p>
        </w:tc>
        <w:tc>
          <w:tcPr>
            <w:tcW w:w="3115" w:type="dxa"/>
            <w:tcBorders>
              <w:top w:val="double" w:sz="4" w:space="0" w:color="auto"/>
            </w:tcBorders>
          </w:tcPr>
          <w:p w:rsidR="00FA69FE" w:rsidRDefault="00FA69FE" w:rsidP="00FA69FE">
            <w:r>
              <w:t>Совпадает с ожидаемым результатом.</w:t>
            </w:r>
          </w:p>
          <w:p w:rsidR="00510C78" w:rsidRDefault="00510C78" w:rsidP="00510C78"/>
        </w:tc>
      </w:tr>
      <w:tr w:rsidR="00510C78" w:rsidTr="002B29B2">
        <w:trPr>
          <w:trHeight w:val="454"/>
        </w:trPr>
        <w:tc>
          <w:tcPr>
            <w:tcW w:w="3115" w:type="dxa"/>
            <w:tcBorders>
              <w:top w:val="double" w:sz="4" w:space="0" w:color="auto"/>
            </w:tcBorders>
          </w:tcPr>
          <w:p w:rsidR="00510C78" w:rsidRDefault="00FA69FE" w:rsidP="00510C78">
            <w:r>
              <w:t>Нажать кнопку редактирования, выбрать любую лекцию, изменить содержание и название лекции, изменить выравнивание и начертания текста, нажать кнопку сохранения.</w:t>
            </w:r>
          </w:p>
        </w:tc>
        <w:tc>
          <w:tcPr>
            <w:tcW w:w="3115" w:type="dxa"/>
            <w:tcBorders>
              <w:top w:val="double" w:sz="4" w:space="0" w:color="auto"/>
            </w:tcBorders>
          </w:tcPr>
          <w:p w:rsidR="00510C78" w:rsidRDefault="00FA69FE" w:rsidP="00510C78">
            <w:r>
              <w:t>Содержание текста лекции изменилось.</w:t>
            </w:r>
          </w:p>
        </w:tc>
        <w:tc>
          <w:tcPr>
            <w:tcW w:w="3115" w:type="dxa"/>
            <w:tcBorders>
              <w:top w:val="double" w:sz="4" w:space="0" w:color="auto"/>
            </w:tcBorders>
          </w:tcPr>
          <w:p w:rsidR="00FA69FE" w:rsidRDefault="00FA69FE" w:rsidP="00FA69FE">
            <w:r>
              <w:t>Совпадает с ожидаемым результатом.</w:t>
            </w:r>
          </w:p>
          <w:p w:rsidR="00510C78" w:rsidRDefault="00510C78" w:rsidP="00510C78"/>
        </w:tc>
      </w:tr>
      <w:tr w:rsidR="00510C78" w:rsidTr="002B29B2">
        <w:trPr>
          <w:trHeight w:val="454"/>
        </w:trPr>
        <w:tc>
          <w:tcPr>
            <w:tcW w:w="3115" w:type="dxa"/>
          </w:tcPr>
          <w:p w:rsidR="00510C78" w:rsidRPr="00FA69FE" w:rsidRDefault="00FA69FE" w:rsidP="00510C78">
            <w:r>
              <w:t>Выбрать лекцию и нажать кнопку удаления, подтвердить удаление, нажать кнопку «Назад», в главном меню нажать на иконку информации, изучить информацию.</w:t>
            </w:r>
          </w:p>
        </w:tc>
        <w:tc>
          <w:tcPr>
            <w:tcW w:w="3115" w:type="dxa"/>
          </w:tcPr>
          <w:p w:rsidR="00510C78" w:rsidRDefault="00FA69FE" w:rsidP="00510C78">
            <w:r>
              <w:t>Лекция удалилась, приложение возвращается на главную страницу, информация о ПО показывается.</w:t>
            </w:r>
          </w:p>
        </w:tc>
        <w:tc>
          <w:tcPr>
            <w:tcW w:w="3115" w:type="dxa"/>
          </w:tcPr>
          <w:p w:rsidR="00FA69FE" w:rsidRDefault="00FA69FE" w:rsidP="00FA69FE">
            <w:r>
              <w:t>Совпадает с ожидаемым результатом.</w:t>
            </w:r>
          </w:p>
          <w:p w:rsidR="00510C78" w:rsidRDefault="00510C78" w:rsidP="00510C78"/>
        </w:tc>
      </w:tr>
    </w:tbl>
    <w:p w:rsidR="00D13157" w:rsidRDefault="00D13157">
      <w:pPr>
        <w:rPr>
          <w:rFonts w:ascii="Times New Roman" w:hAnsi="Times New Roman" w:cs="Times New Roman"/>
          <w:b/>
          <w:sz w:val="28"/>
          <w:szCs w:val="28"/>
        </w:rPr>
      </w:pPr>
    </w:p>
    <w:p w:rsidR="00D13157" w:rsidRDefault="00D1315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 Ответы на контрольные вопросы</w:t>
      </w:r>
    </w:p>
    <w:p w:rsidR="008605F3" w:rsidRDefault="00D13157" w:rsidP="008605F3">
      <w:pPr>
        <w:pStyle w:val="2"/>
        <w:numPr>
          <w:ilvl w:val="0"/>
          <w:numId w:val="0"/>
        </w:numPr>
      </w:pPr>
      <w:r w:rsidRPr="00D13157">
        <w:t>3.1</w:t>
      </w:r>
      <w:r w:rsidR="008605F3">
        <w:t xml:space="preserve"> </w:t>
      </w:r>
      <w:r w:rsidR="008605F3">
        <w:t>Что такое тестирование черного ящика?</w:t>
      </w:r>
    </w:p>
    <w:p w:rsidR="00D13157" w:rsidRPr="00D13157" w:rsidRDefault="008605F3" w:rsidP="00D131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Когда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тестировщик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не имеет доступа к коду.</w:t>
      </w:r>
    </w:p>
    <w:p w:rsidR="008605F3" w:rsidRDefault="00D13157" w:rsidP="008605F3">
      <w:pPr>
        <w:pStyle w:val="2"/>
        <w:numPr>
          <w:ilvl w:val="0"/>
          <w:numId w:val="0"/>
        </w:numPr>
      </w:pPr>
      <w:r w:rsidRPr="00D13157">
        <w:t>3.2</w:t>
      </w:r>
      <w:r w:rsidR="008605F3">
        <w:t xml:space="preserve"> </w:t>
      </w:r>
      <w:r w:rsidR="008605F3">
        <w:t>Какие преимущества и недостатки у тестирования черного ящика?</w:t>
      </w:r>
    </w:p>
    <w:p w:rsidR="00D13157" w:rsidRPr="008605F3" w:rsidRDefault="008605F3" w:rsidP="00D131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Преимущества: не нужно знать код, тестирует с позиции пользователя</w:t>
      </w:r>
      <w:r w:rsidRPr="008605F3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>недостатки: неполный охват кода</w:t>
      </w:r>
    </w:p>
    <w:p w:rsidR="008605F3" w:rsidRDefault="00D13157" w:rsidP="008605F3">
      <w:pPr>
        <w:pStyle w:val="2"/>
        <w:numPr>
          <w:ilvl w:val="0"/>
          <w:numId w:val="0"/>
        </w:numPr>
      </w:pPr>
      <w:r w:rsidRPr="00D13157">
        <w:lastRenderedPageBreak/>
        <w:t>3.3</w:t>
      </w:r>
      <w:r w:rsidR="008605F3" w:rsidRPr="008605F3">
        <w:t xml:space="preserve"> </w:t>
      </w:r>
      <w:r w:rsidR="008605F3">
        <w:t>Какие типы ошибок чаще всего обнаруживаются при тестировании черного ящика?</w:t>
      </w:r>
    </w:p>
    <w:p w:rsidR="008605F3" w:rsidRPr="008605F3" w:rsidRDefault="008605F3" w:rsidP="008605F3">
      <w:pPr>
        <w:pStyle w:val="2"/>
        <w:numPr>
          <w:ilvl w:val="0"/>
          <w:numId w:val="0"/>
        </w:numPr>
      </w:pPr>
      <w:r>
        <w:t xml:space="preserve">Неправильные результаты работы, ошибки в </w:t>
      </w:r>
      <w:r>
        <w:rPr>
          <w:lang w:val="en-US"/>
        </w:rPr>
        <w:t>UI</w:t>
      </w:r>
      <w:r>
        <w:t>, сбои при негативных данных.</w:t>
      </w:r>
      <w:bookmarkStart w:id="0" w:name="_GoBack"/>
      <w:bookmarkEnd w:id="0"/>
    </w:p>
    <w:p w:rsidR="00D13157" w:rsidRDefault="00D13157" w:rsidP="00D13157">
      <w:pPr>
        <w:rPr>
          <w:rFonts w:ascii="Times New Roman" w:hAnsi="Times New Roman" w:cs="Times New Roman"/>
          <w:sz w:val="28"/>
          <w:szCs w:val="28"/>
        </w:rPr>
      </w:pPr>
    </w:p>
    <w:p w:rsidR="00BE1C09" w:rsidRDefault="00BE1C09" w:rsidP="00D13157">
      <w:pPr>
        <w:rPr>
          <w:rFonts w:ascii="Times New Roman" w:hAnsi="Times New Roman" w:cs="Times New Roman"/>
          <w:sz w:val="28"/>
          <w:szCs w:val="28"/>
        </w:rPr>
      </w:pPr>
    </w:p>
    <w:p w:rsidR="00BE1C09" w:rsidRDefault="00BE1C09" w:rsidP="00D13157">
      <w:pPr>
        <w:rPr>
          <w:rFonts w:ascii="Times New Roman" w:hAnsi="Times New Roman" w:cs="Times New Roman"/>
          <w:b/>
          <w:sz w:val="28"/>
          <w:szCs w:val="28"/>
        </w:rPr>
      </w:pPr>
      <w:r w:rsidRPr="00BE1C09">
        <w:rPr>
          <w:rFonts w:ascii="Times New Roman" w:hAnsi="Times New Roman" w:cs="Times New Roman"/>
          <w:b/>
          <w:sz w:val="28"/>
          <w:szCs w:val="28"/>
        </w:rPr>
        <w:t>4 Вывод</w:t>
      </w:r>
    </w:p>
    <w:p w:rsidR="00BE1C09" w:rsidRPr="00BE1C09" w:rsidRDefault="00BE1C09" w:rsidP="00BE1C09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лабораторной работы </w:t>
      </w:r>
      <w:r w:rsidRPr="00BE1C09">
        <w:rPr>
          <w:rFonts w:ascii="Times New Roman" w:hAnsi="Times New Roman" w:cs="Times New Roman"/>
          <w:sz w:val="28"/>
          <w:szCs w:val="28"/>
        </w:rPr>
        <w:t>изучили и освоили</w:t>
      </w:r>
      <w:r w:rsidRPr="00BE1C09">
        <w:rPr>
          <w:rFonts w:ascii="Times New Roman" w:hAnsi="Times New Roman" w:cs="Times New Roman"/>
          <w:sz w:val="28"/>
          <w:szCs w:val="28"/>
        </w:rPr>
        <w:t xml:space="preserve"> процесс тестирования методом «черного ящика»</w:t>
      </w:r>
      <w:r w:rsidRPr="00BE1C09">
        <w:rPr>
          <w:rFonts w:ascii="Times New Roman" w:hAnsi="Times New Roman" w:cs="Times New Roman"/>
          <w:sz w:val="28"/>
          <w:szCs w:val="28"/>
        </w:rPr>
        <w:t>.</w:t>
      </w:r>
    </w:p>
    <w:sectPr w:rsidR="00BE1C09" w:rsidRPr="00BE1C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5D41CF"/>
    <w:multiLevelType w:val="multilevel"/>
    <w:tmpl w:val="68BC61E4"/>
    <w:styleLink w:val="a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/>
        <w:sz w:val="28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2">
      <w:start w:val="1"/>
      <w:numFmt w:val="decimal"/>
      <w:suff w:val="space"/>
      <w:lvlText w:val="%1.%2.%3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3">
      <w:start w:val="1"/>
      <w:numFmt w:val="decimal"/>
      <w:suff w:val="space"/>
      <w:lvlText w:val="%1.%2.%3.%4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4">
      <w:start w:val="1"/>
      <w:numFmt w:val="decimal"/>
      <w:suff w:val="space"/>
      <w:lvlText w:val="%1.%2.%3.%4.%5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5">
      <w:start w:val="1"/>
      <w:numFmt w:val="decimal"/>
      <w:suff w:val="space"/>
      <w:lvlText w:val="%1.%2.%3.%4.%5.%6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6">
      <w:start w:val="1"/>
      <w:numFmt w:val="decimal"/>
      <w:suff w:val="space"/>
      <w:lvlText w:val="%1.%2.%3.%4.%5.%6.%7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567"/>
      </w:pPr>
      <w:rPr>
        <w:rFonts w:ascii="Times New Roman" w:hAnsi="Times New Roman" w:hint="default"/>
        <w:sz w:val="28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F95"/>
    <w:rsid w:val="0000520C"/>
    <w:rsid w:val="000C7B29"/>
    <w:rsid w:val="00225F95"/>
    <w:rsid w:val="00273846"/>
    <w:rsid w:val="00510C78"/>
    <w:rsid w:val="005955D2"/>
    <w:rsid w:val="008605F3"/>
    <w:rsid w:val="00BD2F6E"/>
    <w:rsid w:val="00BE1C09"/>
    <w:rsid w:val="00D13157"/>
    <w:rsid w:val="00FA6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E3A33E"/>
  <w15:chartTrackingRefBased/>
  <w15:docId w15:val="{B235AC6D-08F0-4103-8681-5842EC993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225F95"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numbering" w:customStyle="1" w:styleId="a">
    <w:name w:val="Основная нумерация"/>
    <w:uiPriority w:val="99"/>
    <w:rsid w:val="000C7B29"/>
    <w:pPr>
      <w:numPr>
        <w:numId w:val="1"/>
      </w:numPr>
    </w:pPr>
  </w:style>
  <w:style w:type="paragraph" w:customStyle="1" w:styleId="1">
    <w:name w:val="Основная нумерация 1"/>
    <w:basedOn w:val="a0"/>
    <w:qFormat/>
    <w:rsid w:val="000C7B29"/>
    <w:pPr>
      <w:keepNext/>
      <w:widowControl w:val="0"/>
      <w:numPr>
        <w:numId w:val="1"/>
      </w:numPr>
      <w:tabs>
        <w:tab w:val="num" w:pos="360"/>
      </w:tabs>
      <w:spacing w:before="280" w:after="0" w:line="240" w:lineRule="auto"/>
      <w:ind w:firstLine="567"/>
      <w:jc w:val="both"/>
    </w:pPr>
    <w:rPr>
      <w:rFonts w:ascii="Times New Roman" w:hAnsi="Times New Roman" w:cs="Times New Roman"/>
      <w:b/>
      <w:kern w:val="3"/>
      <w:sz w:val="28"/>
      <w:szCs w:val="28"/>
    </w:rPr>
  </w:style>
  <w:style w:type="paragraph" w:customStyle="1" w:styleId="2">
    <w:name w:val="Основная нумерация 2"/>
    <w:basedOn w:val="a0"/>
    <w:link w:val="20"/>
    <w:qFormat/>
    <w:rsid w:val="000C7B29"/>
    <w:pPr>
      <w:widowControl w:val="0"/>
      <w:numPr>
        <w:ilvl w:val="1"/>
        <w:numId w:val="1"/>
      </w:numPr>
      <w:tabs>
        <w:tab w:val="num" w:pos="360"/>
      </w:tabs>
      <w:spacing w:after="0" w:line="240" w:lineRule="auto"/>
      <w:jc w:val="both"/>
    </w:pPr>
    <w:rPr>
      <w:rFonts w:ascii="Times New Roman" w:hAnsi="Times New Roman" w:cs="Times New Roman"/>
      <w:bCs/>
      <w:kern w:val="3"/>
      <w:sz w:val="28"/>
      <w:szCs w:val="28"/>
    </w:rPr>
  </w:style>
  <w:style w:type="character" w:customStyle="1" w:styleId="20">
    <w:name w:val="Основная нумерация 2 Знак"/>
    <w:basedOn w:val="a1"/>
    <w:link w:val="2"/>
    <w:rsid w:val="000C7B29"/>
    <w:rPr>
      <w:rFonts w:ascii="Times New Roman" w:hAnsi="Times New Roman" w:cs="Times New Roman"/>
      <w:bCs/>
      <w:kern w:val="3"/>
      <w:sz w:val="28"/>
      <w:szCs w:val="28"/>
    </w:rPr>
  </w:style>
  <w:style w:type="table" w:styleId="a4">
    <w:name w:val="Table Grid"/>
    <w:basedOn w:val="a2"/>
    <w:uiPriority w:val="39"/>
    <w:rsid w:val="00D13157"/>
    <w:pPr>
      <w:spacing w:after="0" w:line="240" w:lineRule="auto"/>
    </w:pPr>
    <w:rPr>
      <w:rFonts w:ascii="Times New Roman" w:hAnsi="Times New Roman" w:cs="Times New Roman"/>
      <w:bCs/>
      <w:kern w:val="3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4</Pages>
  <Words>462</Words>
  <Characters>2639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221</dc:creator>
  <cp:keywords/>
  <dc:description/>
  <cp:lastModifiedBy>221</cp:lastModifiedBy>
  <cp:revision>6</cp:revision>
  <dcterms:created xsi:type="dcterms:W3CDTF">2025-09-30T08:41:00Z</dcterms:created>
  <dcterms:modified xsi:type="dcterms:W3CDTF">2025-09-30T10:53:00Z</dcterms:modified>
</cp:coreProperties>
</file>