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회의록</w:t>
      </w:r>
    </w:p>
    <w:tbl>
      <w:tblPr>
        <w:tblW w:w="9024" w:type="dxa"/>
        <w:tblBorders>
          <w:top w:val="single" w:sz="4" w:space="0" w:color="AAB1C2"/>
          <w:left w:val="single" w:sz="4" w:space="0" w:color="AAB1C2"/>
          <w:bottom w:val="single" w:sz="4" w:space="0" w:color="AAB1C2"/>
          <w:right w:val="single" w:sz="4" w:space="0" w:color="AAB1C2"/>
          <w:insideH w:val="single" w:sz="4" w:space="0" w:color="AAB1C2"/>
          <w:insideV w:val="single" w:sz="4" w:space="0" w:color="AAB1C2"/>
        </w:tblBorders>
      </w:tblPr>
      <w:tblGrid>
        <w:gridCol w:w="1300"/>
        <w:gridCol w:w="3212"/>
        <w:gridCol w:w="1300"/>
        <w:gridCol w:w="3212"/>
      </w:tblGrid>
      <w:tr>
        <w:tc>
          <w:tcPr>
            <w:tcW w:w="1300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shd w:val="clear" w:fill="F3F5FB"/>
            <w:vAlign w:val="center"/>
          </w:tcPr>
          <w:p>
            <w:r>
              <w:rPr>
                <w:b/>
              </w:rPr>
              <w:t xml:space="preserve">회의명</w:t>
            </w:r>
          </w:p>
        </w:tc>
        <w:tc>
          <w:tcPr>
            <w:tcW w:w="3212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/>
        </w:tc>
        <w:tc>
          <w:tcPr>
            <w:tcW w:w="1300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shd w:val="clear" w:fill="F3F5FB"/>
            <w:vAlign w:val="center"/>
          </w:tcPr>
          <w:p>
            <w:r>
              <w:rPr>
                <w:b/>
              </w:rPr>
              <w:t xml:space="preserve">일시</w:t>
            </w:r>
          </w:p>
        </w:tc>
        <w:tc>
          <w:tcPr>
            <w:tcW w:w="3212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/>
        </w:tc>
      </w:tr>
      <w:tr>
        <w:tc>
          <w:tcPr>
            <w:tcW w:w="1300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shd w:val="clear" w:fill="F3F5FB"/>
            <w:vAlign w:val="center"/>
          </w:tcPr>
          <w:p>
            <w:r>
              <w:rPr>
                <w:b/>
              </w:rPr>
              <w:t xml:space="preserve">장소</w:t>
            </w:r>
          </w:p>
        </w:tc>
        <w:tc>
          <w:tcPr>
            <w:tcW w:w="3212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/>
        </w:tc>
        <w:tc>
          <w:tcPr>
            <w:tcW w:w="1300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shd w:val="clear" w:fill="F3F5FB"/>
            <w:vAlign w:val="center"/>
          </w:tcPr>
          <w:p>
            <w:r>
              <w:rPr>
                <w:b/>
              </w:rPr>
              <w:t xml:space="preserve">작성자</w:t>
            </w:r>
          </w:p>
        </w:tc>
        <w:tc>
          <w:tcPr>
            <w:tcW w:w="3212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/>
        </w:tc>
      </w:tr>
      <w:tr>
        <w:tc>
          <w:tcPr>
            <w:tcW w:w="1300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shd w:val="clear" w:fill="F3F5FB"/>
            <w:vAlign w:val="center"/>
          </w:tcPr>
          <w:p>
            <w:r>
              <w:rPr>
                <w:b/>
              </w:rPr>
              <w:t xml:space="preserve">참석자</w:t>
            </w:r>
          </w:p>
        </w:tc>
        <w:tc>
          <w:tcPr>
            <w:tcW w:w="7724" w:type="dxa"/>
            <w:gridSpan w:val="3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/>
        </w:tc>
      </w:tr>
    </w:tbl>
    <w:p>
      <w:pPr>
        <w:pStyle w:val="Heading1"/>
      </w:pPr>
      <w:r>
        <w:t xml:space="preserve">안건 및 논의 내용</w:t>
      </w:r>
    </w:p>
    <w:tbl>
      <w:tblPr>
        <w:tblW w:w="9024" w:type="dxa"/>
        <w:tblBorders>
          <w:top w:val="single" w:sz="4" w:space="0" w:color="AAB1C2"/>
          <w:left w:val="single" w:sz="4" w:space="0" w:color="AAB1C2"/>
          <w:bottom w:val="single" w:sz="4" w:space="0" w:color="AAB1C2"/>
          <w:right w:val="single" w:sz="4" w:space="0" w:color="AAB1C2"/>
          <w:insideH w:val="single" w:sz="4" w:space="0" w:color="AAB1C2"/>
          <w:insideV w:val="single" w:sz="4" w:space="0" w:color="AAB1C2"/>
        </w:tblBorders>
      </w:tblPr>
      <w:tblGrid>
        <w:gridCol w:w="700"/>
        <w:gridCol w:w="2775"/>
        <w:gridCol w:w="2775"/>
        <w:gridCol w:w="2774"/>
      </w:tblGrid>
      <w:tr>
        <w:tc>
          <w:tcPr>
            <w:tcW w:w="700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shd w:val="clear" w:fill="F3F5FB"/>
            <w:vAlign w:val="center"/>
          </w:tcPr>
          <w:p>
            <w:r>
              <w:rPr>
                <w:b/>
              </w:rPr>
              <w:t xml:space="preserve">No</w:t>
            </w:r>
          </w:p>
        </w:tc>
        <w:tc>
          <w:tcPr>
            <w:tcW w:w="2775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shd w:val="clear" w:fill="F3F5FB"/>
            <w:vAlign w:val="center"/>
          </w:tcPr>
          <w:p>
            <w:r>
              <w:rPr>
                <w:b/>
              </w:rPr>
              <w:t xml:space="preserve">안건</w:t>
            </w:r>
          </w:p>
        </w:tc>
        <w:tc>
          <w:tcPr>
            <w:tcW w:w="2775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shd w:val="clear" w:fill="F3F5FB"/>
            <w:vAlign w:val="center"/>
          </w:tcPr>
          <w:p>
            <w:r>
              <w:rPr>
                <w:b/>
              </w:rPr>
              <w:t xml:space="preserve">논의 내용</w:t>
            </w:r>
          </w:p>
        </w:tc>
        <w:tc>
          <w:tcPr>
            <w:tcW w:w="2774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shd w:val="clear" w:fill="F3F5FB"/>
            <w:vAlign w:val="center"/>
          </w:tcPr>
          <w:p>
            <w:r>
              <w:rPr>
                <w:b/>
              </w:rPr>
              <w:t xml:space="preserve">결정 사항</w:t>
            </w:r>
          </w:p>
        </w:tc>
      </w:tr>
      <w:tr>
        <w:tc>
          <w:tcPr>
            <w:tcW w:w="700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>
            <w:r>
              <w:t xml:space="preserve">1</w:t>
            </w:r>
          </w:p>
        </w:tc>
        <w:tc>
          <w:tcPr>
            <w:tcW w:w="2775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/>
        </w:tc>
        <w:tc>
          <w:tcPr>
            <w:tcW w:w="2775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/>
        </w:tc>
        <w:tc>
          <w:tcPr>
            <w:tcW w:w="2774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/>
        </w:tc>
      </w:tr>
      <w:tr>
        <w:tc>
          <w:tcPr>
            <w:tcW w:w="700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>
            <w:r>
              <w:t xml:space="preserve">2</w:t>
            </w:r>
          </w:p>
        </w:tc>
        <w:tc>
          <w:tcPr>
            <w:tcW w:w="2775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/>
        </w:tc>
        <w:tc>
          <w:tcPr>
            <w:tcW w:w="2775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/>
        </w:tc>
        <w:tc>
          <w:tcPr>
            <w:tcW w:w="2774" w:type="dxa"/>
            <w:tcBorders>
              <w:top w:val="single" w:sz="4" w:space="0" w:color="AAB1C2"/>
              <w:left w:val="single" w:sz="4" w:space="0" w:color="AAB1C2"/>
              <w:bottom w:val="single" w:sz="4" w:space="0" w:color="AAB1C2"/>
              <w:right w:val="single" w:sz="4" w:space="0" w:color="AAB1C2"/>
            </w:tcBorders>
            <w:vAlign w:val="center"/>
          </w:tcPr>
          <w:p/>
        </w:tc>
      </w:tr>
    </w:tbl>
    <w:p>
      <w:pPr>
        <w:pStyle w:val="Heading1"/>
      </w:pPr>
      <w:r>
        <w:t xml:space="preserve">결정 사항 요약</w:t>
      </w:r>
    </w:p>
    <w:p>
      <w:r>
        <w:t xml:space="preserve">결정 사항: </w:t>
      </w:r>
    </w:p>
    <w:p>
      <w:pPr>
        <w:pStyle w:val="Heading1"/>
      </w:pPr>
      <w:r>
        <w:t xml:space="preserve">특이 사항 / 비고</w:t>
      </w:r>
    </w:p>
    <w:p>
      <w:r>
        <w:t xml:space="preserve">비고: 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Title">
    <w:name w:val="Title"/>
    <w:pPr>
      <w:jc w:val="center"/>
    </w:pPr>
    <w:rPr>
      <w:b/>
      <w:sz w:val="44"/>
    </w:rPr>
  </w:style>
  <w:style w:type="paragraph" w:styleId="Heading1">
    <w:name w:val="heading 1"/>
    <w:rPr>
      <w:b/>
      <w:sz w:val="2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