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6E" w:rsidRDefault="00412673"/>
    <w:sdt>
      <w:sdtPr>
        <w:rPr>
          <w:rFonts w:asciiTheme="majorHAnsi" w:eastAsiaTheme="majorEastAsia" w:hAnsiTheme="majorHAnsi" w:cstheme="majorBidi"/>
          <w:color w:val="2F5496" w:themeColor="accent1" w:themeShade="BF"/>
          <w:sz w:val="32"/>
          <w:szCs w:val="32"/>
        </w:rPr>
        <w:id w:val="1761402715"/>
        <w:docPartObj>
          <w:docPartGallery w:val="Cover Pages"/>
          <w:docPartUnique/>
        </w:docPartObj>
      </w:sdtPr>
      <w:sdtEndPr/>
      <w:sdtContent>
        <w:p w:rsidR="00E507E2" w:rsidRDefault="00E507E2" w:rsidP="00E507E2">
          <w:r>
            <w:rPr>
              <w:noProof/>
              <w:lang w:eastAsia="es-ES"/>
            </w:rPr>
            <mc:AlternateContent>
              <mc:Choice Requires="wps">
                <w:drawing>
                  <wp:anchor distT="0" distB="0" distL="114300" distR="114300" simplePos="0" relativeHeight="251659264" behindDoc="0" locked="0" layoutInCell="1" allowOverlap="1" wp14:anchorId="20ABB563" wp14:editId="765A4AE3">
                    <wp:simplePos x="0" y="0"/>
                    <wp:positionH relativeFrom="margin">
                      <wp:posOffset>4825365</wp:posOffset>
                    </wp:positionH>
                    <wp:positionV relativeFrom="page">
                      <wp:posOffset>243840</wp:posOffset>
                    </wp:positionV>
                    <wp:extent cx="678180" cy="1230466"/>
                    <wp:effectExtent l="0" t="0" r="7620" b="8255"/>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8180" cy="123046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519203700"/>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E507E2" w:rsidRDefault="00E507E2" w:rsidP="00E507E2">
                                    <w:pPr>
                                      <w:pStyle w:val="Sinespaciado"/>
                                      <w:jc w:val="right"/>
                                      <w:rPr>
                                        <w:color w:val="FFFFFF" w:themeColor="background1"/>
                                        <w:sz w:val="24"/>
                                        <w:szCs w:val="24"/>
                                      </w:rPr>
                                    </w:pPr>
                                    <w:r>
                                      <w:rPr>
                                        <w:color w:val="FFFFFF" w:themeColor="background1"/>
                                        <w:sz w:val="24"/>
                                        <w:szCs w:val="24"/>
                                      </w:rPr>
                                      <w:t>201</w:t>
                                    </w:r>
                                    <w:r w:rsidR="00244457">
                                      <w:rPr>
                                        <w:color w:val="FFFFFF" w:themeColor="background1"/>
                                        <w:sz w:val="24"/>
                                        <w:szCs w:val="24"/>
                                      </w:rPr>
                                      <w:t>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ABB563" id="Rectángulo 132" o:spid="_x0000_s1026" style="position:absolute;margin-left:379.95pt;margin-top:19.2pt;width:53.4pt;height:9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" fillcolor="#4472c4 [3204]" stroked="f" strokeweight="1pt">
                    <o:lock v:ext="edit" aspectratio="t"/>
                    <v:textbox inset="3.6pt,,3.6pt">
                      <w:txbxContent>
                        <w:sdt>
                          <w:sdtPr>
                            <w:rPr>
                              <w:color w:val="FFFFFF" w:themeColor="background1"/>
                              <w:sz w:val="24"/>
                              <w:szCs w:val="24"/>
                            </w:rPr>
                            <w:alias w:val="Año"/>
                            <w:tag w:val=""/>
                            <w:id w:val="519203700"/>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E507E2" w:rsidRDefault="00E507E2" w:rsidP="00E507E2">
                              <w:pPr>
                                <w:pStyle w:val="Sinespaciado"/>
                                <w:jc w:val="right"/>
                                <w:rPr>
                                  <w:color w:val="FFFFFF" w:themeColor="background1"/>
                                  <w:sz w:val="24"/>
                                  <w:szCs w:val="24"/>
                                </w:rPr>
                              </w:pPr>
                              <w:r>
                                <w:rPr>
                                  <w:color w:val="FFFFFF" w:themeColor="background1"/>
                                  <w:sz w:val="24"/>
                                  <w:szCs w:val="24"/>
                                </w:rPr>
                                <w:t>201</w:t>
                              </w:r>
                              <w:r w:rsidR="00244457">
                                <w:rPr>
                                  <w:color w:val="FFFFFF" w:themeColor="background1"/>
                                  <w:sz w:val="24"/>
                                  <w:szCs w:val="24"/>
                                </w:rPr>
                                <w:t>8</w:t>
                              </w:r>
                            </w:p>
                          </w:sdtContent>
                        </w:sdt>
                      </w:txbxContent>
                    </v:textbox>
                    <w10:wrap anchorx="margin" anchory="page"/>
                  </v:rect>
                </w:pict>
              </mc:Fallback>
            </mc:AlternateContent>
          </w:r>
        </w:p>
        <w:p w:rsidR="00C26D3D" w:rsidRPr="00C26D3D" w:rsidRDefault="00E507E2" w:rsidP="00244457">
          <w:pPr>
            <w:pStyle w:val="Ttulo1"/>
            <w:rPr>
              <w:rFonts w:ascii="Consolas" w:hAnsi="Consolas"/>
              <w:sz w:val="16"/>
              <w:szCs w:val="16"/>
            </w:rPr>
          </w:pPr>
          <w:r>
            <w:rPr>
              <w:noProof/>
              <w:lang w:eastAsia="es-ES"/>
            </w:rPr>
            <mc:AlternateContent>
              <mc:Choice Requires="wps">
                <w:drawing>
                  <wp:anchor distT="0" distB="0" distL="182880" distR="182880" simplePos="0" relativeHeight="251661312" behindDoc="0" locked="0" layoutInCell="1" allowOverlap="1" wp14:anchorId="36D6B12D" wp14:editId="6557D30D">
                    <wp:simplePos x="0" y="0"/>
                    <wp:positionH relativeFrom="margin">
                      <wp:align>center</wp:align>
                    </wp:positionH>
                    <wp:positionV relativeFrom="page">
                      <wp:posOffset>4676775</wp:posOffset>
                    </wp:positionV>
                    <wp:extent cx="4686300" cy="6720840"/>
                    <wp:effectExtent l="0" t="0" r="1270" b="1016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7E2" w:rsidRPr="00644A7E" w:rsidRDefault="00E507E2" w:rsidP="00E507E2">
                                <w:pPr>
                                  <w:pStyle w:val="Ttulo2"/>
                                  <w:spacing w:before="150" w:after="150" w:line="600" w:lineRule="atLeast"/>
                                  <w:rPr>
                                    <w:color w:val="4472C4" w:themeColor="accent1"/>
                                    <w:sz w:val="56"/>
                                    <w:szCs w:val="56"/>
                                  </w:rPr>
                                </w:pPr>
                                <w:r>
                                  <w:rPr>
                                    <w:color w:val="4472C4" w:themeColor="accent1"/>
                                    <w:sz w:val="72"/>
                                    <w:szCs w:val="72"/>
                                  </w:rPr>
                                  <w:t xml:space="preserve">PRÁCTICA </w:t>
                                </w:r>
                                <w:r w:rsidR="005A2CE5">
                                  <w:rPr>
                                    <w:color w:val="4472C4" w:themeColor="accent1"/>
                                    <w:sz w:val="72"/>
                                    <w:szCs w:val="72"/>
                                  </w:rPr>
                                  <w:t>1</w:t>
                                </w:r>
                              </w:p>
                              <w:sdt>
                                <w:sdtPr>
                                  <w:rPr>
                                    <w:caps/>
                                    <w:color w:val="1F4E79" w:themeColor="accent5" w:themeShade="80"/>
                                    <w:sz w:val="28"/>
                                    <w:szCs w:val="28"/>
                                  </w:rPr>
                                  <w:alias w:val="Subtítulo"/>
                                  <w:tag w:val=""/>
                                  <w:id w:val="-1699694029"/>
                                  <w:dataBinding w:prefixMappings="xmlns:ns0='http://purl.org/dc/elements/1.1/' xmlns:ns1='http://schemas.openxmlformats.org/package/2006/metadata/core-properties' " w:xpath="/ns1:coreProperties[1]/ns0:subject[1]" w:storeItemID="{6C3C8BC8-F283-45AE-878A-BAB7291924A1}"/>
                                  <w:text/>
                                </w:sdtPr>
                                <w:sdtEndPr/>
                                <w:sdtContent>
                                  <w:p w:rsidR="00E507E2" w:rsidRDefault="00244457" w:rsidP="00E507E2">
                                    <w:pPr>
                                      <w:pStyle w:val="Sinespaciado"/>
                                      <w:spacing w:before="40" w:after="40"/>
                                      <w:rPr>
                                        <w:caps/>
                                        <w:color w:val="1F4E79" w:themeColor="accent5" w:themeShade="80"/>
                                        <w:sz w:val="28"/>
                                        <w:szCs w:val="28"/>
                                      </w:rPr>
                                    </w:pPr>
                                    <w:r>
                                      <w:rPr>
                                        <w:caps/>
                                        <w:color w:val="1F4E79" w:themeColor="accent5" w:themeShade="80"/>
                                        <w:sz w:val="28"/>
                                        <w:szCs w:val="28"/>
                                      </w:rPr>
                                      <w:t>sistemas de información distribuidos</w:t>
                                    </w:r>
                                  </w:p>
                                </w:sdtContent>
                              </w:sdt>
                              <w:p w:rsidR="00E507E2" w:rsidRDefault="00412673" w:rsidP="00E507E2">
                                <w:pPr>
                                  <w:pStyle w:val="Sinespaciado"/>
                                  <w:spacing w:before="80" w:after="40"/>
                                  <w:rPr>
                                    <w:caps/>
                                    <w:color w:val="1F4E79" w:themeColor="accent5" w:themeShade="80"/>
                                    <w:sz w:val="28"/>
                                    <w:szCs w:val="28"/>
                                  </w:rPr>
                                </w:pPr>
                                <w:sdt>
                                  <w:sdtPr>
                                    <w:rPr>
                                      <w:caps/>
                                      <w:color w:val="5B9BD5" w:themeColor="accent5"/>
                                      <w:sz w:val="24"/>
                                      <w:szCs w:val="24"/>
                                    </w:rPr>
                                    <w:alias w:val="Autor"/>
                                    <w:tag w:val=""/>
                                    <w:id w:val="-1992400062"/>
                                    <w:dataBinding w:prefixMappings="xmlns:ns0='http://purl.org/dc/elements/1.1/' xmlns:ns1='http://schemas.openxmlformats.org/package/2006/metadata/core-properties' " w:xpath="/ns1:coreProperties[1]/ns0:creator[1]" w:storeItemID="{6C3C8BC8-F283-45AE-878A-BAB7291924A1}"/>
                                    <w:text/>
                                  </w:sdtPr>
                                  <w:sdtEndPr/>
                                  <w:sdtContent>
                                    <w:r w:rsidR="00244457">
                                      <w:rPr>
                                        <w:caps/>
                                        <w:color w:val="5B9BD5" w:themeColor="accent5"/>
                                        <w:sz w:val="24"/>
                                        <w:szCs w:val="24"/>
                                      </w:rPr>
                                      <w:t>Beatriz Martíne</w:t>
                                    </w:r>
                                    <w:r>
                                      <w:rPr>
                                        <w:caps/>
                                        <w:color w:val="5B9BD5" w:themeColor="accent5"/>
                                        <w:sz w:val="24"/>
                                        <w:szCs w:val="24"/>
                                      </w:rPr>
                                      <w:t>Z</w:t>
                                    </w:r>
                                    <w:r w:rsidR="00244457">
                                      <w:rPr>
                                        <w:caps/>
                                        <w:color w:val="5B9BD5" w:themeColor="accent5"/>
                                        <w:sz w:val="24"/>
                                        <w:szCs w:val="24"/>
                                      </w:rPr>
                                      <w:t xml:space="preserve"> Andelo</w:t>
                                    </w:r>
                                  </w:sdtContent>
                                </w:sdt>
                                <w:r w:rsidR="00E507E2">
                                  <w:rPr>
                                    <w:caps/>
                                    <w:color w:val="5B9BD5" w:themeColor="accent5"/>
                                    <w:sz w:val="24"/>
                                    <w:szCs w:val="24"/>
                                  </w:rPr>
                                  <w:t xml:space="preserve"> </w:t>
                                </w:r>
                                <w:r w:rsidR="00244457">
                                  <w:rPr>
                                    <w:caps/>
                                    <w:color w:val="5B9BD5" w:themeColor="accent5"/>
                                    <w:sz w:val="24"/>
                                    <w:szCs w:val="24"/>
                                  </w:rPr>
                                  <w:t>–</w:t>
                                </w:r>
                                <w:r w:rsidR="00E507E2">
                                  <w:rPr>
                                    <w:caps/>
                                    <w:color w:val="5B9BD5" w:themeColor="accent5"/>
                                    <w:sz w:val="24"/>
                                    <w:szCs w:val="24"/>
                                  </w:rPr>
                                  <w:t xml:space="preserve"> </w:t>
                                </w:r>
                                <w:r w:rsidR="00244457" w:rsidRPr="00244457">
                                  <w:rPr>
                                    <w:caps/>
                                    <w:color w:val="1F4E79" w:themeColor="accent5" w:themeShade="80"/>
                                    <w:sz w:val="28"/>
                                    <w:szCs w:val="28"/>
                                  </w:rPr>
                                  <w:t>687943</w:t>
                                </w:r>
                              </w:p>
                              <w:p w:rsidR="00244457" w:rsidRPr="00244457" w:rsidRDefault="00244457" w:rsidP="00E507E2">
                                <w:pPr>
                                  <w:pStyle w:val="Sinespaciado"/>
                                  <w:spacing w:before="80" w:after="40"/>
                                </w:pPr>
                                <w:r w:rsidRPr="00244457">
                                  <w:rPr>
                                    <w:caps/>
                                    <w:color w:val="5B9BD5" w:themeColor="accent5"/>
                                    <w:sz w:val="24"/>
                                    <w:szCs w:val="24"/>
                                  </w:rPr>
                                  <w:t>ENRIQUE PALACÍN SOLANO</w:t>
                                </w:r>
                                <w:r>
                                  <w:rPr>
                                    <w:caps/>
                                    <w:color w:val="5B9BD5" w:themeColor="accent5"/>
                                    <w:sz w:val="24"/>
                                    <w:szCs w:val="24"/>
                                  </w:rPr>
                                  <w:t xml:space="preserve"> </w:t>
                                </w:r>
                                <w:r>
                                  <w:rPr>
                                    <w:caps/>
                                    <w:color w:val="5B9BD5" w:themeColor="accent5"/>
                                    <w:sz w:val="24"/>
                                    <w:szCs w:val="24"/>
                                  </w:rPr>
                                  <w:t>–</w:t>
                                </w:r>
                                <w:r>
                                  <w:rPr>
                                    <w:caps/>
                                    <w:color w:val="5B9BD5" w:themeColor="accent5"/>
                                    <w:sz w:val="24"/>
                                    <w:szCs w:val="24"/>
                                  </w:rPr>
                                  <w:t xml:space="preserve"> </w:t>
                                </w:r>
                                <w:r w:rsidRPr="00244457">
                                  <w:rPr>
                                    <w:caps/>
                                    <w:color w:val="1F4E79" w:themeColor="accent5" w:themeShade="80"/>
                                    <w:sz w:val="28"/>
                                    <w:szCs w:val="28"/>
                                  </w:rPr>
                                  <w:t>65653</w:t>
                                </w:r>
                                <w:r>
                                  <w:rPr>
                                    <w:caps/>
                                    <w:color w:val="1F4E79" w:themeColor="accent5" w:themeShade="80"/>
                                    <w:sz w:val="28"/>
                                    <w:szCs w:val="2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D6B12D" id="_x0000_t202" coordsize="21600,21600" o:spt="202" path="m,l,21600r21600,l21600,xe">
                    <v:stroke joinstyle="miter"/>
                    <v:path gradientshapeok="t" o:connecttype="rect"/>
                  </v:shapetype>
                  <v:shape id="Cuadro de texto 131" o:spid="_x0000_s1027" type="#_x0000_t202" style="position:absolute;margin-left:0;margin-top:368.2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" filled="f" stroked="f" strokeweight=".5pt">
                    <v:textbox style="mso-fit-shape-to-text:t" inset="0,0,0,0">
                      <w:txbxContent>
                        <w:p w:rsidR="00E507E2" w:rsidRPr="00644A7E" w:rsidRDefault="00E507E2" w:rsidP="00E507E2">
                          <w:pPr>
                            <w:pStyle w:val="Ttulo2"/>
                            <w:spacing w:before="150" w:after="150" w:line="600" w:lineRule="atLeast"/>
                            <w:rPr>
                              <w:color w:val="4472C4" w:themeColor="accent1"/>
                              <w:sz w:val="56"/>
                              <w:szCs w:val="56"/>
                            </w:rPr>
                          </w:pPr>
                          <w:r>
                            <w:rPr>
                              <w:color w:val="4472C4" w:themeColor="accent1"/>
                              <w:sz w:val="72"/>
                              <w:szCs w:val="72"/>
                            </w:rPr>
                            <w:t xml:space="preserve">PRÁCTICA </w:t>
                          </w:r>
                          <w:r w:rsidR="005A2CE5">
                            <w:rPr>
                              <w:color w:val="4472C4" w:themeColor="accent1"/>
                              <w:sz w:val="72"/>
                              <w:szCs w:val="72"/>
                            </w:rPr>
                            <w:t>1</w:t>
                          </w:r>
                        </w:p>
                        <w:sdt>
                          <w:sdtPr>
                            <w:rPr>
                              <w:caps/>
                              <w:color w:val="1F4E79" w:themeColor="accent5" w:themeShade="80"/>
                              <w:sz w:val="28"/>
                              <w:szCs w:val="28"/>
                            </w:rPr>
                            <w:alias w:val="Subtítulo"/>
                            <w:tag w:val=""/>
                            <w:id w:val="-1699694029"/>
                            <w:dataBinding w:prefixMappings="xmlns:ns0='http://purl.org/dc/elements/1.1/' xmlns:ns1='http://schemas.openxmlformats.org/package/2006/metadata/core-properties' " w:xpath="/ns1:coreProperties[1]/ns0:subject[1]" w:storeItemID="{6C3C8BC8-F283-45AE-878A-BAB7291924A1}"/>
                            <w:text/>
                          </w:sdtPr>
                          <w:sdtEndPr/>
                          <w:sdtContent>
                            <w:p w:rsidR="00E507E2" w:rsidRDefault="00244457" w:rsidP="00E507E2">
                              <w:pPr>
                                <w:pStyle w:val="Sinespaciado"/>
                                <w:spacing w:before="40" w:after="40"/>
                                <w:rPr>
                                  <w:caps/>
                                  <w:color w:val="1F4E79" w:themeColor="accent5" w:themeShade="80"/>
                                  <w:sz w:val="28"/>
                                  <w:szCs w:val="28"/>
                                </w:rPr>
                              </w:pPr>
                              <w:r>
                                <w:rPr>
                                  <w:caps/>
                                  <w:color w:val="1F4E79" w:themeColor="accent5" w:themeShade="80"/>
                                  <w:sz w:val="28"/>
                                  <w:szCs w:val="28"/>
                                </w:rPr>
                                <w:t>sistemas de información distribuidos</w:t>
                              </w:r>
                            </w:p>
                          </w:sdtContent>
                        </w:sdt>
                        <w:p w:rsidR="00E507E2" w:rsidRDefault="00412673" w:rsidP="00E507E2">
                          <w:pPr>
                            <w:pStyle w:val="Sinespaciado"/>
                            <w:spacing w:before="80" w:after="40"/>
                            <w:rPr>
                              <w:caps/>
                              <w:color w:val="1F4E79" w:themeColor="accent5" w:themeShade="80"/>
                              <w:sz w:val="28"/>
                              <w:szCs w:val="28"/>
                            </w:rPr>
                          </w:pPr>
                          <w:sdt>
                            <w:sdtPr>
                              <w:rPr>
                                <w:caps/>
                                <w:color w:val="5B9BD5" w:themeColor="accent5"/>
                                <w:sz w:val="24"/>
                                <w:szCs w:val="24"/>
                              </w:rPr>
                              <w:alias w:val="Autor"/>
                              <w:tag w:val=""/>
                              <w:id w:val="-1992400062"/>
                              <w:dataBinding w:prefixMappings="xmlns:ns0='http://purl.org/dc/elements/1.1/' xmlns:ns1='http://schemas.openxmlformats.org/package/2006/metadata/core-properties' " w:xpath="/ns1:coreProperties[1]/ns0:creator[1]" w:storeItemID="{6C3C8BC8-F283-45AE-878A-BAB7291924A1}"/>
                              <w:text/>
                            </w:sdtPr>
                            <w:sdtEndPr/>
                            <w:sdtContent>
                              <w:r w:rsidR="00244457">
                                <w:rPr>
                                  <w:caps/>
                                  <w:color w:val="5B9BD5" w:themeColor="accent5"/>
                                  <w:sz w:val="24"/>
                                  <w:szCs w:val="24"/>
                                </w:rPr>
                                <w:t>Beatriz Martíne</w:t>
                              </w:r>
                              <w:r>
                                <w:rPr>
                                  <w:caps/>
                                  <w:color w:val="5B9BD5" w:themeColor="accent5"/>
                                  <w:sz w:val="24"/>
                                  <w:szCs w:val="24"/>
                                </w:rPr>
                                <w:t>Z</w:t>
                              </w:r>
                              <w:r w:rsidR="00244457">
                                <w:rPr>
                                  <w:caps/>
                                  <w:color w:val="5B9BD5" w:themeColor="accent5"/>
                                  <w:sz w:val="24"/>
                                  <w:szCs w:val="24"/>
                                </w:rPr>
                                <w:t xml:space="preserve"> Andelo</w:t>
                              </w:r>
                            </w:sdtContent>
                          </w:sdt>
                          <w:r w:rsidR="00E507E2">
                            <w:rPr>
                              <w:caps/>
                              <w:color w:val="5B9BD5" w:themeColor="accent5"/>
                              <w:sz w:val="24"/>
                              <w:szCs w:val="24"/>
                            </w:rPr>
                            <w:t xml:space="preserve"> </w:t>
                          </w:r>
                          <w:r w:rsidR="00244457">
                            <w:rPr>
                              <w:caps/>
                              <w:color w:val="5B9BD5" w:themeColor="accent5"/>
                              <w:sz w:val="24"/>
                              <w:szCs w:val="24"/>
                            </w:rPr>
                            <w:t>–</w:t>
                          </w:r>
                          <w:r w:rsidR="00E507E2">
                            <w:rPr>
                              <w:caps/>
                              <w:color w:val="5B9BD5" w:themeColor="accent5"/>
                              <w:sz w:val="24"/>
                              <w:szCs w:val="24"/>
                            </w:rPr>
                            <w:t xml:space="preserve"> </w:t>
                          </w:r>
                          <w:r w:rsidR="00244457" w:rsidRPr="00244457">
                            <w:rPr>
                              <w:caps/>
                              <w:color w:val="1F4E79" w:themeColor="accent5" w:themeShade="80"/>
                              <w:sz w:val="28"/>
                              <w:szCs w:val="28"/>
                            </w:rPr>
                            <w:t>687943</w:t>
                          </w:r>
                        </w:p>
                        <w:p w:rsidR="00244457" w:rsidRPr="00244457" w:rsidRDefault="00244457" w:rsidP="00E507E2">
                          <w:pPr>
                            <w:pStyle w:val="Sinespaciado"/>
                            <w:spacing w:before="80" w:after="40"/>
                          </w:pPr>
                          <w:r w:rsidRPr="00244457">
                            <w:rPr>
                              <w:caps/>
                              <w:color w:val="5B9BD5" w:themeColor="accent5"/>
                              <w:sz w:val="24"/>
                              <w:szCs w:val="24"/>
                            </w:rPr>
                            <w:t>ENRIQUE PALACÍN SOLANO</w:t>
                          </w:r>
                          <w:r>
                            <w:rPr>
                              <w:caps/>
                              <w:color w:val="5B9BD5" w:themeColor="accent5"/>
                              <w:sz w:val="24"/>
                              <w:szCs w:val="24"/>
                            </w:rPr>
                            <w:t xml:space="preserve"> </w:t>
                          </w:r>
                          <w:r>
                            <w:rPr>
                              <w:caps/>
                              <w:color w:val="5B9BD5" w:themeColor="accent5"/>
                              <w:sz w:val="24"/>
                              <w:szCs w:val="24"/>
                            </w:rPr>
                            <w:t>–</w:t>
                          </w:r>
                          <w:r>
                            <w:rPr>
                              <w:caps/>
                              <w:color w:val="5B9BD5" w:themeColor="accent5"/>
                              <w:sz w:val="24"/>
                              <w:szCs w:val="24"/>
                            </w:rPr>
                            <w:t xml:space="preserve"> </w:t>
                          </w:r>
                          <w:r w:rsidRPr="00244457">
                            <w:rPr>
                              <w:caps/>
                              <w:color w:val="1F4E79" w:themeColor="accent5" w:themeShade="80"/>
                              <w:sz w:val="28"/>
                              <w:szCs w:val="28"/>
                            </w:rPr>
                            <w:t>65653</w:t>
                          </w:r>
                          <w:r>
                            <w:rPr>
                              <w:caps/>
                              <w:color w:val="1F4E79" w:themeColor="accent5" w:themeShade="80"/>
                              <w:sz w:val="28"/>
                              <w:szCs w:val="28"/>
                            </w:rPr>
                            <w:t>1</w:t>
                          </w:r>
                        </w:p>
                      </w:txbxContent>
                    </v:textbox>
                    <w10:wrap type="square" anchorx="margin" anchory="page"/>
                  </v:shape>
                </w:pict>
              </mc:Fallback>
            </mc:AlternateContent>
          </w:r>
          <w:r>
            <w:br w:type="page"/>
          </w:r>
        </w:p>
        <w:bookmarkStart w:id="0" w:name="_GoBack" w:displacedByCustomXml="next"/>
        <w:bookmarkEnd w:id="0" w:displacedByCustomXml="next"/>
      </w:sdtContent>
    </w:sdt>
    <w:p w:rsidR="006B3F21" w:rsidRDefault="00244457" w:rsidP="00244457">
      <w:pPr>
        <w:pStyle w:val="Ttulo1"/>
      </w:pPr>
      <w:r>
        <w:lastRenderedPageBreak/>
        <w:t>Resumen</w:t>
      </w:r>
    </w:p>
    <w:p w:rsidR="00244457" w:rsidRDefault="00244457" w:rsidP="00244457"/>
    <w:p w:rsidR="0008636E" w:rsidRDefault="00244457" w:rsidP="003130F4">
      <w:pPr>
        <w:jc w:val="both"/>
      </w:pPr>
      <w:r>
        <w:t xml:space="preserve"> </w:t>
      </w:r>
      <w:r w:rsidR="0008636E">
        <w:t xml:space="preserve">Se ha realizado la práctica 1 incluyendo el apartado opcional. En la entrega se encuentran los parsers desarrollados: </w:t>
      </w:r>
      <w:r w:rsidR="0008636E" w:rsidRPr="0008636E">
        <w:rPr>
          <w:i/>
        </w:rPr>
        <w:t xml:space="preserve">Parser.jj </w:t>
      </w:r>
      <w:r w:rsidR="0008636E">
        <w:rPr>
          <w:i/>
        </w:rPr>
        <w:t xml:space="preserve"> </w:t>
      </w:r>
      <w:r w:rsidR="0008636E">
        <w:t xml:space="preserve">para obtener la información de la web </w:t>
      </w:r>
      <w:hyperlink r:id="rId7" w:history="1">
        <w:r w:rsidR="0008636E" w:rsidRPr="0008636E">
          <w:rPr>
            <w:rStyle w:val="Hipervnculo"/>
          </w:rPr>
          <w:t>infobolsa.es</w:t>
        </w:r>
      </w:hyperlink>
      <w:r w:rsidR="0008636E">
        <w:t xml:space="preserve"> y </w:t>
      </w:r>
      <w:r w:rsidR="0008636E">
        <w:rPr>
          <w:i/>
        </w:rPr>
        <w:t xml:space="preserve">iberbolsaParser.jj </w:t>
      </w:r>
      <w:r w:rsidR="0008636E">
        <w:t xml:space="preserve">para obtener las cotizaciones de </w:t>
      </w:r>
      <w:hyperlink r:id="rId8" w:history="1">
        <w:r w:rsidR="0008636E" w:rsidRPr="0008636E">
          <w:rPr>
            <w:rStyle w:val="Hipervnculo"/>
          </w:rPr>
          <w:t>iberbolsa.com</w:t>
        </w:r>
      </w:hyperlink>
      <w:r w:rsidR="0008636E">
        <w:t xml:space="preserve"> . También se han incluido los ficheros fuente generados por JavaCC y un fichero JAR ejecutable </w:t>
      </w:r>
      <w:r w:rsidR="0008636E" w:rsidRPr="0008636E">
        <w:rPr>
          <w:i/>
        </w:rPr>
        <w:t>p1.jar</w:t>
      </w:r>
      <w:r w:rsidR="0008636E">
        <w:rPr>
          <w:i/>
        </w:rPr>
        <w:t xml:space="preserve">. </w:t>
      </w:r>
      <w:r w:rsidR="0008636E">
        <w:t>Se puede comprobar su funcionamiento mediante “$ java -jar p1.jar”.</w:t>
      </w:r>
    </w:p>
    <w:p w:rsidR="0008636E" w:rsidRDefault="0008636E" w:rsidP="003130F4">
      <w:pPr>
        <w:jc w:val="both"/>
      </w:pPr>
      <w:r>
        <w:t xml:space="preserve">La versión utilizada de JavaCC es la </w:t>
      </w:r>
      <w:proofErr w:type="gramStart"/>
      <w:r>
        <w:t>6.0 ,</w:t>
      </w:r>
      <w:proofErr w:type="gramEnd"/>
      <w:r>
        <w:t xml:space="preserve"> y se ha obtenido de </w:t>
      </w:r>
      <w:hyperlink r:id="rId9" w:history="1">
        <w:r w:rsidRPr="006D13E0">
          <w:rPr>
            <w:rStyle w:val="Hipervnculo"/>
          </w:rPr>
          <w:t>https://javacc.org/download</w:t>
        </w:r>
      </w:hyperlink>
      <w:r>
        <w:t xml:space="preserve"> .</w:t>
      </w:r>
    </w:p>
    <w:p w:rsidR="002B2496" w:rsidRDefault="002B2496" w:rsidP="00244457"/>
    <w:p w:rsidR="0008636E" w:rsidRDefault="0008636E" w:rsidP="0008636E">
      <w:pPr>
        <w:pStyle w:val="Ttulo1"/>
      </w:pPr>
      <w:r>
        <w:t>Parser de Infobolsa.es</w:t>
      </w:r>
    </w:p>
    <w:p w:rsidR="0008636E" w:rsidRDefault="0008636E" w:rsidP="0008636E"/>
    <w:p w:rsidR="002B2496" w:rsidRDefault="002B2496" w:rsidP="003130F4">
      <w:pPr>
        <w:jc w:val="both"/>
      </w:pPr>
      <w:r>
        <w:t xml:space="preserve">El fichero </w:t>
      </w:r>
      <w:proofErr w:type="gramStart"/>
      <w:r w:rsidRPr="002B2496">
        <w:rPr>
          <w:i/>
        </w:rPr>
        <w:t xml:space="preserve">Parser.jj </w:t>
      </w:r>
      <w:r>
        <w:rPr>
          <w:i/>
        </w:rPr>
        <w:t xml:space="preserve"> </w:t>
      </w:r>
      <w:r>
        <w:t>crea</w:t>
      </w:r>
      <w:proofErr w:type="gramEnd"/>
      <w:r>
        <w:t xml:space="preserve"> los ficheros que harán de parser para la web de Infobolsa. Esta clase generada será además la clase ejecutable que realizará la interacción con el usuario y el resto de </w:t>
      </w:r>
      <w:proofErr w:type="gramStart"/>
      <w:r>
        <w:t>componentes</w:t>
      </w:r>
      <w:proofErr w:type="gramEnd"/>
      <w:r>
        <w:t xml:space="preserve">. </w:t>
      </w:r>
    </w:p>
    <w:p w:rsidR="002B2496" w:rsidRDefault="002B2496" w:rsidP="003130F4">
      <w:pPr>
        <w:jc w:val="both"/>
      </w:pPr>
      <w:r>
        <w:t xml:space="preserve">El programa extraerá la información de ambas webs y el fichero XML para comprobar empresa por empresa cual es el valor de cotización más actualizado.  Si el valor de la tabla anterior es distinto que el nuevo se asume que el último es el más actualizado. En caso de que los valores de las 3 tablas sean distintos hemos decidido arbitrariamente que daremos prioridad a la información obtenida de Infobolsa. </w:t>
      </w:r>
    </w:p>
    <w:p w:rsidR="003130F4" w:rsidRDefault="003130F4" w:rsidP="003130F4">
      <w:pPr>
        <w:jc w:val="both"/>
      </w:pPr>
      <w:r>
        <w:t xml:space="preserve">Por </w:t>
      </w:r>
      <w:proofErr w:type="gramStart"/>
      <w:r>
        <w:t>último</w:t>
      </w:r>
      <w:proofErr w:type="gramEnd"/>
      <w:r>
        <w:t xml:space="preserve"> se pide al usuario el nombre de una empresa del IBEX 35 para calcular la diferencia y mostrarla por pantalla. El fichero XML se actualizará con cada ejecución.</w:t>
      </w:r>
    </w:p>
    <w:p w:rsidR="003130F4" w:rsidRDefault="003130F4" w:rsidP="0008636E"/>
    <w:p w:rsidR="003130F4" w:rsidRDefault="003130F4" w:rsidP="003130F4">
      <w:pPr>
        <w:jc w:val="center"/>
      </w:pPr>
      <w:r>
        <w:rPr>
          <w:noProof/>
        </w:rPr>
        <w:drawing>
          <wp:inline distT="0" distB="0" distL="0" distR="0">
            <wp:extent cx="3414056" cy="12802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_programa.png"/>
                    <pic:cNvPicPr/>
                  </pic:nvPicPr>
                  <pic:blipFill>
                    <a:blip r:embed="rId10">
                      <a:extLst>
                        <a:ext uri="{28A0092B-C50C-407E-A947-70E740481C1C}">
                          <a14:useLocalDpi xmlns:a14="http://schemas.microsoft.com/office/drawing/2010/main" val="0"/>
                        </a:ext>
                      </a:extLst>
                    </a:blip>
                    <a:stretch>
                      <a:fillRect/>
                    </a:stretch>
                  </pic:blipFill>
                  <pic:spPr>
                    <a:xfrm>
                      <a:off x="0" y="0"/>
                      <a:ext cx="3414056" cy="1280271"/>
                    </a:xfrm>
                    <a:prstGeom prst="rect">
                      <a:avLst/>
                    </a:prstGeom>
                  </pic:spPr>
                </pic:pic>
              </a:graphicData>
            </a:graphic>
          </wp:inline>
        </w:drawing>
      </w:r>
    </w:p>
    <w:p w:rsidR="003130F4" w:rsidRDefault="003130F4" w:rsidP="003130F4">
      <w:pPr>
        <w:jc w:val="center"/>
      </w:pPr>
    </w:p>
    <w:p w:rsidR="003130F4" w:rsidRDefault="003130F4" w:rsidP="003130F4">
      <w:pPr>
        <w:pStyle w:val="Ttulo1"/>
      </w:pPr>
      <w:r>
        <w:t>Parser de Iberbolsa.com</w:t>
      </w:r>
    </w:p>
    <w:p w:rsidR="003130F4" w:rsidRDefault="003130F4" w:rsidP="003130F4"/>
    <w:p w:rsidR="003130F4" w:rsidRDefault="003130F4" w:rsidP="003130F4">
      <w:r>
        <w:t xml:space="preserve">Para esta segunda web se ha creado un nuevo paquete Java que contiene el parser </w:t>
      </w:r>
      <w:proofErr w:type="gramStart"/>
      <w:r>
        <w:t>InfobolsaParser.jj  que</w:t>
      </w:r>
      <w:proofErr w:type="gramEnd"/>
      <w:r>
        <w:t xml:space="preserve"> genera los fuentes del nuevo parser. La clase generada no será ejecutable por si sola pues está pensada para usar desde el otro parser.</w:t>
      </w:r>
    </w:p>
    <w:p w:rsidR="00802791" w:rsidRDefault="00802791" w:rsidP="003130F4">
      <w:r>
        <w:t>El parser de esta página cambia sustancialmente entre otras cosas porque está estructurada en forma de tabal en vez de usar etiquetas &lt;div&gt; y hay mucho código entre comentarios HTML.</w:t>
      </w:r>
    </w:p>
    <w:p w:rsidR="00802791" w:rsidRPr="003130F4" w:rsidRDefault="00802791" w:rsidP="003130F4">
      <w:r>
        <w:lastRenderedPageBreak/>
        <w:t xml:space="preserve">Algunos nombres de las empresas no </w:t>
      </w:r>
      <w:r w:rsidR="00412673">
        <w:t>son iguales que los de la otra página. Para estos casos se respeta la nomenclatura de la otra página.</w:t>
      </w:r>
    </w:p>
    <w:sectPr w:rsidR="00802791" w:rsidRPr="00313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C66EE"/>
    <w:multiLevelType w:val="hybridMultilevel"/>
    <w:tmpl w:val="09463A00"/>
    <w:lvl w:ilvl="0" w:tplc="BD0AB254">
      <w:numFmt w:val="bullet"/>
      <w:lvlText w:val="-"/>
      <w:lvlJc w:val="left"/>
      <w:pPr>
        <w:ind w:left="2136"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 w15:restartNumberingAfterBreak="0">
    <w:nsid w:val="4E473432"/>
    <w:multiLevelType w:val="hybridMultilevel"/>
    <w:tmpl w:val="DFF41D9E"/>
    <w:lvl w:ilvl="0" w:tplc="BD0AB25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5C9"/>
    <w:rsid w:val="0008636E"/>
    <w:rsid w:val="000B07DE"/>
    <w:rsid w:val="001A5C5C"/>
    <w:rsid w:val="001E3382"/>
    <w:rsid w:val="00221F72"/>
    <w:rsid w:val="00244457"/>
    <w:rsid w:val="002B2496"/>
    <w:rsid w:val="003130F4"/>
    <w:rsid w:val="003904EE"/>
    <w:rsid w:val="00412673"/>
    <w:rsid w:val="00434333"/>
    <w:rsid w:val="004E59FE"/>
    <w:rsid w:val="005505DC"/>
    <w:rsid w:val="005A2CE5"/>
    <w:rsid w:val="006365C9"/>
    <w:rsid w:val="006B3F21"/>
    <w:rsid w:val="006F35FC"/>
    <w:rsid w:val="007D6C5F"/>
    <w:rsid w:val="00802791"/>
    <w:rsid w:val="00852281"/>
    <w:rsid w:val="00857745"/>
    <w:rsid w:val="008B0D51"/>
    <w:rsid w:val="00965481"/>
    <w:rsid w:val="009807E7"/>
    <w:rsid w:val="0098186D"/>
    <w:rsid w:val="00991E7A"/>
    <w:rsid w:val="009E7668"/>
    <w:rsid w:val="009F219E"/>
    <w:rsid w:val="00A25CF3"/>
    <w:rsid w:val="00B81676"/>
    <w:rsid w:val="00B94D0B"/>
    <w:rsid w:val="00C26D3D"/>
    <w:rsid w:val="00CF0C84"/>
    <w:rsid w:val="00D57179"/>
    <w:rsid w:val="00E507E2"/>
    <w:rsid w:val="00E94D8D"/>
    <w:rsid w:val="00F055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4648"/>
  <w15:chartTrackingRefBased/>
  <w15:docId w15:val="{4D9D72E1-0824-4C16-8822-EEA2C978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1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57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5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365C9"/>
    <w:pPr>
      <w:ind w:left="720"/>
      <w:contextualSpacing/>
    </w:pPr>
  </w:style>
  <w:style w:type="character" w:customStyle="1" w:styleId="Ttulo2Car">
    <w:name w:val="Título 2 Car"/>
    <w:basedOn w:val="Fuentedeprrafopredeter"/>
    <w:link w:val="Ttulo2"/>
    <w:uiPriority w:val="9"/>
    <w:rsid w:val="00B8167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57745"/>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E507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507E2"/>
    <w:rPr>
      <w:rFonts w:eastAsiaTheme="minorEastAsia"/>
      <w:lang w:eastAsia="es-ES"/>
    </w:rPr>
  </w:style>
  <w:style w:type="character" w:styleId="Hipervnculo">
    <w:name w:val="Hyperlink"/>
    <w:basedOn w:val="Fuentedeprrafopredeter"/>
    <w:uiPriority w:val="99"/>
    <w:unhideWhenUsed/>
    <w:rsid w:val="00E507E2"/>
    <w:rPr>
      <w:color w:val="0563C1" w:themeColor="hyperlink"/>
      <w:u w:val="single"/>
    </w:rPr>
  </w:style>
  <w:style w:type="paragraph" w:styleId="HTMLconformatoprevio">
    <w:name w:val="HTML Preformatted"/>
    <w:basedOn w:val="Normal"/>
    <w:link w:val="HTMLconformatoprevioCar"/>
    <w:uiPriority w:val="99"/>
    <w:semiHidden/>
    <w:unhideWhenUsed/>
    <w:rsid w:val="006B3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B3F21"/>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2444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4457"/>
    <w:rPr>
      <w:rFonts w:ascii="Segoe UI" w:hAnsi="Segoe UI" w:cs="Segoe UI"/>
      <w:sz w:val="18"/>
      <w:szCs w:val="18"/>
    </w:rPr>
  </w:style>
  <w:style w:type="character" w:styleId="Mencinsinresolver">
    <w:name w:val="Unresolved Mention"/>
    <w:basedOn w:val="Fuentedeprrafopredeter"/>
    <w:uiPriority w:val="99"/>
    <w:semiHidden/>
    <w:unhideWhenUsed/>
    <w:rsid w:val="000863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erbolsa.com/" TargetMode="External"/><Relationship Id="rId3" Type="http://schemas.openxmlformats.org/officeDocument/2006/relationships/numbering" Target="numbering.xml"/><Relationship Id="rId7" Type="http://schemas.openxmlformats.org/officeDocument/2006/relationships/hyperlink" Target="http://www.infobolsa.es/acciones/ibex35"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javacc.org/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FE838-4028-4482-8079-7D1F5BE61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Pages>
  <Words>319</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sistemas de información distribuidos</dc:subject>
  <dc:creator>Beatriz MartíneZ Andelo</dc:creator>
  <cp:keywords/>
  <dc:description/>
  <cp:lastModifiedBy>Enrique Palacin Solano</cp:lastModifiedBy>
  <cp:revision>6</cp:revision>
  <dcterms:created xsi:type="dcterms:W3CDTF">2017-10-18T06:33:00Z</dcterms:created>
  <dcterms:modified xsi:type="dcterms:W3CDTF">2018-03-07T00:16:00Z</dcterms:modified>
</cp:coreProperties>
</file>