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10EB" w14:textId="77777777" w:rsidR="000370C9" w:rsidRDefault="000370C9" w:rsidP="00F92AAA">
      <w:pPr>
        <w:pStyle w:val="Subttulo"/>
        <w:numPr>
          <w:ilvl w:val="0"/>
          <w:numId w:val="0"/>
        </w:numPr>
        <w:spacing w:after="120" w:line="240" w:lineRule="atLeast"/>
        <w:ind w:firstLine="708"/>
        <w:jc w:val="right"/>
        <w:rPr>
          <w:rFonts w:asciiTheme="majorHAnsi" w:hAnsiTheme="majorHAnsi"/>
          <w:color w:val="auto"/>
          <w:spacing w:val="-10"/>
          <w:kern w:val="28"/>
          <w:sz w:val="56"/>
          <w:szCs w:val="56"/>
          <w:lang w:val="es-ES"/>
        </w:rPr>
      </w:pPr>
      <w:r>
        <w:rPr>
          <w:rFonts w:asciiTheme="majorHAnsi" w:hAnsiTheme="majorHAnsi"/>
          <w:color w:val="auto"/>
          <w:spacing w:val="-10"/>
          <w:kern w:val="28"/>
          <w:sz w:val="56"/>
          <w:szCs w:val="56"/>
          <w:lang w:val="es-ES"/>
        </w:rPr>
        <w:t xml:space="preserve">Propuesta plan de acción IA </w:t>
      </w:r>
    </w:p>
    <w:p w14:paraId="5A00D8D1" w14:textId="4FF92909" w:rsidR="007E0E44" w:rsidRDefault="000370C9" w:rsidP="00F92AAA">
      <w:pPr>
        <w:pStyle w:val="Subttulo"/>
        <w:numPr>
          <w:ilvl w:val="0"/>
          <w:numId w:val="0"/>
        </w:numPr>
        <w:spacing w:after="120" w:line="240" w:lineRule="atLeast"/>
        <w:ind w:firstLine="708"/>
        <w:jc w:val="right"/>
        <w:rPr>
          <w:rFonts w:asciiTheme="majorHAnsi" w:hAnsiTheme="majorHAnsi"/>
          <w:color w:val="auto"/>
          <w:spacing w:val="-10"/>
          <w:kern w:val="28"/>
          <w:sz w:val="56"/>
          <w:szCs w:val="56"/>
          <w:lang w:val="es-ES"/>
        </w:rPr>
      </w:pPr>
      <w:r>
        <w:rPr>
          <w:rFonts w:asciiTheme="majorHAnsi" w:hAnsiTheme="majorHAnsi"/>
          <w:color w:val="auto"/>
          <w:spacing w:val="-10"/>
          <w:kern w:val="28"/>
          <w:sz w:val="56"/>
          <w:szCs w:val="56"/>
          <w:lang w:val="es-ES"/>
        </w:rPr>
        <w:t>en el Area</w:t>
      </w:r>
    </w:p>
    <w:p w14:paraId="08B64990" w14:textId="21DDBF9B" w:rsidR="005820D7" w:rsidRPr="000614C3" w:rsidRDefault="000D0717" w:rsidP="005820D7">
      <w:pPr>
        <w:pStyle w:val="Subttulo"/>
        <w:numPr>
          <w:ilvl w:val="0"/>
          <w:numId w:val="0"/>
        </w:numPr>
        <w:spacing w:after="120" w:line="240" w:lineRule="atLeast"/>
        <w:ind w:left="708" w:firstLine="708"/>
        <w:jc w:val="right"/>
        <w:rPr>
          <w:i/>
          <w:iCs/>
          <w:lang w:val="es-ES"/>
        </w:rPr>
      </w:pPr>
      <w:r>
        <w:rPr>
          <w:sz w:val="24"/>
          <w:szCs w:val="24"/>
          <w:lang w:val="es-ES"/>
        </w:rPr>
        <w:t xml:space="preserve">Documento </w:t>
      </w:r>
      <w:r w:rsidR="000370C9">
        <w:rPr>
          <w:sz w:val="24"/>
          <w:szCs w:val="24"/>
          <w:lang w:val="es-ES"/>
        </w:rPr>
        <w:t>ejecutivo</w:t>
      </w:r>
      <w:r w:rsidR="00455EEA" w:rsidRPr="00F92AAA">
        <w:rPr>
          <w:sz w:val="24"/>
          <w:szCs w:val="24"/>
          <w:lang w:val="es-ES"/>
        </w:rPr>
        <w:br/>
      </w:r>
      <w:r w:rsidR="005820D7" w:rsidRPr="000614C3">
        <w:rPr>
          <w:i/>
          <w:iCs/>
          <w:sz w:val="24"/>
          <w:lang w:val="es-ES"/>
        </w:rPr>
        <w:t>Marzo de 2026 | Preparado por: Procesos Perscom</w:t>
      </w:r>
    </w:p>
    <w:p w14:paraId="6B73C798" w14:textId="77777777" w:rsidR="002A375F" w:rsidRDefault="00000000">
      <w:pPr>
        <w:rPr>
          <w:noProof/>
        </w:rPr>
      </w:pPr>
      <w:r>
        <w:rPr>
          <w:noProof/>
        </w:rPr>
        <w:pict w14:anchorId="5810E4E5">
          <v:rect id="_x0000_i1025" alt="" style="width:434.5pt;height:.05pt;mso-width-percent:0;mso-height-percent:0;mso-width-percent:0;mso-height-percent:0" o:hralign="center" o:hrstd="t" o:hr="t"/>
        </w:pict>
      </w:r>
    </w:p>
    <w:p w14:paraId="78ADD1AA" w14:textId="77777777" w:rsidR="006E086D" w:rsidRPr="006E086D" w:rsidRDefault="006E086D" w:rsidP="006E086D">
      <w:pPr>
        <w:pStyle w:val="Prrafodelista"/>
        <w:numPr>
          <w:ilvl w:val="0"/>
          <w:numId w:val="1"/>
        </w:numPr>
        <w:spacing w:after="210"/>
        <w:ind w:left="426" w:hanging="426"/>
        <w:rPr>
          <w:rFonts w:ascii="Calibri" w:hAnsi="Calibri" w:cs="Calibri"/>
        </w:rPr>
      </w:pPr>
      <w:r w:rsidRPr="006E086D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Propuesta / decisión que se eleva a Dirección</w:t>
      </w:r>
    </w:p>
    <w:p w14:paraId="7FAF107B" w14:textId="77777777" w:rsidR="006E086D" w:rsidRDefault="006E086D" w:rsidP="006E086D">
      <w:pPr>
        <w:pStyle w:val="Prrafodelista"/>
        <w:spacing w:after="210"/>
        <w:ind w:left="426"/>
        <w:rPr>
          <w:rFonts w:ascii="Calibri" w:hAnsi="Calibri" w:cs="Calibri"/>
        </w:rPr>
      </w:pPr>
    </w:p>
    <w:p w14:paraId="6614A864" w14:textId="0C8DDA88" w:rsidR="006E086D" w:rsidRPr="006E086D" w:rsidRDefault="006E086D" w:rsidP="006E086D">
      <w:pPr>
        <w:pStyle w:val="Prrafodelista"/>
        <w:spacing w:after="210"/>
        <w:ind w:left="0" w:firstLine="426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Pr="006E086D">
        <w:rPr>
          <w:rFonts w:ascii="Calibri" w:hAnsi="Calibri" w:cs="Calibri"/>
        </w:rPr>
        <w:t xml:space="preserve">e propone lanzar un </w:t>
      </w:r>
      <w:r w:rsidRPr="006E086D">
        <w:rPr>
          <w:rFonts w:ascii="Calibri" w:hAnsi="Calibri" w:cs="Calibri"/>
          <w:b/>
          <w:bCs/>
        </w:rPr>
        <w:t>piloto de adopción de IA en el área de Personas</w:t>
      </w:r>
      <w:r w:rsidRPr="006E086D">
        <w:rPr>
          <w:rFonts w:ascii="Calibri" w:hAnsi="Calibri" w:cs="Calibri"/>
        </w:rPr>
        <w:t xml:space="preserve"> con una duración inicial</w:t>
      </w:r>
      <w:r>
        <w:rPr>
          <w:rFonts w:ascii="Calibri" w:hAnsi="Calibri" w:cs="Calibri"/>
        </w:rPr>
        <w:t xml:space="preserve"> </w:t>
      </w:r>
      <w:r w:rsidRPr="006E086D">
        <w:rPr>
          <w:rFonts w:ascii="Calibri" w:hAnsi="Calibri" w:cs="Calibri"/>
        </w:rPr>
        <w:t xml:space="preserve">de </w:t>
      </w:r>
      <w:r w:rsidRPr="006E086D">
        <w:rPr>
          <w:rFonts w:ascii="Calibri" w:hAnsi="Calibri" w:cs="Calibri"/>
          <w:b/>
          <w:bCs/>
        </w:rPr>
        <w:t>tres meses</w:t>
      </w:r>
      <w:r w:rsidRPr="006E086D">
        <w:rPr>
          <w:rFonts w:ascii="Calibri" w:hAnsi="Calibri" w:cs="Calibri"/>
        </w:rPr>
        <w:t>, con el objetivo de ordenar la exploración ya existente, identificar casos de uso reales y generar aprendizaje compartido entre equipos.</w:t>
      </w:r>
    </w:p>
    <w:p w14:paraId="418CFD6A" w14:textId="176FF7E6" w:rsidR="006E086D" w:rsidRPr="006E086D" w:rsidRDefault="006E086D" w:rsidP="006E086D">
      <w:pPr>
        <w:ind w:firstLine="426"/>
        <w:rPr>
          <w:rFonts w:ascii="Calibri" w:hAnsi="Calibri" w:cs="Calibri"/>
        </w:rPr>
      </w:pPr>
      <w:r w:rsidRPr="006E086D">
        <w:rPr>
          <w:rFonts w:ascii="Calibri" w:hAnsi="Calibri" w:cs="Calibri"/>
        </w:rPr>
        <w:t xml:space="preserve">El piloto se apoyará en una </w:t>
      </w:r>
      <w:r w:rsidRPr="006E086D">
        <w:rPr>
          <w:rFonts w:ascii="Calibri" w:hAnsi="Calibri" w:cs="Calibri"/>
          <w:b/>
          <w:bCs/>
        </w:rPr>
        <w:t>red de referentes por departamento</w:t>
      </w:r>
      <w:r w:rsidRPr="006E086D">
        <w:rPr>
          <w:rFonts w:ascii="Calibri" w:hAnsi="Calibri" w:cs="Calibri"/>
        </w:rPr>
        <w:t xml:space="preserve">, </w:t>
      </w:r>
      <w:r w:rsidRPr="006E086D">
        <w:rPr>
          <w:rFonts w:ascii="Calibri" w:hAnsi="Calibri" w:cs="Calibri"/>
          <w:b/>
          <w:bCs/>
        </w:rPr>
        <w:t xml:space="preserve">sesiones </w:t>
      </w:r>
      <w:r>
        <w:rPr>
          <w:rFonts w:ascii="Calibri" w:hAnsi="Calibri" w:cs="Calibri"/>
          <w:b/>
          <w:bCs/>
        </w:rPr>
        <w:t>de contexto</w:t>
      </w:r>
      <w:r w:rsidR="00975D81">
        <w:rPr>
          <w:rFonts w:ascii="Calibri" w:hAnsi="Calibri" w:cs="Calibri"/>
          <w:b/>
          <w:bCs/>
        </w:rPr>
        <w:t xml:space="preserve">, </w:t>
      </w:r>
      <w:r w:rsidRPr="006E086D">
        <w:rPr>
          <w:rFonts w:ascii="Calibri" w:hAnsi="Calibri" w:cs="Calibri"/>
          <w:b/>
          <w:bCs/>
        </w:rPr>
        <w:t>prácticas y breves</w:t>
      </w:r>
      <w:r w:rsidRPr="006E086D">
        <w:rPr>
          <w:rFonts w:ascii="Calibri" w:hAnsi="Calibri" w:cs="Calibri"/>
        </w:rPr>
        <w:t xml:space="preserve">, </w:t>
      </w:r>
      <w:r w:rsidRPr="006E086D">
        <w:rPr>
          <w:rFonts w:ascii="Calibri" w:hAnsi="Calibri" w:cs="Calibri"/>
          <w:b/>
          <w:bCs/>
        </w:rPr>
        <w:t>acompañamiento a los equipos</w:t>
      </w:r>
      <w:r w:rsidRPr="006E086D">
        <w:rPr>
          <w:rFonts w:ascii="Calibri" w:hAnsi="Calibri" w:cs="Calibri"/>
        </w:rPr>
        <w:t xml:space="preserve"> e </w:t>
      </w:r>
      <w:r w:rsidRPr="006E086D">
        <w:rPr>
          <w:rFonts w:ascii="Calibri" w:hAnsi="Calibri" w:cs="Calibri"/>
          <w:b/>
          <w:bCs/>
        </w:rPr>
        <w:t>inventario común de herramientas, pruebas y aprendizajes</w:t>
      </w:r>
      <w:r w:rsidRPr="006E086D">
        <w:rPr>
          <w:rFonts w:ascii="Calibri" w:hAnsi="Calibri" w:cs="Calibri"/>
        </w:rPr>
        <w:t>.</w:t>
      </w:r>
    </w:p>
    <w:p w14:paraId="58E2935D" w14:textId="77777777" w:rsidR="006E086D" w:rsidRPr="006E086D" w:rsidRDefault="006E086D" w:rsidP="006E086D">
      <w:pPr>
        <w:ind w:firstLine="426"/>
        <w:rPr>
          <w:rFonts w:ascii="Calibri" w:hAnsi="Calibri" w:cs="Calibri"/>
        </w:rPr>
      </w:pPr>
      <w:r w:rsidRPr="006E086D">
        <w:rPr>
          <w:rFonts w:ascii="Calibri" w:hAnsi="Calibri" w:cs="Calibri"/>
        </w:rPr>
        <w:t>Al cierre del ciclo se presentará una valoración de resultados, aprendizajes y propuesta de siguientes pasos.</w:t>
      </w:r>
    </w:p>
    <w:p w14:paraId="5F6FB373" w14:textId="77777777" w:rsidR="006E086D" w:rsidRDefault="006E086D"/>
    <w:p w14:paraId="2FB33D04" w14:textId="6E2C86F1" w:rsidR="00FA2EB3" w:rsidRDefault="00FA2EB3" w:rsidP="00DD3B63">
      <w:pPr>
        <w:pStyle w:val="Prrafodelista"/>
        <w:numPr>
          <w:ilvl w:val="0"/>
          <w:numId w:val="1"/>
        </w:numPr>
        <w:spacing w:after="210"/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Contexto</w:t>
      </w:r>
    </w:p>
    <w:p w14:paraId="4277A251" w14:textId="28BB1DCC" w:rsidR="00FA2EB3" w:rsidRPr="00202369" w:rsidRDefault="00202369" w:rsidP="00202369">
      <w:pPr>
        <w:spacing w:after="210"/>
        <w:ind w:left="66" w:firstLine="360"/>
        <w:rPr>
          <w:rFonts w:ascii="Calibri" w:hAnsi="Calibri" w:cs="Calibri"/>
        </w:rPr>
      </w:pPr>
      <w:r w:rsidRPr="00202369">
        <w:rPr>
          <w:rFonts w:ascii="Calibri" w:hAnsi="Calibri" w:cs="Calibri"/>
        </w:rPr>
        <w:t>La Inteligencia Artificial ya está cambiando la forma de trabajar en todas las áreas de la compañía, y su impacto en Recursos Humanos es especialmente relevante. En el área de Personas ya existe interés y exploración por parte de distintos equipos. El reto no es activar la curiosidad, sino ordenarla: sin un marco común, las iniciativas se dispersan, se duplican esfuerzos y se pierde aprendizaje compartido. La oportunidad es convertir ese interés en capacidad útil para el área.</w:t>
      </w:r>
    </w:p>
    <w:p w14:paraId="3BCFAA0A" w14:textId="77777777" w:rsidR="00202369" w:rsidRDefault="00202369" w:rsidP="00FA2EB3">
      <w:pPr>
        <w:pStyle w:val="Prrafodelista"/>
        <w:spacing w:after="210"/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</w:p>
    <w:p w14:paraId="084EE711" w14:textId="6E99DC86" w:rsidR="00243B5E" w:rsidRDefault="000370C9" w:rsidP="00DD3B63">
      <w:pPr>
        <w:pStyle w:val="Prrafodelista"/>
        <w:numPr>
          <w:ilvl w:val="0"/>
          <w:numId w:val="1"/>
        </w:numPr>
        <w:spacing w:after="210"/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Objetivo</w:t>
      </w:r>
      <w:r w:rsidR="00C236A2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 xml:space="preserve"> principal</w:t>
      </w:r>
    </w:p>
    <w:p w14:paraId="6EE3E119" w14:textId="0F3DF630" w:rsidR="003C1E1D" w:rsidRDefault="00B95D5A" w:rsidP="00B95D5A">
      <w:pPr>
        <w:ind w:firstLine="426"/>
        <w:rPr>
          <w:rFonts w:ascii="Calibri" w:hAnsi="Calibri" w:cs="Calibri"/>
        </w:rPr>
      </w:pPr>
      <w:r w:rsidRPr="00B95D5A">
        <w:rPr>
          <w:rFonts w:ascii="Calibri" w:hAnsi="Calibri" w:cs="Calibri"/>
        </w:rPr>
        <w:t>Impulsar la adopción de IA en el área de Personas de forma progresiva, práctica y alineada con las necesidades reales de los equipos</w:t>
      </w:r>
      <w:r>
        <w:rPr>
          <w:rFonts w:ascii="Calibri" w:hAnsi="Calibri" w:cs="Calibri"/>
        </w:rPr>
        <w:t>.</w:t>
      </w:r>
    </w:p>
    <w:p w14:paraId="2CAB9086" w14:textId="77777777" w:rsidR="00B95D5A" w:rsidRPr="00B95D5A" w:rsidRDefault="00B95D5A" w:rsidP="00B95D5A">
      <w:pPr>
        <w:rPr>
          <w:rFonts w:ascii="Calibri" w:hAnsi="Calibri" w:cs="Calibri"/>
        </w:rPr>
      </w:pPr>
      <w:r w:rsidRPr="00B95D5A">
        <w:rPr>
          <w:rFonts w:ascii="Calibri" w:hAnsi="Calibri" w:cs="Calibri"/>
          <w:b/>
          <w:bCs/>
        </w:rPr>
        <w:t>Metas del piloto</w:t>
      </w:r>
    </w:p>
    <w:p w14:paraId="4CD43A53" w14:textId="77777777" w:rsidR="00B95D5A" w:rsidRPr="00B95D5A" w:rsidRDefault="00B95D5A" w:rsidP="00B95D5A">
      <w:pPr>
        <w:numPr>
          <w:ilvl w:val="0"/>
          <w:numId w:val="41"/>
        </w:numPr>
        <w:rPr>
          <w:rFonts w:ascii="Calibri" w:hAnsi="Calibri" w:cs="Calibri"/>
        </w:rPr>
      </w:pPr>
      <w:r w:rsidRPr="00B95D5A">
        <w:rPr>
          <w:rFonts w:ascii="Calibri" w:hAnsi="Calibri" w:cs="Calibri"/>
        </w:rPr>
        <w:t>Entender qué puede aportar la IA a cada equipo</w:t>
      </w:r>
    </w:p>
    <w:p w14:paraId="04CE4D3C" w14:textId="77777777" w:rsidR="00B95D5A" w:rsidRPr="00B95D5A" w:rsidRDefault="00B95D5A" w:rsidP="00B95D5A">
      <w:pPr>
        <w:numPr>
          <w:ilvl w:val="0"/>
          <w:numId w:val="41"/>
        </w:numPr>
        <w:rPr>
          <w:rFonts w:ascii="Calibri" w:hAnsi="Calibri" w:cs="Calibri"/>
        </w:rPr>
      </w:pPr>
      <w:r w:rsidRPr="00B95D5A">
        <w:rPr>
          <w:rFonts w:ascii="Calibri" w:hAnsi="Calibri" w:cs="Calibri"/>
        </w:rPr>
        <w:t>Identificar casos de uso reales y útiles</w:t>
      </w:r>
    </w:p>
    <w:p w14:paraId="7975AA6B" w14:textId="77777777" w:rsidR="00B95D5A" w:rsidRPr="00B95D5A" w:rsidRDefault="00B95D5A" w:rsidP="00B95D5A">
      <w:pPr>
        <w:numPr>
          <w:ilvl w:val="0"/>
          <w:numId w:val="41"/>
        </w:numPr>
        <w:rPr>
          <w:rFonts w:ascii="Calibri" w:hAnsi="Calibri" w:cs="Calibri"/>
        </w:rPr>
      </w:pPr>
      <w:r w:rsidRPr="00B95D5A">
        <w:rPr>
          <w:rFonts w:ascii="Calibri" w:hAnsi="Calibri" w:cs="Calibri"/>
        </w:rPr>
        <w:t>Generar aprendizaje compartido en el área</w:t>
      </w:r>
    </w:p>
    <w:p w14:paraId="3217D0D8" w14:textId="77777777" w:rsidR="00B95D5A" w:rsidRPr="00B95D5A" w:rsidRDefault="00B95D5A" w:rsidP="00B95D5A">
      <w:pPr>
        <w:numPr>
          <w:ilvl w:val="0"/>
          <w:numId w:val="41"/>
        </w:numPr>
        <w:rPr>
          <w:rFonts w:ascii="Calibri" w:hAnsi="Calibri" w:cs="Calibri"/>
        </w:rPr>
      </w:pPr>
      <w:r w:rsidRPr="00B95D5A">
        <w:rPr>
          <w:rFonts w:ascii="Calibri" w:hAnsi="Calibri" w:cs="Calibri"/>
        </w:rPr>
        <w:t>Crear un inventario de herramientas y casos documentados</w:t>
      </w:r>
    </w:p>
    <w:p w14:paraId="23F08EEB" w14:textId="77777777" w:rsidR="00B95D5A" w:rsidRDefault="00B95D5A" w:rsidP="00611CCA">
      <w:pPr>
        <w:ind w:firstLine="360"/>
        <w:rPr>
          <w:rFonts w:ascii="Calibri" w:hAnsi="Calibri" w:cs="Calibri"/>
        </w:rPr>
      </w:pPr>
    </w:p>
    <w:p w14:paraId="5AD8F818" w14:textId="77777777" w:rsidR="00DF571B" w:rsidRDefault="00DF571B" w:rsidP="00611CCA">
      <w:pPr>
        <w:ind w:firstLine="360"/>
        <w:rPr>
          <w:rFonts w:ascii="Calibri" w:hAnsi="Calibri" w:cs="Calibri"/>
        </w:rPr>
      </w:pPr>
    </w:p>
    <w:p w14:paraId="6ECA2AF7" w14:textId="77777777" w:rsidR="00DF571B" w:rsidRDefault="00DF571B" w:rsidP="00611CCA">
      <w:pPr>
        <w:ind w:firstLine="360"/>
        <w:rPr>
          <w:rFonts w:ascii="Calibri" w:hAnsi="Calibri" w:cs="Calibri"/>
        </w:rPr>
      </w:pPr>
    </w:p>
    <w:p w14:paraId="7B6B4080" w14:textId="77777777" w:rsidR="00DF571B" w:rsidRDefault="00DF571B" w:rsidP="00611CCA">
      <w:pPr>
        <w:ind w:firstLine="360"/>
        <w:rPr>
          <w:rFonts w:ascii="Calibri" w:hAnsi="Calibri" w:cs="Calibri"/>
        </w:rPr>
      </w:pPr>
    </w:p>
    <w:p w14:paraId="552E1CA8" w14:textId="7F117FAD" w:rsidR="00D31890" w:rsidRDefault="00F47AC8" w:rsidP="00DD3B63">
      <w:pPr>
        <w:pStyle w:val="Prrafodelista"/>
        <w:numPr>
          <w:ilvl w:val="0"/>
          <w:numId w:val="1"/>
        </w:numPr>
        <w:spacing w:after="210"/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 w:rsidRPr="00F47AC8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lastRenderedPageBreak/>
        <w:t>Cómo lo comunicaremos: La narrativa del proyecto</w:t>
      </w:r>
      <w:r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 xml:space="preserve"> (gancho)</w:t>
      </w:r>
    </w:p>
    <w:p w14:paraId="4AA5C2D6" w14:textId="77777777" w:rsidR="00FB7036" w:rsidRDefault="00FB7036" w:rsidP="00DF571B">
      <w:pPr>
        <w:rPr>
          <w:rFonts w:ascii="Calibri" w:hAnsi="Calibri" w:cs="Calibri"/>
        </w:rPr>
      </w:pPr>
      <w:r w:rsidRPr="00FB7036">
        <w:rPr>
          <w:rFonts w:ascii="Calibri" w:hAnsi="Calibri" w:cs="Calibri"/>
        </w:rPr>
        <w:t>La comunicación al área se apoyará en una narrativa cercana y no técnica, orientada a reducir barreras y facilitar una adopción progresiva y natural.</w:t>
      </w:r>
    </w:p>
    <w:p w14:paraId="57C2937D" w14:textId="1DB32E95" w:rsidR="00DF571B" w:rsidRPr="00DF571B" w:rsidRDefault="00DF571B" w:rsidP="00DF571B">
      <w:pPr>
        <w:rPr>
          <w:rFonts w:ascii="Calibri" w:hAnsi="Calibri" w:cs="Calibri"/>
        </w:rPr>
      </w:pPr>
      <w:r w:rsidRPr="00DF571B">
        <w:rPr>
          <w:rFonts w:ascii="Calibri" w:hAnsi="Calibri" w:cs="Calibri"/>
        </w:rPr>
        <w:t xml:space="preserve">La idea </w:t>
      </w:r>
      <w:r w:rsidR="00FB7036">
        <w:rPr>
          <w:rFonts w:ascii="Calibri" w:hAnsi="Calibri" w:cs="Calibri"/>
        </w:rPr>
        <w:t>será</w:t>
      </w:r>
      <w:r w:rsidRPr="00DF571B">
        <w:rPr>
          <w:rFonts w:ascii="Calibri" w:hAnsi="Calibri" w:cs="Calibri"/>
        </w:rPr>
        <w:t xml:space="preserve"> inspira</w:t>
      </w:r>
      <w:r w:rsidR="00FB7036">
        <w:rPr>
          <w:rFonts w:ascii="Calibri" w:hAnsi="Calibri" w:cs="Calibri"/>
        </w:rPr>
        <w:t>rnos</w:t>
      </w:r>
      <w:r w:rsidRPr="00DF571B">
        <w:rPr>
          <w:rFonts w:ascii="Calibri" w:hAnsi="Calibri" w:cs="Calibri"/>
        </w:rPr>
        <w:t xml:space="preserve"> en el pequeño poblado de Astérix y Obélix, donde cada miembro mantiene su rol y su personalidad, pero cuenta con una pócima que multiplica sus capacidades.</w:t>
      </w:r>
    </w:p>
    <w:p w14:paraId="0D5AB47C" w14:textId="77777777" w:rsidR="00205B01" w:rsidRPr="000B5176" w:rsidRDefault="00205B01" w:rsidP="00DF571B">
      <w:pPr>
        <w:rPr>
          <w:rFonts w:ascii="Calibri" w:hAnsi="Calibri" w:cs="Calibri"/>
        </w:rPr>
      </w:pPr>
    </w:p>
    <w:p w14:paraId="1A4782B2" w14:textId="1648817D" w:rsidR="000E03B4" w:rsidRPr="000E03B4" w:rsidRDefault="000E03B4" w:rsidP="000E03B4">
      <w:pPr>
        <w:pStyle w:val="Prrafodelista"/>
        <w:numPr>
          <w:ilvl w:val="0"/>
          <w:numId w:val="1"/>
        </w:numPr>
        <w:spacing w:after="210"/>
        <w:ind w:left="284" w:hanging="294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 w:rsidRPr="000E03B4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Qué incluye el piloto</w:t>
      </w:r>
    </w:p>
    <w:p w14:paraId="505302D2" w14:textId="77777777" w:rsidR="00A91F63" w:rsidRPr="000B5176" w:rsidRDefault="00A91F63" w:rsidP="00A91F63">
      <w:pPr>
        <w:pStyle w:val="Prrafodelista"/>
        <w:spacing w:after="210"/>
        <w:ind w:left="284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</w:p>
    <w:p w14:paraId="7173B332" w14:textId="04936CB2" w:rsidR="00CD1EB6" w:rsidRPr="00CD1EB6" w:rsidRDefault="00CD1EB6" w:rsidP="006A7377">
      <w:pPr>
        <w:pStyle w:val="Prrafodelista"/>
        <w:numPr>
          <w:ilvl w:val="1"/>
          <w:numId w:val="1"/>
        </w:numPr>
        <w:spacing w:after="210"/>
        <w:ind w:left="644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 w:rsidRPr="00CD1EB6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Red de Referentes IA</w:t>
      </w:r>
    </w:p>
    <w:p w14:paraId="5858067D" w14:textId="50A00F00" w:rsidR="00CD1EB6" w:rsidRPr="00CD1EB6" w:rsidRDefault="000E3D97" w:rsidP="000E03B4">
      <w:pPr>
        <w:pStyle w:val="Titulo2LDA"/>
        <w:ind w:left="284" w:firstLine="36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771C02">
        <w:rPr>
          <w:rFonts w:ascii="Calibri" w:eastAsiaTheme="minorHAnsi" w:hAnsi="Calibri" w:cs="Calibri"/>
          <w:color w:val="auto"/>
          <w:kern w:val="0"/>
          <w:sz w:val="21"/>
          <w:lang w:val="es-ES"/>
          <w14:ligatures w14:val="none"/>
        </w:rPr>
        <w:t>Una persona clave por departamento. Escucha a sus compañeros en el día a día, nos traslada qué necesitan realmente y lleva las buenas prácticas de vuelta a su grupo.</w:t>
      </w:r>
    </w:p>
    <w:p w14:paraId="43FDD502" w14:textId="4CDE876E" w:rsidR="00CD1EB6" w:rsidRPr="000E3D97" w:rsidRDefault="00CD1EB6" w:rsidP="006A7377">
      <w:pPr>
        <w:pStyle w:val="Prrafodelista"/>
        <w:numPr>
          <w:ilvl w:val="1"/>
          <w:numId w:val="1"/>
        </w:numPr>
        <w:spacing w:after="210"/>
        <w:ind w:left="644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 w:rsidRPr="000E3D97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Sesiones prácticas y breves</w:t>
      </w:r>
    </w:p>
    <w:p w14:paraId="15292237" w14:textId="77777777" w:rsidR="00CD1EB6" w:rsidRPr="00CD1EB6" w:rsidRDefault="00CD1EB6" w:rsidP="000E03B4">
      <w:pPr>
        <w:pStyle w:val="Titulo2LDA"/>
        <w:ind w:firstLine="644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Organizar sesiones periódicas con tres enfoques:</w:t>
      </w:r>
    </w:p>
    <w:p w14:paraId="66FC9824" w14:textId="7BC6AAE0" w:rsidR="00CD1EB6" w:rsidRDefault="00CD1EB6" w:rsidP="000E03B4">
      <w:pPr>
        <w:pStyle w:val="Titulo2LDA"/>
        <w:numPr>
          <w:ilvl w:val="0"/>
          <w:numId w:val="28"/>
        </w:numPr>
        <w:ind w:left="108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D47FBA">
        <w:rPr>
          <w:rFonts w:ascii="Calibri" w:eastAsiaTheme="minorHAnsi" w:hAnsi="Calibri" w:cs="Calibri"/>
          <w:b/>
          <w:bCs/>
          <w:color w:val="auto"/>
          <w:kern w:val="0"/>
          <w:sz w:val="21"/>
          <w14:ligatures w14:val="none"/>
        </w:rPr>
        <w:t>Radar de novedades</w:t>
      </w:r>
      <w:r w:rsidR="00D47FBA" w:rsidRPr="00D47FBA">
        <w:rPr>
          <w:rFonts w:ascii="Calibri" w:eastAsiaTheme="minorHAnsi" w:hAnsi="Calibri" w:cs="Calibri"/>
          <w:b/>
          <w:bCs/>
          <w:color w:val="auto"/>
          <w:kern w:val="0"/>
          <w:sz w:val="21"/>
          <w14:ligatures w14:val="none"/>
        </w:rPr>
        <w:t xml:space="preserve"> IA</w:t>
      </w: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 xml:space="preserve"> </w:t>
      </w:r>
      <w:r w:rsidR="00D47FBA"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 xml:space="preserve">relevantes </w:t>
      </w:r>
      <w:r w:rsidR="00D47FBA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 xml:space="preserve">a nivel global y la aplicada en el ámbito de </w:t>
      </w: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RRHH</w:t>
      </w:r>
      <w:r w:rsidR="00D47FBA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.</w:t>
      </w:r>
    </w:p>
    <w:p w14:paraId="6B05AC63" w14:textId="7165C77D" w:rsidR="000209FE" w:rsidRDefault="000209FE" w:rsidP="000E03B4">
      <w:pPr>
        <w:pStyle w:val="Titulo2LDA"/>
        <w:numPr>
          <w:ilvl w:val="0"/>
          <w:numId w:val="28"/>
        </w:numPr>
        <w:ind w:left="1080"/>
        <w:rPr>
          <w:rFonts w:ascii="Calibri" w:eastAsiaTheme="minorHAnsi" w:hAnsi="Calibri" w:cs="Calibri"/>
          <w:color w:val="auto"/>
          <w:kern w:val="0"/>
          <w:sz w:val="21"/>
          <w:lang w:val="es-ES"/>
          <w14:ligatures w14:val="none"/>
        </w:rPr>
      </w:pPr>
      <w:r w:rsidRPr="00F918F6">
        <w:rPr>
          <w:rFonts w:ascii="Calibri" w:eastAsiaTheme="minorHAnsi" w:hAnsi="Calibri" w:cs="Calibri"/>
          <w:b/>
          <w:bCs/>
          <w:color w:val="auto"/>
          <w:kern w:val="0"/>
          <w:sz w:val="21"/>
          <w:lang w:val="es-ES"/>
          <w14:ligatures w14:val="none"/>
        </w:rPr>
        <w:t>Innovar con confianza</w:t>
      </w:r>
      <w:r>
        <w:rPr>
          <w:rFonts w:ascii="Calibri" w:eastAsiaTheme="minorHAnsi" w:hAnsi="Calibri" w:cs="Calibri"/>
          <w:b/>
          <w:bCs/>
          <w:color w:val="auto"/>
          <w:kern w:val="0"/>
          <w:sz w:val="21"/>
          <w:lang w:val="es-ES"/>
          <w14:ligatures w14:val="none"/>
        </w:rPr>
        <w:t xml:space="preserve">, </w:t>
      </w:r>
      <w:r w:rsidRPr="00F918F6">
        <w:rPr>
          <w:rFonts w:ascii="Calibri" w:eastAsiaTheme="minorHAnsi" w:hAnsi="Calibri" w:cs="Calibri"/>
          <w:color w:val="auto"/>
          <w:kern w:val="0"/>
          <w:sz w:val="21"/>
          <w:lang w:val="es-ES"/>
          <w14:ligatures w14:val="none"/>
        </w:rPr>
        <w:t xml:space="preserve">marco </w:t>
      </w:r>
      <w:r w:rsidR="00A91F63">
        <w:rPr>
          <w:rFonts w:ascii="Calibri" w:eastAsiaTheme="minorHAnsi" w:hAnsi="Calibri" w:cs="Calibri"/>
          <w:color w:val="auto"/>
          <w:kern w:val="0"/>
          <w:sz w:val="21"/>
          <w:lang w:val="es-ES"/>
          <w14:ligatures w14:val="none"/>
        </w:rPr>
        <w:t>de trabajo</w:t>
      </w:r>
      <w:r w:rsidRPr="00F918F6">
        <w:rPr>
          <w:rFonts w:ascii="Calibri" w:eastAsiaTheme="minorHAnsi" w:hAnsi="Calibri" w:cs="Calibri"/>
          <w:color w:val="auto"/>
          <w:kern w:val="0"/>
          <w:sz w:val="21"/>
          <w:lang w:val="es-ES"/>
          <w14:ligatures w14:val="none"/>
        </w:rPr>
        <w:t xml:space="preserve"> </w:t>
      </w:r>
      <w:r>
        <w:rPr>
          <w:rFonts w:ascii="Calibri" w:eastAsiaTheme="minorHAnsi" w:hAnsi="Calibri" w:cs="Calibri"/>
          <w:color w:val="auto"/>
          <w:kern w:val="0"/>
          <w:sz w:val="21"/>
          <w:lang w:val="es-ES"/>
          <w14:ligatures w14:val="none"/>
        </w:rPr>
        <w:t xml:space="preserve">que </w:t>
      </w:r>
      <w:r w:rsidRPr="00F918F6">
        <w:rPr>
          <w:rFonts w:ascii="Calibri" w:eastAsiaTheme="minorHAnsi" w:hAnsi="Calibri" w:cs="Calibri"/>
          <w:color w:val="auto"/>
          <w:kern w:val="0"/>
          <w:sz w:val="21"/>
          <w:lang w:val="es-ES"/>
          <w14:ligatures w14:val="none"/>
        </w:rPr>
        <w:t>no frena la exploración, la habilita</w:t>
      </w:r>
      <w:r w:rsidR="00A91F63">
        <w:rPr>
          <w:rFonts w:ascii="Calibri" w:eastAsiaTheme="minorHAnsi" w:hAnsi="Calibri" w:cs="Calibri"/>
          <w:color w:val="auto"/>
          <w:kern w:val="0"/>
          <w:sz w:val="21"/>
          <w:lang w:val="es-ES"/>
          <w14:ligatures w14:val="none"/>
        </w:rPr>
        <w:t xml:space="preserve"> estando en un entorno seguro y confiable</w:t>
      </w:r>
    </w:p>
    <w:p w14:paraId="03657BDE" w14:textId="3517DBB9" w:rsidR="00CD1EB6" w:rsidRPr="00A91F63" w:rsidRDefault="00CD1EB6" w:rsidP="000E03B4">
      <w:pPr>
        <w:pStyle w:val="Titulo2LDA"/>
        <w:numPr>
          <w:ilvl w:val="0"/>
          <w:numId w:val="28"/>
        </w:numPr>
        <w:ind w:left="1080"/>
        <w:rPr>
          <w:rFonts w:ascii="Calibri" w:eastAsiaTheme="minorHAnsi" w:hAnsi="Calibri" w:cs="Calibri"/>
          <w:b/>
          <w:bCs/>
          <w:color w:val="auto"/>
          <w:kern w:val="0"/>
          <w:sz w:val="21"/>
          <w14:ligatures w14:val="none"/>
        </w:rPr>
      </w:pPr>
      <w:r w:rsidRPr="00A91F63">
        <w:rPr>
          <w:rFonts w:ascii="Calibri" w:eastAsiaTheme="minorHAnsi" w:hAnsi="Calibri" w:cs="Calibri"/>
          <w:b/>
          <w:bCs/>
          <w:color w:val="auto"/>
          <w:kern w:val="0"/>
          <w:sz w:val="21"/>
          <w14:ligatures w14:val="none"/>
        </w:rPr>
        <w:t>Casos de uso aplicados al área</w:t>
      </w:r>
    </w:p>
    <w:p w14:paraId="674D9E81" w14:textId="6F5525A4" w:rsidR="00CD1EB6" w:rsidRPr="00A91F63" w:rsidRDefault="00CD1EB6" w:rsidP="000E03B4">
      <w:pPr>
        <w:pStyle w:val="Titulo2LDA"/>
        <w:numPr>
          <w:ilvl w:val="0"/>
          <w:numId w:val="28"/>
        </w:numPr>
        <w:ind w:left="1080"/>
        <w:rPr>
          <w:rFonts w:ascii="Calibri" w:eastAsiaTheme="minorHAnsi" w:hAnsi="Calibri" w:cs="Calibri"/>
          <w:b/>
          <w:bCs/>
          <w:color w:val="auto"/>
          <w:kern w:val="0"/>
          <w:sz w:val="21"/>
          <w14:ligatures w14:val="none"/>
        </w:rPr>
      </w:pPr>
      <w:r w:rsidRPr="00A91F63">
        <w:rPr>
          <w:rFonts w:ascii="Calibri" w:eastAsiaTheme="minorHAnsi" w:hAnsi="Calibri" w:cs="Calibri"/>
          <w:b/>
          <w:bCs/>
          <w:color w:val="auto"/>
          <w:kern w:val="0"/>
          <w:sz w:val="21"/>
          <w14:ligatures w14:val="none"/>
        </w:rPr>
        <w:t>Demostraciones prácticas y experimentación</w:t>
      </w:r>
    </w:p>
    <w:p w14:paraId="2EB6E064" w14:textId="034D43AF" w:rsidR="00CD1EB6" w:rsidRPr="00CD1EB6" w:rsidRDefault="00CD1EB6" w:rsidP="000E03B4">
      <w:pPr>
        <w:pStyle w:val="Titulo2LDA"/>
        <w:ind w:left="-76" w:firstLine="72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No formación teórica.</w:t>
      </w:r>
      <w:r w:rsidR="000E3D97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 xml:space="preserve"> </w:t>
      </w: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Solo contenido práctico y aplicable.</w:t>
      </w:r>
    </w:p>
    <w:p w14:paraId="6380089B" w14:textId="7882E654" w:rsidR="00CD1EB6" w:rsidRPr="000E3D97" w:rsidRDefault="00CD1EB6" w:rsidP="006A7377">
      <w:pPr>
        <w:pStyle w:val="Prrafodelista"/>
        <w:numPr>
          <w:ilvl w:val="1"/>
          <w:numId w:val="1"/>
        </w:numPr>
        <w:spacing w:after="210"/>
        <w:ind w:left="644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 w:rsidRPr="000E3D97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Acompañamiento a los equipos</w:t>
      </w:r>
    </w:p>
    <w:p w14:paraId="7348A4CC" w14:textId="0AE0AAF6" w:rsidR="00CD1EB6" w:rsidRPr="00CD1EB6" w:rsidRDefault="00CD1EB6" w:rsidP="000E03B4">
      <w:pPr>
        <w:pStyle w:val="Titulo2LDA"/>
        <w:ind w:left="72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 xml:space="preserve">Además de las sesiones, </w:t>
      </w:r>
      <w:r w:rsidR="00D47FBA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daremos</w:t>
      </w: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 xml:space="preserve"> acompañamiento a los equipos para:</w:t>
      </w:r>
    </w:p>
    <w:p w14:paraId="700F3B54" w14:textId="299DA25E" w:rsidR="00CD1EB6" w:rsidRPr="00CD1EB6" w:rsidRDefault="00CD1EB6" w:rsidP="000E03B4">
      <w:pPr>
        <w:pStyle w:val="Titulo2LDA"/>
        <w:numPr>
          <w:ilvl w:val="0"/>
          <w:numId w:val="30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Identificar oportunidades concretas</w:t>
      </w:r>
    </w:p>
    <w:p w14:paraId="1363F35D" w14:textId="27DD015D" w:rsidR="00CD1EB6" w:rsidRPr="00CD1EB6" w:rsidRDefault="00CD1EB6" w:rsidP="000E03B4">
      <w:pPr>
        <w:pStyle w:val="Titulo2LDA"/>
        <w:numPr>
          <w:ilvl w:val="0"/>
          <w:numId w:val="30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Resolver dudas en el uso de herramientas</w:t>
      </w:r>
    </w:p>
    <w:p w14:paraId="7C7BF559" w14:textId="648A1550" w:rsidR="00CD1EB6" w:rsidRPr="00CD1EB6" w:rsidRDefault="00CD1EB6" w:rsidP="000E03B4">
      <w:pPr>
        <w:pStyle w:val="Titulo2LDA"/>
        <w:numPr>
          <w:ilvl w:val="0"/>
          <w:numId w:val="30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Apoyar pequeños experimentos</w:t>
      </w:r>
    </w:p>
    <w:p w14:paraId="3A804ADF" w14:textId="206097AC" w:rsidR="00CD1EB6" w:rsidRPr="00CD1EB6" w:rsidRDefault="00CD1EB6" w:rsidP="000E03B4">
      <w:pPr>
        <w:pStyle w:val="Titulo2LDA"/>
        <w:numPr>
          <w:ilvl w:val="0"/>
          <w:numId w:val="30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Facilitar la adopción progresiva</w:t>
      </w:r>
    </w:p>
    <w:p w14:paraId="34FA44A9" w14:textId="77777777" w:rsidR="00CD1EB6" w:rsidRPr="00CD1EB6" w:rsidRDefault="00CD1EB6" w:rsidP="000E03B4">
      <w:pPr>
        <w:pStyle w:val="Titulo2LDA"/>
        <w:ind w:left="360" w:firstLine="36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El objetivo es que la adopción no sea solo informativa, sino práctica y acompañada.</w:t>
      </w:r>
    </w:p>
    <w:p w14:paraId="3A5E5797" w14:textId="12A09E6C" w:rsidR="00CD1EB6" w:rsidRPr="00D47FBA" w:rsidRDefault="00CD1EB6" w:rsidP="006A7377">
      <w:pPr>
        <w:pStyle w:val="Prrafodelista"/>
        <w:numPr>
          <w:ilvl w:val="1"/>
          <w:numId w:val="1"/>
        </w:numPr>
        <w:spacing w:after="210"/>
        <w:ind w:left="644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 w:rsidRPr="00D47FBA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Inventario y documentación del conocimiento</w:t>
      </w:r>
    </w:p>
    <w:p w14:paraId="1FC19EB9" w14:textId="77777777" w:rsidR="00CD1EB6" w:rsidRPr="00CD1EB6" w:rsidRDefault="00CD1EB6" w:rsidP="000E03B4">
      <w:pPr>
        <w:pStyle w:val="Titulo2LDA"/>
        <w:ind w:left="72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Toda la información generada se recogerá en un espacio común del área:</w:t>
      </w:r>
    </w:p>
    <w:p w14:paraId="3DD97A9B" w14:textId="21006888" w:rsidR="00CD1EB6" w:rsidRPr="00CD1EB6" w:rsidRDefault="00CD1EB6" w:rsidP="000E03B4">
      <w:pPr>
        <w:pStyle w:val="Titulo2LDA"/>
        <w:numPr>
          <w:ilvl w:val="0"/>
          <w:numId w:val="32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Herramientas identificadas</w:t>
      </w:r>
    </w:p>
    <w:p w14:paraId="5B4160C0" w14:textId="30D9D3F8" w:rsidR="00CD1EB6" w:rsidRPr="00CD1EB6" w:rsidRDefault="00CD1EB6" w:rsidP="000E03B4">
      <w:pPr>
        <w:pStyle w:val="Titulo2LDA"/>
        <w:numPr>
          <w:ilvl w:val="0"/>
          <w:numId w:val="32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Casos de uso detectados</w:t>
      </w:r>
    </w:p>
    <w:p w14:paraId="76299AC9" w14:textId="2FA5A58A" w:rsidR="00CD1EB6" w:rsidRPr="00CD1EB6" w:rsidRDefault="00CD1EB6" w:rsidP="000E03B4">
      <w:pPr>
        <w:pStyle w:val="Titulo2LDA"/>
        <w:numPr>
          <w:ilvl w:val="0"/>
          <w:numId w:val="32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Pruebas realizadas</w:t>
      </w:r>
    </w:p>
    <w:p w14:paraId="35240695" w14:textId="00CC6DD0" w:rsidR="00CD1EB6" w:rsidRPr="00CD1EB6" w:rsidRDefault="00CD1EB6" w:rsidP="000E03B4">
      <w:pPr>
        <w:pStyle w:val="Titulo2LDA"/>
        <w:numPr>
          <w:ilvl w:val="0"/>
          <w:numId w:val="32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Aprendizajes obtenidos</w:t>
      </w:r>
    </w:p>
    <w:p w14:paraId="7B584B05" w14:textId="77777777" w:rsidR="00CD1EB6" w:rsidRPr="00CD1EB6" w:rsidRDefault="00CD1EB6" w:rsidP="000E03B4">
      <w:pPr>
        <w:pStyle w:val="Titulo2LDA"/>
        <w:ind w:left="72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Este inventario permitirá:</w:t>
      </w:r>
    </w:p>
    <w:p w14:paraId="7769271C" w14:textId="039A647E" w:rsidR="00CD1EB6" w:rsidRPr="00CD1EB6" w:rsidRDefault="00CD1EB6" w:rsidP="000E03B4">
      <w:pPr>
        <w:pStyle w:val="Titulo2LDA"/>
        <w:numPr>
          <w:ilvl w:val="0"/>
          <w:numId w:val="34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Evitar duplicidades</w:t>
      </w:r>
    </w:p>
    <w:p w14:paraId="180E5D4D" w14:textId="5C5F203F" w:rsidR="00CD1EB6" w:rsidRPr="00CD1EB6" w:rsidRDefault="00CD1EB6" w:rsidP="000E03B4">
      <w:pPr>
        <w:pStyle w:val="Titulo2LDA"/>
        <w:numPr>
          <w:ilvl w:val="0"/>
          <w:numId w:val="34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Compartir conocimiento entre equipos</w:t>
      </w:r>
    </w:p>
    <w:p w14:paraId="7A1E1DD3" w14:textId="4864F06C" w:rsidR="00CD1EB6" w:rsidRPr="00CD1EB6" w:rsidRDefault="00CD1EB6" w:rsidP="000E03B4">
      <w:pPr>
        <w:pStyle w:val="Titulo2LDA"/>
        <w:numPr>
          <w:ilvl w:val="0"/>
          <w:numId w:val="34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lastRenderedPageBreak/>
        <w:t>Dar visibilidad del avance del área</w:t>
      </w:r>
    </w:p>
    <w:p w14:paraId="0CF509EE" w14:textId="63682969" w:rsidR="00CD1EB6" w:rsidRDefault="00CD1EB6" w:rsidP="000E03B4">
      <w:pPr>
        <w:pStyle w:val="Titulo2LDA"/>
        <w:numPr>
          <w:ilvl w:val="0"/>
          <w:numId w:val="34"/>
        </w:numPr>
        <w:ind w:left="1440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  <w:r w:rsidRPr="00CD1EB6">
        <w:rPr>
          <w:rFonts w:ascii="Calibri" w:eastAsiaTheme="minorHAnsi" w:hAnsi="Calibri" w:cs="Calibri"/>
          <w:color w:val="auto"/>
          <w:kern w:val="0"/>
          <w:sz w:val="21"/>
          <w14:ligatures w14:val="none"/>
        </w:rPr>
        <w:t>Facilitar la toma de decisiones futuras</w:t>
      </w:r>
    </w:p>
    <w:p w14:paraId="6039E714" w14:textId="77777777" w:rsidR="00A33FCB" w:rsidRPr="00CD1EB6" w:rsidRDefault="00A33FCB" w:rsidP="00A33FCB">
      <w:pPr>
        <w:pStyle w:val="Titulo2LDA"/>
        <w:rPr>
          <w:rFonts w:ascii="Calibri" w:eastAsiaTheme="minorHAnsi" w:hAnsi="Calibri" w:cs="Calibri"/>
          <w:color w:val="auto"/>
          <w:kern w:val="0"/>
          <w:sz w:val="21"/>
          <w14:ligatures w14:val="none"/>
        </w:rPr>
      </w:pPr>
    </w:p>
    <w:p w14:paraId="2862D2A4" w14:textId="20205228" w:rsidR="00A33FCB" w:rsidRPr="00301DF0" w:rsidRDefault="00A33FCB" w:rsidP="00A33FCB">
      <w:pPr>
        <w:pStyle w:val="Prrafodelista"/>
        <w:numPr>
          <w:ilvl w:val="0"/>
          <w:numId w:val="1"/>
        </w:numPr>
        <w:spacing w:after="210"/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Gobernanza mini del piloto</w:t>
      </w:r>
    </w:p>
    <w:p w14:paraId="2FB9744A" w14:textId="77777777" w:rsidR="000A7D2A" w:rsidRDefault="000A7D2A" w:rsidP="000A7D2A">
      <w:pPr>
        <w:spacing w:after="210"/>
        <w:ind w:left="66" w:firstLine="360"/>
        <w:rPr>
          <w:rFonts w:ascii="Calibri" w:hAnsi="Calibri" w:cs="Calibri"/>
        </w:rPr>
      </w:pPr>
      <w:r w:rsidRPr="000A7D2A">
        <w:rPr>
          <w:rFonts w:ascii="Calibri" w:hAnsi="Calibri" w:cs="Calibri"/>
        </w:rPr>
        <w:t>La coordinación del piloto recaerá en el equipo impulsor de la iniciativa, en colaboración con la red de referentes del área.</w:t>
      </w:r>
    </w:p>
    <w:p w14:paraId="2125C782" w14:textId="2B171626" w:rsidR="000A7D2A" w:rsidRPr="000A7D2A" w:rsidRDefault="000A7D2A" w:rsidP="000A7D2A">
      <w:pPr>
        <w:spacing w:after="210"/>
        <w:ind w:left="66" w:firstLine="360"/>
        <w:rPr>
          <w:rFonts w:ascii="Calibri" w:hAnsi="Calibri" w:cs="Calibri"/>
        </w:rPr>
      </w:pPr>
      <w:r w:rsidRPr="000A7D2A">
        <w:rPr>
          <w:rFonts w:ascii="Calibri" w:hAnsi="Calibri" w:cs="Calibri"/>
        </w:rPr>
        <w:t>Durante el ciclo se realizará seguimiento periódico del avance, de los casos identificados, de las pruebas activadas y de los aprendizajes obtenidos.</w:t>
      </w:r>
    </w:p>
    <w:p w14:paraId="30918F16" w14:textId="5A07966B" w:rsidR="00301DF0" w:rsidRPr="00301DF0" w:rsidRDefault="00F108C1" w:rsidP="00301DF0">
      <w:pPr>
        <w:pStyle w:val="Prrafodelista"/>
        <w:numPr>
          <w:ilvl w:val="0"/>
          <w:numId w:val="1"/>
        </w:numPr>
        <w:spacing w:after="210"/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Metodología</w:t>
      </w:r>
      <w:r w:rsidR="00F765FE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 xml:space="preserve"> de trabajo</w:t>
      </w:r>
    </w:p>
    <w:p w14:paraId="10253A8D" w14:textId="6C725605" w:rsidR="00F108C1" w:rsidRPr="00F108C1" w:rsidRDefault="00F108C1" w:rsidP="00F108C1">
      <w:pPr>
        <w:ind w:left="66"/>
        <w:rPr>
          <w:rFonts w:ascii="Calibri" w:hAnsi="Calibri" w:cs="Calibri"/>
        </w:rPr>
      </w:pPr>
      <w:r w:rsidRPr="00F108C1">
        <w:rPr>
          <w:rFonts w:ascii="Calibri" w:hAnsi="Calibri" w:cs="Calibri"/>
        </w:rPr>
        <w:t>Enfoque progresivo:</w:t>
      </w:r>
    </w:p>
    <w:p w14:paraId="7F43DA7B" w14:textId="77777777" w:rsidR="00F108C1" w:rsidRPr="00F108C1" w:rsidRDefault="00F108C1" w:rsidP="00F108C1">
      <w:pPr>
        <w:numPr>
          <w:ilvl w:val="0"/>
          <w:numId w:val="36"/>
        </w:numPr>
        <w:tabs>
          <w:tab w:val="clear" w:pos="720"/>
          <w:tab w:val="num" w:pos="786"/>
        </w:tabs>
        <w:ind w:left="786"/>
        <w:rPr>
          <w:rFonts w:ascii="Calibri" w:hAnsi="Calibri" w:cs="Calibri"/>
        </w:rPr>
      </w:pPr>
      <w:r w:rsidRPr="00F108C1">
        <w:rPr>
          <w:rFonts w:ascii="Calibri" w:hAnsi="Calibri" w:cs="Calibri"/>
        </w:rPr>
        <w:t>Identificar referentes</w:t>
      </w:r>
    </w:p>
    <w:p w14:paraId="6921A7C7" w14:textId="77777777" w:rsidR="00F108C1" w:rsidRPr="00F108C1" w:rsidRDefault="00F108C1" w:rsidP="00F108C1">
      <w:pPr>
        <w:numPr>
          <w:ilvl w:val="0"/>
          <w:numId w:val="36"/>
        </w:numPr>
        <w:tabs>
          <w:tab w:val="clear" w:pos="720"/>
          <w:tab w:val="num" w:pos="786"/>
        </w:tabs>
        <w:ind w:left="786"/>
        <w:rPr>
          <w:rFonts w:ascii="Calibri" w:hAnsi="Calibri" w:cs="Calibri"/>
        </w:rPr>
      </w:pPr>
      <w:r w:rsidRPr="00F108C1">
        <w:rPr>
          <w:rFonts w:ascii="Calibri" w:hAnsi="Calibri" w:cs="Calibri"/>
        </w:rPr>
        <w:t>Compartir contexto y ejemplos</w:t>
      </w:r>
    </w:p>
    <w:p w14:paraId="4B2E6A50" w14:textId="77777777" w:rsidR="00F108C1" w:rsidRPr="00F108C1" w:rsidRDefault="00F108C1" w:rsidP="00F108C1">
      <w:pPr>
        <w:numPr>
          <w:ilvl w:val="0"/>
          <w:numId w:val="36"/>
        </w:numPr>
        <w:tabs>
          <w:tab w:val="clear" w:pos="720"/>
          <w:tab w:val="num" w:pos="786"/>
        </w:tabs>
        <w:ind w:left="786"/>
        <w:rPr>
          <w:rFonts w:ascii="Calibri" w:hAnsi="Calibri" w:cs="Calibri"/>
        </w:rPr>
      </w:pPr>
      <w:r w:rsidRPr="00F108C1">
        <w:rPr>
          <w:rFonts w:ascii="Calibri" w:hAnsi="Calibri" w:cs="Calibri"/>
        </w:rPr>
        <w:t>Detectar oportunidades</w:t>
      </w:r>
    </w:p>
    <w:p w14:paraId="4EB163EA" w14:textId="77777777" w:rsidR="00F108C1" w:rsidRPr="00F108C1" w:rsidRDefault="00F108C1" w:rsidP="00F108C1">
      <w:pPr>
        <w:numPr>
          <w:ilvl w:val="0"/>
          <w:numId w:val="36"/>
        </w:numPr>
        <w:tabs>
          <w:tab w:val="clear" w:pos="720"/>
          <w:tab w:val="num" w:pos="786"/>
        </w:tabs>
        <w:ind w:left="786"/>
        <w:rPr>
          <w:rFonts w:ascii="Calibri" w:hAnsi="Calibri" w:cs="Calibri"/>
        </w:rPr>
      </w:pPr>
      <w:r w:rsidRPr="00F108C1">
        <w:rPr>
          <w:rFonts w:ascii="Calibri" w:hAnsi="Calibri" w:cs="Calibri"/>
        </w:rPr>
        <w:t>Probar casos concretos</w:t>
      </w:r>
    </w:p>
    <w:p w14:paraId="0652F495" w14:textId="77777777" w:rsidR="00F108C1" w:rsidRPr="00F108C1" w:rsidRDefault="00F108C1" w:rsidP="00F108C1">
      <w:pPr>
        <w:numPr>
          <w:ilvl w:val="0"/>
          <w:numId w:val="36"/>
        </w:numPr>
        <w:tabs>
          <w:tab w:val="clear" w:pos="720"/>
          <w:tab w:val="num" w:pos="786"/>
        </w:tabs>
        <w:ind w:left="786"/>
        <w:rPr>
          <w:rFonts w:ascii="Calibri" w:hAnsi="Calibri" w:cs="Calibri"/>
        </w:rPr>
      </w:pPr>
      <w:r w:rsidRPr="00F108C1">
        <w:rPr>
          <w:rFonts w:ascii="Calibri" w:hAnsi="Calibri" w:cs="Calibri"/>
        </w:rPr>
        <w:t>Compartir aprendizajes</w:t>
      </w:r>
    </w:p>
    <w:p w14:paraId="377DB32C" w14:textId="77777777" w:rsidR="00F108C1" w:rsidRPr="00F108C1" w:rsidRDefault="00F108C1" w:rsidP="00F108C1">
      <w:pPr>
        <w:ind w:left="66"/>
        <w:rPr>
          <w:rFonts w:ascii="Calibri" w:hAnsi="Calibri" w:cs="Calibri"/>
        </w:rPr>
      </w:pPr>
      <w:r w:rsidRPr="00F108C1">
        <w:rPr>
          <w:rFonts w:ascii="Calibri" w:hAnsi="Calibri" w:cs="Calibri"/>
        </w:rPr>
        <w:t>Todo el conocimiento se recogerá en un espacio común del área:</w:t>
      </w:r>
    </w:p>
    <w:p w14:paraId="6C4F7DEB" w14:textId="77777777" w:rsidR="00F108C1" w:rsidRPr="00F108C1" w:rsidRDefault="00F108C1" w:rsidP="00F108C1">
      <w:pPr>
        <w:numPr>
          <w:ilvl w:val="0"/>
          <w:numId w:val="37"/>
        </w:numPr>
        <w:tabs>
          <w:tab w:val="clear" w:pos="720"/>
          <w:tab w:val="num" w:pos="786"/>
        </w:tabs>
        <w:ind w:left="786"/>
        <w:rPr>
          <w:rFonts w:ascii="Calibri" w:hAnsi="Calibri" w:cs="Calibri"/>
        </w:rPr>
      </w:pPr>
      <w:r w:rsidRPr="00F108C1">
        <w:rPr>
          <w:rFonts w:ascii="Calibri" w:hAnsi="Calibri" w:cs="Calibri"/>
        </w:rPr>
        <w:t>SharePoint</w:t>
      </w:r>
    </w:p>
    <w:p w14:paraId="409E7F88" w14:textId="77777777" w:rsidR="00F108C1" w:rsidRPr="00F108C1" w:rsidRDefault="00F108C1" w:rsidP="00F108C1">
      <w:pPr>
        <w:numPr>
          <w:ilvl w:val="0"/>
          <w:numId w:val="37"/>
        </w:numPr>
        <w:tabs>
          <w:tab w:val="clear" w:pos="720"/>
          <w:tab w:val="num" w:pos="786"/>
        </w:tabs>
        <w:ind w:left="786"/>
        <w:rPr>
          <w:rFonts w:ascii="Calibri" w:hAnsi="Calibri" w:cs="Calibri"/>
        </w:rPr>
      </w:pPr>
      <w:r w:rsidRPr="00F108C1">
        <w:rPr>
          <w:rFonts w:ascii="Calibri" w:hAnsi="Calibri" w:cs="Calibri"/>
        </w:rPr>
        <w:t>Teams</w:t>
      </w:r>
    </w:p>
    <w:p w14:paraId="1B8F5242" w14:textId="77777777" w:rsidR="00F108C1" w:rsidRDefault="00F108C1" w:rsidP="00F108C1">
      <w:pPr>
        <w:numPr>
          <w:ilvl w:val="0"/>
          <w:numId w:val="37"/>
        </w:numPr>
        <w:tabs>
          <w:tab w:val="clear" w:pos="720"/>
          <w:tab w:val="num" w:pos="786"/>
        </w:tabs>
        <w:ind w:left="786"/>
        <w:rPr>
          <w:rFonts w:ascii="Calibri" w:hAnsi="Calibri" w:cs="Calibri"/>
        </w:rPr>
      </w:pPr>
      <w:r w:rsidRPr="00F108C1">
        <w:rPr>
          <w:rFonts w:ascii="Calibri" w:hAnsi="Calibri" w:cs="Calibri"/>
        </w:rPr>
        <w:t>Herramientas Microsoft 365 disponibles</w:t>
      </w:r>
    </w:p>
    <w:p w14:paraId="7CB0F849" w14:textId="77777777" w:rsidR="008D6303" w:rsidRPr="00F108C1" w:rsidRDefault="008D6303" w:rsidP="008D6303">
      <w:pPr>
        <w:ind w:left="786"/>
        <w:rPr>
          <w:rFonts w:ascii="Calibri" w:hAnsi="Calibri" w:cs="Calibri"/>
        </w:rPr>
      </w:pPr>
    </w:p>
    <w:p w14:paraId="11D520FE" w14:textId="77777777" w:rsidR="00465BE4" w:rsidRPr="00465BE4" w:rsidRDefault="00465BE4" w:rsidP="00465BE4">
      <w:pPr>
        <w:pStyle w:val="Prrafodelista"/>
        <w:numPr>
          <w:ilvl w:val="0"/>
          <w:numId w:val="1"/>
        </w:numPr>
        <w:spacing w:after="210"/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 w:rsidRPr="00465BE4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Beneficios esperados</w:t>
      </w:r>
    </w:p>
    <w:p w14:paraId="5B6462A3" w14:textId="77777777" w:rsidR="004668EB" w:rsidRPr="004668EB" w:rsidRDefault="004668EB" w:rsidP="004668EB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4668EB">
        <w:rPr>
          <w:rFonts w:ascii="Calibri" w:hAnsi="Calibri" w:cs="Calibri"/>
        </w:rPr>
        <w:t>Mayor capacidad del área para identificar usos concretos de IA con criterio y utilidad</w:t>
      </w:r>
    </w:p>
    <w:p w14:paraId="3528F4FC" w14:textId="77777777" w:rsidR="004668EB" w:rsidRPr="004668EB" w:rsidRDefault="004668EB" w:rsidP="004668EB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4668EB">
        <w:rPr>
          <w:rFonts w:ascii="Calibri" w:hAnsi="Calibri" w:cs="Calibri"/>
        </w:rPr>
        <w:t>Mejora progresiva en tareas operativas y repetitivas</w:t>
      </w:r>
    </w:p>
    <w:p w14:paraId="7F4B455B" w14:textId="77777777" w:rsidR="004668EB" w:rsidRPr="004668EB" w:rsidRDefault="004668EB" w:rsidP="004668EB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4668EB">
        <w:rPr>
          <w:rFonts w:ascii="Calibri" w:hAnsi="Calibri" w:cs="Calibri"/>
        </w:rPr>
        <w:t>Reducción de iniciativas aisladas y mejor aprovechamiento del aprendizaje generado</w:t>
      </w:r>
    </w:p>
    <w:p w14:paraId="05B09DC9" w14:textId="77777777" w:rsidR="004668EB" w:rsidRPr="004668EB" w:rsidRDefault="004668EB" w:rsidP="004668EB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4668EB">
        <w:rPr>
          <w:rFonts w:ascii="Calibri" w:hAnsi="Calibri" w:cs="Calibri"/>
        </w:rPr>
        <w:t>Mayor visibilidad sobre herramientas, pruebas y casos de uso del área</w:t>
      </w:r>
    </w:p>
    <w:p w14:paraId="4044B7DC" w14:textId="77777777" w:rsidR="004668EB" w:rsidRPr="004668EB" w:rsidRDefault="004668EB" w:rsidP="004668EB">
      <w:pPr>
        <w:pStyle w:val="Prrafodelista"/>
        <w:numPr>
          <w:ilvl w:val="0"/>
          <w:numId w:val="42"/>
        </w:numPr>
        <w:rPr>
          <w:rFonts w:ascii="Calibri" w:hAnsi="Calibri" w:cs="Calibri"/>
        </w:rPr>
      </w:pPr>
      <w:r w:rsidRPr="004668EB">
        <w:rPr>
          <w:rFonts w:ascii="Calibri" w:hAnsi="Calibri" w:cs="Calibri"/>
        </w:rPr>
        <w:t>Mejor preparación del área para futuros proyectos de IA con una base ya experimentada</w:t>
      </w:r>
    </w:p>
    <w:p w14:paraId="6D5E4AA0" w14:textId="0DB051F4" w:rsidR="00465BE4" w:rsidRPr="00465BE4" w:rsidRDefault="00465BE4" w:rsidP="004668EB">
      <w:pPr>
        <w:rPr>
          <w:rFonts w:ascii="Calibri" w:hAnsi="Calibri" w:cs="Calibri"/>
          <w:b/>
          <w:bCs/>
        </w:rPr>
      </w:pPr>
      <w:r w:rsidRPr="00465BE4">
        <w:rPr>
          <w:rFonts w:ascii="Calibri" w:hAnsi="Calibri" w:cs="Calibri"/>
          <w:b/>
          <w:bCs/>
        </w:rPr>
        <w:t>Recursos necesarios</w:t>
      </w:r>
    </w:p>
    <w:p w14:paraId="677E0782" w14:textId="77777777" w:rsidR="008C2B7F" w:rsidRPr="008C2B7F" w:rsidRDefault="008C2B7F" w:rsidP="008C2B7F">
      <w:pPr>
        <w:spacing w:after="0" w:line="300" w:lineRule="atLeast"/>
        <w:rPr>
          <w:rFonts w:ascii="Calibri" w:hAnsi="Calibri" w:cs="Calibri"/>
        </w:rPr>
      </w:pPr>
      <w:r w:rsidRPr="008C2B7F">
        <w:rPr>
          <w:rFonts w:ascii="Calibri" w:hAnsi="Calibri" w:cs="Calibri"/>
        </w:rPr>
        <w:t xml:space="preserve">La propuesta se apoya principalmente en herramientas ya disponibles en el entorno actual del área: Microsoft 365, </w:t>
      </w:r>
      <w:proofErr w:type="spellStart"/>
      <w:r w:rsidRPr="008C2B7F">
        <w:rPr>
          <w:rFonts w:ascii="Calibri" w:hAnsi="Calibri" w:cs="Calibri"/>
        </w:rPr>
        <w:t>Teams</w:t>
      </w:r>
      <w:proofErr w:type="spellEnd"/>
      <w:r w:rsidRPr="008C2B7F">
        <w:rPr>
          <w:rFonts w:ascii="Calibri" w:hAnsi="Calibri" w:cs="Calibri"/>
        </w:rPr>
        <w:t xml:space="preserve"> y SharePoint, incorporando Copilot cuando proceda.</w:t>
      </w:r>
    </w:p>
    <w:p w14:paraId="11D4C52E" w14:textId="77777777" w:rsidR="008D6303" w:rsidRDefault="008D6303" w:rsidP="008D6303">
      <w:pPr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</w:p>
    <w:p w14:paraId="0FFACBA8" w14:textId="0BA05BC6" w:rsidR="008D6303" w:rsidRPr="00465BE4" w:rsidRDefault="008D6303" w:rsidP="008D6303">
      <w:pPr>
        <w:pStyle w:val="Prrafodelista"/>
        <w:numPr>
          <w:ilvl w:val="0"/>
          <w:numId w:val="1"/>
        </w:numPr>
        <w:spacing w:after="210"/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Resultados esperados el primer ciclo (3 meses)</w:t>
      </w:r>
    </w:p>
    <w:p w14:paraId="12FC5074" w14:textId="3415F144" w:rsidR="008D6303" w:rsidRPr="00301DF0" w:rsidRDefault="008D6303" w:rsidP="008D6303">
      <w:pPr>
        <w:rPr>
          <w:rFonts w:ascii="Calibri" w:hAnsi="Calibri" w:cs="Calibri"/>
        </w:rPr>
      </w:pPr>
      <w:r w:rsidRPr="00301DF0">
        <w:rPr>
          <w:rFonts w:ascii="Calibri" w:hAnsi="Calibri" w:cs="Calibri"/>
        </w:rPr>
        <w:t>Medimos solo lo necesario para saber que avanzamos y tomar decisiones. Al cierre del primer ciclo de tres meses, nos comprometemos a tener:</w:t>
      </w:r>
    </w:p>
    <w:p w14:paraId="74A7235E" w14:textId="77777777" w:rsidR="008D6303" w:rsidRPr="00301DF0" w:rsidRDefault="008D6303" w:rsidP="008D6303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301DF0">
        <w:rPr>
          <w:rFonts w:ascii="Calibri" w:hAnsi="Calibri" w:cs="Calibri"/>
        </w:rPr>
        <w:t>Red de referentes 100% constituida y operativa en las primeras dos semanas.</w:t>
      </w:r>
    </w:p>
    <w:p w14:paraId="4B04B3F3" w14:textId="77777777" w:rsidR="008D6303" w:rsidRPr="00301DF0" w:rsidRDefault="008D6303" w:rsidP="008D6303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301DF0">
        <w:rPr>
          <w:rFonts w:ascii="Calibri" w:hAnsi="Calibri" w:cs="Calibri"/>
        </w:rPr>
        <w:t>Mínimo 5 casos de uso identificados al cierre del Mes 1.</w:t>
      </w:r>
    </w:p>
    <w:p w14:paraId="0E785336" w14:textId="77777777" w:rsidR="008D6303" w:rsidRPr="00301DF0" w:rsidRDefault="008D6303" w:rsidP="008D6303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301DF0">
        <w:rPr>
          <w:rFonts w:ascii="Calibri" w:hAnsi="Calibri" w:cs="Calibri"/>
        </w:rPr>
        <w:t>Mínimo 3 pruebas activas o completadas al cierre del Mes 2.</w:t>
      </w:r>
    </w:p>
    <w:p w14:paraId="391D019B" w14:textId="77777777" w:rsidR="008D6303" w:rsidRPr="00301DF0" w:rsidRDefault="008D6303" w:rsidP="008D6303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301DF0">
        <w:rPr>
          <w:rFonts w:ascii="Calibri" w:hAnsi="Calibri" w:cs="Calibri"/>
        </w:rPr>
        <w:t>Al menos 1 caso documentado, validado y compartido con el área al cierre del Mes 3.</w:t>
      </w:r>
    </w:p>
    <w:p w14:paraId="28D3599F" w14:textId="77777777" w:rsidR="008D6303" w:rsidRPr="00301DF0" w:rsidRDefault="008D6303" w:rsidP="008D6303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301DF0">
        <w:rPr>
          <w:rFonts w:ascii="Calibri" w:hAnsi="Calibri" w:cs="Calibri"/>
        </w:rPr>
        <w:lastRenderedPageBreak/>
        <w:t>100% de departamentos del área participando activamente.</w:t>
      </w:r>
    </w:p>
    <w:p w14:paraId="1BC831CD" w14:textId="77777777" w:rsidR="00A36D46" w:rsidRPr="00A36D46" w:rsidRDefault="00A36D46" w:rsidP="00A36D46">
      <w:pPr>
        <w:spacing w:after="0" w:line="300" w:lineRule="atLeast"/>
        <w:rPr>
          <w:rFonts w:ascii="Calibri" w:eastAsia="Times New Roman" w:hAnsi="Calibri" w:cs="Calibri"/>
          <w:szCs w:val="21"/>
          <w:lang w:eastAsia="es-ES"/>
        </w:rPr>
      </w:pPr>
      <w:r w:rsidRPr="00A36D46">
        <w:rPr>
          <w:rFonts w:ascii="Calibri" w:eastAsia="Times New Roman" w:hAnsi="Calibri" w:cs="Calibri"/>
          <w:szCs w:val="21"/>
          <w:lang w:eastAsia="es-ES"/>
        </w:rPr>
        <w:t>Si al cierre del mes 3 no se alcanzan estos resultados, se revisarán las causas y se ajustará el siguiente ciclo.</w:t>
      </w:r>
    </w:p>
    <w:p w14:paraId="60FD7BE7" w14:textId="77777777" w:rsidR="008D6303" w:rsidRPr="00A36D46" w:rsidRDefault="008D6303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70B750D2" w14:textId="297B6959" w:rsidR="0066354E" w:rsidRPr="00FC6CC9" w:rsidRDefault="0066354E" w:rsidP="00FC6CC9">
      <w:pPr>
        <w:pStyle w:val="Prrafodelista"/>
        <w:numPr>
          <w:ilvl w:val="0"/>
          <w:numId w:val="1"/>
        </w:numPr>
        <w:ind w:left="426"/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</w:pPr>
      <w:r w:rsidRPr="00FC6CC9">
        <w:rPr>
          <w:rFonts w:ascii="Calibri" w:eastAsiaTheme="minorEastAsia" w:hAnsi="Calibri" w:cs="Calibri"/>
          <w:b/>
          <w:bCs/>
          <w:color w:val="C00000"/>
          <w:kern w:val="2"/>
          <w:sz w:val="22"/>
          <w:u w:val="single"/>
          <w14:ligatures w14:val="standardContextual"/>
        </w:rPr>
        <w:t>Cierre</w:t>
      </w:r>
    </w:p>
    <w:p w14:paraId="0871A0FA" w14:textId="69A30BCB" w:rsidR="0066354E" w:rsidRDefault="00C1750A" w:rsidP="00B86CB5">
      <w:pPr>
        <w:spacing w:after="0" w:line="300" w:lineRule="atLeast"/>
        <w:rPr>
          <w:sz w:val="20"/>
          <w:szCs w:val="20"/>
        </w:rPr>
      </w:pPr>
      <w:r w:rsidRPr="00C1750A">
        <w:rPr>
          <w:rFonts w:ascii="Calibri" w:hAnsi="Calibri" w:cs="Calibri"/>
        </w:rPr>
        <w:t>La propuesta no busca implantar una tecnología, sino crear capacidad real en el área para usarla con criterio, foco y utilidad desde ahora</w:t>
      </w:r>
      <w:r w:rsidR="00B86CB5">
        <w:rPr>
          <w:rFonts w:ascii="Calibri" w:hAnsi="Calibri" w:cs="Calibri"/>
        </w:rPr>
        <w:t>.</w:t>
      </w:r>
    </w:p>
    <w:p w14:paraId="1E39AD50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0240AD88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74AC1FCB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3933C95B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0001B22F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71320485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214B6996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57BAE1C1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693C50BA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604EFEB2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4BED745E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6975DA81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371D31E7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665638BD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5F02F008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5CB4D896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2EDBFC83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7E7B2971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39239677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0E6B0DE6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0855C2CC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02632FBE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3F864ACE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31FD756F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7FFA8145" w14:textId="77777777" w:rsidR="00427504" w:rsidRPr="00935DAF" w:rsidRDefault="00427504" w:rsidP="00DD3B63">
      <w:pPr>
        <w:pStyle w:val="Titulo2LDA"/>
        <w:ind w:left="142" w:hanging="142"/>
        <w:rPr>
          <w:sz w:val="32"/>
          <w:szCs w:val="32"/>
          <w:lang w:val="es-ES"/>
        </w:rPr>
      </w:pPr>
    </w:p>
    <w:p w14:paraId="161A44CC" w14:textId="7FA3FF77" w:rsidR="00427504" w:rsidRPr="00935DAF" w:rsidRDefault="00427504" w:rsidP="00DD3B63">
      <w:pPr>
        <w:pStyle w:val="Titulo2LDA"/>
        <w:ind w:left="142" w:hanging="142"/>
        <w:rPr>
          <w:sz w:val="32"/>
          <w:szCs w:val="32"/>
          <w:lang w:val="es-ES"/>
        </w:rPr>
      </w:pPr>
      <w:r w:rsidRPr="00935DAF">
        <w:rPr>
          <w:sz w:val="32"/>
          <w:szCs w:val="32"/>
          <w:lang w:val="es-ES"/>
        </w:rPr>
        <w:t>ANEXO</w:t>
      </w:r>
    </w:p>
    <w:p w14:paraId="11D03049" w14:textId="77777777" w:rsidR="00427504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p w14:paraId="764DFEE2" w14:textId="77777777" w:rsidR="00427504" w:rsidRPr="00301DF0" w:rsidRDefault="00427504" w:rsidP="00DD3B63">
      <w:pPr>
        <w:pStyle w:val="Titulo2LDA"/>
        <w:ind w:left="142" w:hanging="142"/>
        <w:rPr>
          <w:sz w:val="20"/>
          <w:szCs w:val="20"/>
          <w:lang w:val="es-ES"/>
        </w:rPr>
      </w:pPr>
    </w:p>
    <w:sectPr w:rsidR="00427504" w:rsidRPr="00301DF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4FAF7" w14:textId="77777777" w:rsidR="00B972EB" w:rsidRDefault="00B972EB" w:rsidP="005B1C31">
      <w:pPr>
        <w:spacing w:after="0" w:line="240" w:lineRule="auto"/>
      </w:pPr>
      <w:r>
        <w:separator/>
      </w:r>
    </w:p>
  </w:endnote>
  <w:endnote w:type="continuationSeparator" w:id="0">
    <w:p w14:paraId="723F2577" w14:textId="77777777" w:rsidR="00B972EB" w:rsidRDefault="00B972EB" w:rsidP="005B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5CC6" w14:textId="61FA8CE1" w:rsidR="00927778" w:rsidRDefault="0092777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3FB6D6D" wp14:editId="5DAC09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59965" cy="342900"/>
              <wp:effectExtent l="0" t="0" r="6985" b="0"/>
              <wp:wrapNone/>
              <wp:docPr id="1962118910" name="Cuadro de texto 5" descr="Uso Interno - No compartir fuera de la organizació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99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55F15" w14:textId="38EDA1CA" w:rsidR="00927778" w:rsidRPr="00927778" w:rsidRDefault="00927778" w:rsidP="009277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77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 - No compartir fuera de la organización.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B6D6D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alt="Uso Interno - No compartir fuera de la organización." style="position:absolute;margin-left:0;margin-top:0;width:177.95pt;height:27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bblEAIAAB0EAAAOAAAAZHJzL2Uyb0RvYy54bWysU99v2jAQfp+0/8Hy+0hgoxoRoWKtmCah&#10;thKd+mwcm0RyfNbZkLC/fmdDYOv6VO3Fudyd78f3fZ7f9q1hB4W+AVvy8SjnTFkJVWN3Jf/5vPr0&#10;lTMfhK2EAatKflSe3y4+fph3rlATqMFUChkVsb7oXMnrEFyRZV7WqhV+BE5ZCmrAVgT6xV1Woeio&#10;emuySZ7fZB1g5RCk8p6896cgX6T6WisZHrX2KjBTcpotpBPTuY1ntpiLYofC1Y08jyHeMUUrGktN&#10;L6XuRRBsj80/pdpGInjQYSShzUDrRqq0A20zzl9ts6mFU2kXAse7C0z+/5WVD4eNe0IW+m/QE4ER&#10;kM75wpMz7tNrbOOXJmUUJwiPF9hUH5gk52Qync1uppxJin3+MpnlCdfsetuhD98VtCwaJUeiJaEl&#10;DmsfqCOlDimxmYVVY0yixti/HJQYPdl1xGiFftuzpqJJhvG3UB1pK4QT4d7JVUOt18KHJ4HEMC1C&#10;qg2PdGgDXcnhbHFWA/56yx/zCXiKctaRYkpuSdKcmR+WCIniGgwcjG0yxrN8SpAwu2/vgHQ4pifh&#10;ZDLJi8EMpkZoX0jPy9iIQsJKalfy7WDehZN06T1ItVymJNKRE2FtN07G0hGuiOVz/yLQnQEPRNUD&#10;DHISxSvcT7nxpnfLfSD0EykR2hOQZ8RJg4mr83uJIv/zP2VdX/XiNwAAAP//AwBQSwMEFAAGAAgA&#10;AAAhANT1jDfbAAAABAEAAA8AAABkcnMvZG93bnJldi54bWxMj8FuwjAMhu+T9g6RJ+02Uug6QdcU&#10;ISROTJOAXXYLiWk7GqdqUihvP2+X7WLJ+n99/lwsR9eKC/ah8aRgOklAIBlvG6oUfBw2T3MQIWqy&#10;uvWECm4YYFne3xU6t/5KO7zsYyUYQiHXCuoYu1zKYGp0Okx8h8TZyfdOR177StpeXxnuWjlLkhfp&#10;dEN8odYdrms05/3gFGS7+Da80yH9HGe3r223Nulpa5R6fBhXryAijvGvDD/6rA4lOx39QDaIVgE/&#10;En8nZ2mWLUAcGfycgCwL+V++/AYAAP//AwBQSwECLQAUAAYACAAAACEAtoM4kv4AAADhAQAAEwAA&#10;AAAAAAAAAAAAAAAAAAAAW0NvbnRlbnRfVHlwZXNdLnhtbFBLAQItABQABgAIAAAAIQA4/SH/1gAA&#10;AJQBAAALAAAAAAAAAAAAAAAAAC8BAABfcmVscy8ucmVsc1BLAQItABQABgAIAAAAIQC6HbblEAIA&#10;AB0EAAAOAAAAAAAAAAAAAAAAAC4CAABkcnMvZTJvRG9jLnhtbFBLAQItABQABgAIAAAAIQDU9Yw3&#10;2wAAAAQBAAAPAAAAAAAAAAAAAAAAAGoEAABkcnMvZG93bnJldi54bWxQSwUGAAAAAAQABADzAAAA&#10;cgUAAAAA&#10;" filled="f" stroked="f">
              <v:textbox style="mso-fit-shape-to-text:t" inset="0,0,0,15pt">
                <w:txbxContent>
                  <w:p w14:paraId="72155F15" w14:textId="38EDA1CA" w:rsidR="00927778" w:rsidRPr="00927778" w:rsidRDefault="00927778" w:rsidP="009277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277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Uso Interno - No compartir fuera de la organización.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6848" w14:textId="77777777" w:rsidR="0056246A" w:rsidRDefault="00000000" w:rsidP="0056246A">
    <w:pPr>
      <w:pStyle w:val="Piedepgina"/>
      <w:jc w:val="center"/>
    </w:pPr>
    <w:r>
      <w:rPr>
        <w:sz w:val="20"/>
        <w:szCs w:val="20"/>
      </w:rPr>
      <w:pict w14:anchorId="53ED9008">
        <v:rect id="_x0000_i1027" style="width:0;height:1.5pt" o:hralign="center" o:hrstd="t" o:hr="t" fillcolor="#a0a0a0" stroked="f"/>
      </w:pict>
    </w:r>
  </w:p>
  <w:p w14:paraId="3F9C8925" w14:textId="77777777" w:rsidR="0056246A" w:rsidRDefault="00000000" w:rsidP="0056246A">
    <w:pPr>
      <w:pStyle w:val="Piedepgina"/>
      <w:jc w:val="center"/>
    </w:pPr>
    <w:sdt>
      <w:sdtPr>
        <w:id w:val="716552143"/>
        <w:docPartObj>
          <w:docPartGallery w:val="Page Numbers (Bottom of Page)"/>
          <w:docPartUnique/>
        </w:docPartObj>
      </w:sdtPr>
      <w:sdtContent>
        <w:r w:rsidR="0056246A">
          <w:fldChar w:fldCharType="begin"/>
        </w:r>
        <w:r w:rsidR="0056246A">
          <w:instrText>PAGE   \* MERGEFORMAT</w:instrText>
        </w:r>
        <w:r w:rsidR="0056246A">
          <w:fldChar w:fldCharType="separate"/>
        </w:r>
        <w:r w:rsidR="0056246A">
          <w:t>1</w:t>
        </w:r>
        <w:r w:rsidR="0056246A">
          <w:fldChar w:fldCharType="end"/>
        </w:r>
      </w:sdtContent>
    </w:sdt>
  </w:p>
  <w:p w14:paraId="3B7CDCF1" w14:textId="1E8E96B7" w:rsidR="00927778" w:rsidRDefault="0092777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F38BC86" wp14:editId="0F1C5DC8">
              <wp:simplePos x="1129085" y="945410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59965" cy="342900"/>
              <wp:effectExtent l="0" t="0" r="6985" b="0"/>
              <wp:wrapNone/>
              <wp:docPr id="537742789" name="Cuadro de texto 6" descr="Uso Interno - No compartir fuera de la organizació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99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E8C1D" w14:textId="66921544" w:rsidR="00927778" w:rsidRPr="00927778" w:rsidRDefault="00927778" w:rsidP="009277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77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 - No compartir fuera de la organización.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8BC86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9" type="#_x0000_t202" alt="Uso Interno - No compartir fuera de la organización." style="position:absolute;margin-left:0;margin-top:0;width:177.95pt;height:27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TYDwIAAB0EAAAOAAAAZHJzL2Uyb0RvYy54bWysU99v2jAQfp+0/8Hy+0hgoxoRoWKtmCah&#10;thKd+mwcm0RyfNbZkLC/fmdDYOv6VO3Fudyd78f3fZ7f9q1hB4W+AVvy8SjnTFkJVWN3Jf/5vPr0&#10;lTMfhK2EAatKflSe3y4+fph3rlATqMFUChkVsb7oXMnrEFyRZV7WqhV+BE5ZCmrAVgT6xV1Woeio&#10;emuySZ7fZB1g5RCk8p6896cgX6T6WisZHrX2KjBTcpotpBPTuY1ntpiLYofC1Y08jyHeMUUrGktN&#10;L6XuRRBsj80/pdpGInjQYSShzUDrRqq0A20zzl9ts6mFU2kXAse7C0z+/5WVD4eNe0IW+m/QE4ER&#10;kM75wpMz7tNrbOOXJmUUJwiPF9hUH5gk52Qync1uppxJin3+MpnlCdfsetuhD98VtCwaJUeiJaEl&#10;DmsfqCOlDimxmYVVY0yixti/HJQYPdl1xGiFftuzpqLmw/hbqI60FcKJcO/kqqHWa+HDk0BimBYh&#10;1YZHOrSBruRwtjirAX+95Y/5BDxFOetIMSW3JGnOzA9LhERxDQYOxjYZ41k+JUiY3bd3QDoc05Nw&#10;MpnkxWAGUyO0L6TnZWxEIWEltSv5djDvwkm69B6kWi5TEunIibC2Gydj6QhXxPK5fxHozoAHouoB&#10;BjmJ4hXup9x407vlPhD6iZQI7QnIM+KkwcTV+b1Ekf/5n7Kur3rxGwAA//8DAFBLAwQUAAYACAAA&#10;ACEA1PWMN9sAAAAEAQAADwAAAGRycy9kb3ducmV2LnhtbEyPwW7CMAyG75P2DpEn7TZS6DpB1xQh&#10;JE5Mk4BddguJaTsap2pSKG8/b5ftYsn6f33+XCxH14oL9qHxpGA6SUAgGW8bqhR8HDZPcxAharK6&#10;9YQKbhhgWd7fFTq3/ko7vOxjJRhCIdcK6hi7XMpganQ6THyHxNnJ905HXvtK2l5fGe5aOUuSF+l0&#10;Q3yh1h2uazTn/eAUZLv4NrzTIf0cZ7evbbc26WlrlHp8GFevICKO8a8MP/qsDiU7Hf1ANohWAT8S&#10;fydnaZYtQBwZ/JyALAv5X778BgAA//8DAFBLAQItABQABgAIAAAAIQC2gziS/gAAAOEBAAATAAAA&#10;AAAAAAAAAAAAAAAAAABbQ29udGVudF9UeXBlc10ueG1sUEsBAi0AFAAGAAgAAAAhADj9If/WAAAA&#10;lAEAAAsAAAAAAAAAAAAAAAAALwEAAF9yZWxzLy5yZWxzUEsBAi0AFAAGAAgAAAAhANeiBNgPAgAA&#10;HQQAAA4AAAAAAAAAAAAAAAAALgIAAGRycy9lMm9Eb2MueG1sUEsBAi0AFAAGAAgAAAAhANT1jDfb&#10;AAAABAEAAA8AAAAAAAAAAAAAAAAAaQQAAGRycy9kb3ducmV2LnhtbFBLBQYAAAAABAAEAPMAAABx&#10;BQAAAAA=&#10;" filled="f" stroked="f">
              <v:textbox style="mso-fit-shape-to-text:t" inset="0,0,0,15pt">
                <w:txbxContent>
                  <w:p w14:paraId="5C3E8C1D" w14:textId="66921544" w:rsidR="00927778" w:rsidRPr="00927778" w:rsidRDefault="00927778" w:rsidP="009277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277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Uso Interno - No compartir fuera de la organización.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27625" w14:textId="452D05B8" w:rsidR="00927778" w:rsidRDefault="0092777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B41440D" wp14:editId="209078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59965" cy="342900"/>
              <wp:effectExtent l="0" t="0" r="6985" b="0"/>
              <wp:wrapNone/>
              <wp:docPr id="398314115" name="Cuadro de texto 4" descr="Uso Interno - No compartir fuera de la organizació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99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3AA921" w14:textId="0776FFD4" w:rsidR="00927778" w:rsidRPr="00927778" w:rsidRDefault="00927778" w:rsidP="009277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77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 - No compartir fuera de la organización.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1440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alt="Uso Interno - No compartir fuera de la organización." style="position:absolute;margin-left:0;margin-top:0;width:177.95pt;height:27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atVEAIAAB0EAAAOAAAAZHJzL2Uyb0RvYy54bWysU99v2jAQfp+0/8Hy+0hgoxoRoWKtmCah&#10;thKd+mwcm0RyfNbZkLC/fmdDYOv6VO3Fudyd78f3fZ7f9q1hB4W+AVvy8SjnTFkJVWN3Jf/5vPr0&#10;lTMfhK2EAatKflSe3y4+fph3rlATqMFUChkVsb7oXMnrEFyRZV7WqhV+BE5ZCmrAVgT6xV1Woeio&#10;emuySZ7fZB1g5RCk8p6896cgX6T6WisZHrX2KjBTcpotpBPTuY1ntpiLYofC1Y08jyHeMUUrGktN&#10;L6XuRRBsj80/pdpGInjQYSShzUDrRqq0A20zzl9ts6mFU2kXAse7C0z+/5WVD4eNe0IW+m/QE4ER&#10;kM75wpMz7tNrbOOXJmUUJwiPF9hUH5gk52Qync1uppxJin3+MpnlCdfsetuhD98VtCwaJUeiJaEl&#10;DmsfqCOlDimxmYVVY0yixti/HJQYPdl1xGiFftuzpir5dBh/C9WRtkI4Ee6dXDXUei18eBJIDNMi&#10;pNrwSIc20JUczhZnNeCvt/wxn4CnKGcdKabkliTNmflhiZAorsHAwdgmYzzLpwQJs/v2DkiHY3oS&#10;TiaTvBjMYGqE9oX0vIyNKCSspHYl3w7mXThJl96DVMtlSiIdORHWduNkLB3hilg+9y8C3RnwQFQ9&#10;wCAnUbzC/ZQbb3q33AdCP5ESoT0BeUacNJi4Or+XKPI//1PW9VUvfgMAAP//AwBQSwMEFAAGAAgA&#10;AAAhANT1jDfbAAAABAEAAA8AAABkcnMvZG93bnJldi54bWxMj8FuwjAMhu+T9g6RJ+02Uug6QdcU&#10;ISROTJOAXXYLiWk7GqdqUihvP2+X7WLJ+n99/lwsR9eKC/ah8aRgOklAIBlvG6oUfBw2T3MQIWqy&#10;uvWECm4YYFne3xU6t/5KO7zsYyUYQiHXCuoYu1zKYGp0Okx8h8TZyfdOR177StpeXxnuWjlLkhfp&#10;dEN8odYdrms05/3gFGS7+Da80yH9HGe3r223Nulpa5R6fBhXryAijvGvDD/6rA4lOx39QDaIVgE/&#10;En8nZ2mWLUAcGfycgCwL+V++/AYAAP//AwBQSwECLQAUAAYACAAAACEAtoM4kv4AAADhAQAAEwAA&#10;AAAAAAAAAAAAAAAAAAAAW0NvbnRlbnRfVHlwZXNdLnhtbFBLAQItABQABgAIAAAAIQA4/SH/1gAA&#10;AJQBAAALAAAAAAAAAAAAAAAAAC8BAABfcmVscy8ucmVsc1BLAQItABQABgAIAAAAIQC5IatVEAIA&#10;AB0EAAAOAAAAAAAAAAAAAAAAAC4CAABkcnMvZTJvRG9jLnhtbFBLAQItABQABgAIAAAAIQDU9Yw3&#10;2wAAAAQBAAAPAAAAAAAAAAAAAAAAAGoEAABkcnMvZG93bnJldi54bWxQSwUGAAAAAAQABADzAAAA&#10;cgUAAAAA&#10;" filled="f" stroked="f">
              <v:textbox style="mso-fit-shape-to-text:t" inset="0,0,0,15pt">
                <w:txbxContent>
                  <w:p w14:paraId="0A3AA921" w14:textId="0776FFD4" w:rsidR="00927778" w:rsidRPr="00927778" w:rsidRDefault="00927778" w:rsidP="009277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277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Uso Interno - No compartir fuera de la organización.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C4B78" w14:textId="77777777" w:rsidR="00B972EB" w:rsidRDefault="00B972EB" w:rsidP="005B1C31">
      <w:pPr>
        <w:spacing w:after="0" w:line="240" w:lineRule="auto"/>
      </w:pPr>
      <w:r>
        <w:separator/>
      </w:r>
    </w:p>
  </w:footnote>
  <w:footnote w:type="continuationSeparator" w:id="0">
    <w:p w14:paraId="763294E4" w14:textId="77777777" w:rsidR="00B972EB" w:rsidRDefault="00B972EB" w:rsidP="005B1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6F36" w14:textId="33124CF2" w:rsidR="00927778" w:rsidRDefault="00927778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1EB81A" wp14:editId="5A0A58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47700" cy="345440"/>
              <wp:effectExtent l="0" t="0" r="0" b="16510"/>
              <wp:wrapNone/>
              <wp:docPr id="1244637491" name="Cuadro de texto 2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69BFE9" w14:textId="14F41A26" w:rsidR="00927778" w:rsidRPr="00927778" w:rsidRDefault="00927778" w:rsidP="009277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277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EB81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o" style="position:absolute;margin-left:0;margin-top:0;width:51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doDQIAABoEAAAOAAAAZHJzL2Uyb0RvYy54bWysU0uP2jAQvlfqf7B8LwkUdtuIsKK7oqqE&#10;dldiqz0bxyaRYo9lDyT013dsArTbnqpenHllHt98M7/rTcsOyocGbMnHo5wzZSVUjd2V/PvL6sMn&#10;zgIKW4kWrCr5UQV+t3j/bt65Qk2ghrZSnlESG4rOlbxGdEWWBVkrI8IInLLk1OCNQFL9Lqu86Ci7&#10;abNJnt9kHfjKeZAqBLI+nJx8kfJrrSQ+aR0Usrbk1Bum16d3G99sMRfFzgtXN3JoQ/xDF0Y0lope&#10;Uj0IFGzvmz9SmUZ6CKBxJMFkoHUjVZqBphnnb6bZ1MKpNAuBE9wFpvD/0srHw8Y9e4b9F+hpgRGQ&#10;zoUikDHO02tv4pc6ZeQnCI8X2FSPTJLxZnp7m5NHkuvjdDadJliz68/OB/yqwLAolNzTVhJY4rAO&#10;SAUp9BwSa1lYNW2bNtPa3wwUGC3ZtcMoYb/th7a3UB1pGg+nRQcnVw3VXIuAz8LTZqlNYis+0aNb&#10;6EoOg8RZDf7H3+wxngAnL2cdMaXklqjMWfvN0iIms2keh8ekjT/ns6j5pJGwPQt2b+6BSDime3Ay&#10;iTEO27OoPZhXIvMyViOXsJJqlhzP4j2eeEvHINVymYKIRE7g2m6cjKkjWBHJl/5VeDfAjbSnRzhz&#10;SRRvUD/Fxj+DW+6RsE8ricCe0BzwJgKmTQ3HEhn+q56irie9+AkAAP//AwBQSwMEFAAGAAgAAAAh&#10;ALRwbkvaAAAABAEAAA8AAABkcnMvZG93bnJldi54bWxMj09Lw0AQxe9Cv8Mygje7a0mlxGxKKQgK&#10;FrGWet1mJ39odjZkJ0389m696OXB4w3v/SZbT64VF+xD40nDw1yBQCq8bajScPh8vl+BCGzImtYT&#10;avjGAOt8dpOZ1PqRPvCy50rEEgqp0VAzd6mUoajRmTD3HVLMSt87w9H2lbS9GWO5a+VCqUfpTENx&#10;oTYdbmsszvvBaXhJwhcPZbkMu7fdqF5Hdxjej1rf3U6bJxCME/8dwxU/okMemU5+IBtEqyE+wr96&#10;zdQi2pOGZZKAzDP5Hz7/AQAA//8DAFBLAQItABQABgAIAAAAIQC2gziS/gAAAOEBAAATAAAAAAAA&#10;AAAAAAAAAAAAAABbQ29udGVudF9UeXBlc10ueG1sUEsBAi0AFAAGAAgAAAAhADj9If/WAAAAlAEA&#10;AAsAAAAAAAAAAAAAAAAALwEAAF9yZWxzLy5yZWxzUEsBAi0AFAAGAAgAAAAhAMo7F2gNAgAAGgQA&#10;AA4AAAAAAAAAAAAAAAAALgIAAGRycy9lMm9Eb2MueG1sUEsBAi0AFAAGAAgAAAAhALRwbkvaAAAA&#10;BAEAAA8AAAAAAAAAAAAAAAAAZwQAAGRycy9kb3ducmV2LnhtbFBLBQYAAAAABAAEAPMAAABuBQAA&#10;AAA=&#10;" filled="f" stroked="f">
              <v:textbox style="mso-fit-shape-to-text:t" inset="20pt,15pt,0,0">
                <w:txbxContent>
                  <w:p w14:paraId="1569BFE9" w14:textId="14F41A26" w:rsidR="00927778" w:rsidRPr="00927778" w:rsidRDefault="00927778" w:rsidP="009277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2777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4E1F" w14:textId="720E84D4" w:rsidR="005B1C31" w:rsidRPr="009139F6" w:rsidRDefault="00927778" w:rsidP="005B1C31">
    <w:pPr>
      <w:pStyle w:val="Encabezado"/>
      <w:spacing w:after="60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80256" behindDoc="0" locked="0" layoutInCell="1" allowOverlap="1" wp14:anchorId="585BCFC1" wp14:editId="47B589CD">
              <wp:simplePos x="1129085" y="461176"/>
              <wp:positionH relativeFrom="page">
                <wp:align>left</wp:align>
              </wp:positionH>
              <wp:positionV relativeFrom="page">
                <wp:align>top</wp:align>
              </wp:positionV>
              <wp:extent cx="647700" cy="345440"/>
              <wp:effectExtent l="0" t="0" r="0" b="16510"/>
              <wp:wrapNone/>
              <wp:docPr id="2099094033" name="Cuadro de texto 3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1BD829" w14:textId="51404CA0" w:rsidR="00927778" w:rsidRPr="00927778" w:rsidRDefault="00927778" w:rsidP="009277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277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BCFC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o" style="position:absolute;left:0;text-align:left;margin-left:0;margin-top:0;width:51pt;height:27.2pt;z-index:25168025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UCnEAIAACEEAAAOAAAAZHJzL2Uyb0RvYy54bWysU01v2zAMvQ/YfxB0X+xkSdsZcYqsRYYB&#10;QVsgHXpWZDk2IImCxMTOfv0o5avrdip6kSmS5sd7T9Pb3mi2Uz60YEs+HOScKSuhau2m5L+eF19u&#10;OAsobCU0WFXyvQr8dvb507RzhRpBA7pSnlERG4rOlbxBdEWWBdkoI8IAnLIUrMEbgXT1m6zyoqPq&#10;RmejPL/KOvCV8yBVCOS9PwT5LNWvayXxsa6DQqZLTrNhOn061/HMZlNRbLxwTSuPY4h3TGFEa6np&#10;udS9QMG2vv2nlGmlhwA1DiSYDOq6lSrtQNsM8zfbrBrhVNqFwAnuDFP4uLLyYbdyT55h/x16IjAC&#10;0rlQBHLGffram/ilSRnFCcL9GTbVI5PkvBpfX+cUkRT6Op6MxwnW7PKz8wF/KDAsGiX3xEoCS+yW&#10;AakhpZ5SYi8Li1brxIy2fzkoMXqyy4TRwn7ds7Z6Nf0aqj0t5eHAd3By0VLrpQj4JDwRTNOSaPGR&#10;jlpDV3I4Wpw14H//zx/zCXeKctaRYEpuSdGc6Z+W+BhNxnnEANNt+C2fxJtPNzLWJ8NuzR2QFof0&#10;LJxMZsxDfTJrD+aFND2P3SgkrKSeJceTeYcH+dKbkGo+T0mkJSdwaVdOxtIRswjoc/8ivDuijkTX&#10;A5wkJYo34B9y45/BzbdIFCRmIr4HNI+wkw4TYcc3E4X++p6yLi979gcAAP//AwBQSwMEFAAGAAgA&#10;AAAhALRwbkvaAAAABAEAAA8AAABkcnMvZG93bnJldi54bWxMj09Lw0AQxe9Cv8Mygje7a0mlxGxK&#10;KQgKFrGWet1mJ39odjZkJ0389m696OXB4w3v/SZbT64VF+xD40nDw1yBQCq8bajScPh8vl+BCGzI&#10;mtYTavjGAOt8dpOZ1PqRPvCy50rEEgqp0VAzd6mUoajRmTD3HVLMSt87w9H2lbS9GWO5a+VCqUfp&#10;TENxoTYdbmsszvvBaXhJwhcPZbkMu7fdqF5Hdxjej1rf3U6bJxCME/8dwxU/okMemU5+IBtEqyE+&#10;wr96zdQi2pOGZZKAzDP5Hz7/AQAA//8DAFBLAQItABQABgAIAAAAIQC2gziS/gAAAOEBAAATAAAA&#10;AAAAAAAAAAAAAAAAAABbQ29udGVudF9UeXBlc10ueG1sUEsBAi0AFAAGAAgAAAAhADj9If/WAAAA&#10;lAEAAAsAAAAAAAAAAAAAAAAALwEAAF9yZWxzLy5yZWxzUEsBAi0AFAAGAAgAAAAhACaZQKcQAgAA&#10;IQQAAA4AAAAAAAAAAAAAAAAALgIAAGRycy9lMm9Eb2MueG1sUEsBAi0AFAAGAAgAAAAhALRwbkva&#10;AAAABAEAAA8AAAAAAAAAAAAAAAAAagQAAGRycy9kb3ducmV2LnhtbFBLBQYAAAAABAAEAPMAAABx&#10;BQAAAAA=&#10;" filled="f" stroked="f">
              <v:textbox style="mso-fit-shape-to-text:t" inset="20pt,15pt,0,0">
                <w:txbxContent>
                  <w:p w14:paraId="121BD829" w14:textId="51404CA0" w:rsidR="00927778" w:rsidRPr="00927778" w:rsidRDefault="00927778" w:rsidP="009277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2777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92AAA" w:rsidRPr="00F92AAA">
      <w:rPr>
        <w:i/>
        <w:iCs/>
      </w:rPr>
      <w:t>Estrategia de adopci</w:t>
    </w:r>
    <w:r w:rsidR="00F92AAA" w:rsidRPr="00F92AAA">
      <w:rPr>
        <w:i/>
        <w:iCs/>
      </w:rPr>
      <w:t>ó</w:t>
    </w:r>
    <w:r w:rsidR="00F92AAA" w:rsidRPr="00F92AAA">
      <w:rPr>
        <w:i/>
        <w:iCs/>
      </w:rPr>
      <w:t>n y fluidez digital para el equipo de Recursos Humanos.</w:t>
    </w:r>
  </w:p>
  <w:p w14:paraId="1E603AAA" w14:textId="5F8FB3DD" w:rsidR="005B1C31" w:rsidRDefault="00000000" w:rsidP="005B1C31">
    <w:pPr>
      <w:pStyle w:val="Encabezado"/>
    </w:pPr>
    <w:r>
      <w:pict w14:anchorId="5A1982B5">
        <v:rect id="_x0000_i1026" style="width:429.3pt;height:1.25pt" o:hrpct="988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BBAF" w14:textId="23B055CB" w:rsidR="00927778" w:rsidRDefault="00927778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D80611" wp14:editId="2ACCDEF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47700" cy="345440"/>
              <wp:effectExtent l="0" t="0" r="0" b="16510"/>
              <wp:wrapNone/>
              <wp:docPr id="1885134394" name="Cuadro de texto 1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2121A" w14:textId="2CCD3488" w:rsidR="00927778" w:rsidRPr="00927778" w:rsidRDefault="00927778" w:rsidP="009277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277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8061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alt="Interno" style="position:absolute;margin-left:0;margin-top:0;width:51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RgEwIAACEEAAAOAAAAZHJzL2Uyb0RvYy54bWysU01v2zAMvQ/YfxB0X+xkTrsZcYqsRYYB&#10;QVsgHXpWZCk2YIuCxMTOfv0oOU62bqdhF5kiaX6897S469uGHZXzNZiCTycpZ8pIKGuzL/j3l/WH&#10;T5x5FKYUDRhV8JPy/G75/t2is7maQQVNqRyjIsbnnS14hWjzJPGyUq3wE7DKUFCDawXS1e2T0omO&#10;qrdNMkvTm6QDV1oHUnlP3ochyJexvtZK4pPWXiFrCk6zYTxdPHfhTJYLke+dsFUtz2OIf5iiFbWh&#10;ppdSDwIFO7j6j1JtLR140DiR0CagdS1V3IG2maZvttlWwqq4C4Hj7QUm///Kysfj1j47hv0X6InA&#10;AEhnfe7JGfbptWvDlyZlFCcITxfYVI9MkvMmu71NKSIp9DGbZ1mENbn+bJ3HrwpaFoyCO2IlgiWO&#10;G4/UkFLHlNDLwLpumshMY35zUGLwJNcJg4X9rmd1WfBsnH4H5YmWcjDw7a1c19R6Izw+C0cE07Qk&#10;WnyiQzfQFRzOFmcVuB9/84d8wp2inHUkmIIbUjRnzTdDfMzmWRowwHibfk7n4ebijYzdaJhDew+k&#10;xSk9CyujGfKwGU3toH0lTa9CNwoJI6lnwXE073GQL70JqVarmERasgI3ZmtlKB0wC4C+9K/C2TPq&#10;SHQ9wigpkb8Bf8gNf3q7OiBREJkJ+A5onmEnHUbCzm8mCP3Xe8y6vuzlTwAAAP//AwBQSwMEFAAG&#10;AAgAAAAhALRwbkvaAAAABAEAAA8AAABkcnMvZG93bnJldi54bWxMj09Lw0AQxe9Cv8Mygje7a0ml&#10;xGxKKQgKFrGWet1mJ39odjZkJ0389m696OXB4w3v/SZbT64VF+xD40nDw1yBQCq8bajScPh8vl+B&#10;CGzImtYTavjGAOt8dpOZ1PqRPvCy50rEEgqp0VAzd6mUoajRmTD3HVLMSt87w9H2lbS9GWO5a+VC&#10;qUfpTENxoTYdbmsszvvBaXhJwhcPZbkMu7fdqF5Hdxjej1rf3U6bJxCME/8dwxU/okMemU5+IBtE&#10;qyE+wr96zdQi2pOGZZKAzDP5Hz7/AQAA//8DAFBLAQItABQABgAIAAAAIQC2gziS/gAAAOEBAAAT&#10;AAAAAAAAAAAAAAAAAAAAAABbQ29udGVudF9UeXBlc10ueG1sUEsBAi0AFAAGAAgAAAAhADj9If/W&#10;AAAAlAEAAAsAAAAAAAAAAAAAAAAALwEAAF9yZWxzLy5yZWxzUEsBAi0AFAAGAAgAAAAhANUjVGAT&#10;AgAAIQQAAA4AAAAAAAAAAAAAAAAALgIAAGRycy9lMm9Eb2MueG1sUEsBAi0AFAAGAAgAAAAhALRw&#10;bkvaAAAABAEAAA8AAAAAAAAAAAAAAAAAbQQAAGRycy9kb3ducmV2LnhtbFBLBQYAAAAABAAEAPMA&#10;AAB0BQAAAAA=&#10;" filled="f" stroked="f">
              <v:textbox style="mso-fit-shape-to-text:t" inset="20pt,15pt,0,0">
                <w:txbxContent>
                  <w:p w14:paraId="0692121A" w14:textId="2CCD3488" w:rsidR="00927778" w:rsidRPr="00927778" w:rsidRDefault="00927778" w:rsidP="009277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2777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3FB"/>
    <w:multiLevelType w:val="hybridMultilevel"/>
    <w:tmpl w:val="577EE052"/>
    <w:lvl w:ilvl="0" w:tplc="448291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B1F21"/>
    <w:multiLevelType w:val="multilevel"/>
    <w:tmpl w:val="B322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7515"/>
    <w:multiLevelType w:val="hybridMultilevel"/>
    <w:tmpl w:val="01C0697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002413"/>
    <w:multiLevelType w:val="hybridMultilevel"/>
    <w:tmpl w:val="25A8278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3268A"/>
    <w:multiLevelType w:val="hybridMultilevel"/>
    <w:tmpl w:val="58EA6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15BF8"/>
    <w:multiLevelType w:val="hybridMultilevel"/>
    <w:tmpl w:val="F18042B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045E6"/>
    <w:multiLevelType w:val="hybridMultilevel"/>
    <w:tmpl w:val="96C6B1E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FF572A"/>
    <w:multiLevelType w:val="hybridMultilevel"/>
    <w:tmpl w:val="6D68AA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62407"/>
    <w:multiLevelType w:val="hybridMultilevel"/>
    <w:tmpl w:val="9EC45C40"/>
    <w:lvl w:ilvl="0" w:tplc="7BA0050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956B8"/>
    <w:multiLevelType w:val="hybridMultilevel"/>
    <w:tmpl w:val="5360D90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40609"/>
    <w:multiLevelType w:val="multilevel"/>
    <w:tmpl w:val="6E6A5E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0B2AF1"/>
    <w:multiLevelType w:val="hybridMultilevel"/>
    <w:tmpl w:val="2BF6E62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10B84"/>
    <w:multiLevelType w:val="multilevel"/>
    <w:tmpl w:val="E74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C1FEF"/>
    <w:multiLevelType w:val="multilevel"/>
    <w:tmpl w:val="935C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703DA"/>
    <w:multiLevelType w:val="multilevel"/>
    <w:tmpl w:val="CE6EF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515B6"/>
    <w:multiLevelType w:val="hybridMultilevel"/>
    <w:tmpl w:val="11C4122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502DE"/>
    <w:multiLevelType w:val="hybridMultilevel"/>
    <w:tmpl w:val="692AE9DC"/>
    <w:lvl w:ilvl="0" w:tplc="E5F6BB8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5C1331"/>
    <w:multiLevelType w:val="hybridMultilevel"/>
    <w:tmpl w:val="CA301B90"/>
    <w:lvl w:ilvl="0" w:tplc="0C0A0003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</w:abstractNum>
  <w:abstractNum w:abstractNumId="18" w15:restartNumberingAfterBreak="0">
    <w:nsid w:val="311E087B"/>
    <w:multiLevelType w:val="hybridMultilevel"/>
    <w:tmpl w:val="014C00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8452F7"/>
    <w:multiLevelType w:val="hybridMultilevel"/>
    <w:tmpl w:val="44803DEE"/>
    <w:lvl w:ilvl="0" w:tplc="E5F6BB8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CF51E0"/>
    <w:multiLevelType w:val="hybridMultilevel"/>
    <w:tmpl w:val="6534EE5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F745AF"/>
    <w:multiLevelType w:val="hybridMultilevel"/>
    <w:tmpl w:val="28F2222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E82446"/>
    <w:multiLevelType w:val="multilevel"/>
    <w:tmpl w:val="89949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DC53FD"/>
    <w:multiLevelType w:val="multilevel"/>
    <w:tmpl w:val="8C96D9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4854C0"/>
    <w:multiLevelType w:val="hybridMultilevel"/>
    <w:tmpl w:val="36F6D704"/>
    <w:lvl w:ilvl="0" w:tplc="8E280F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1182B"/>
    <w:multiLevelType w:val="hybridMultilevel"/>
    <w:tmpl w:val="A70AC438"/>
    <w:lvl w:ilvl="0" w:tplc="E92E41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87792"/>
    <w:multiLevelType w:val="hybridMultilevel"/>
    <w:tmpl w:val="70E09B48"/>
    <w:lvl w:ilvl="0" w:tplc="3594EE10">
      <w:numFmt w:val="bullet"/>
      <w:pStyle w:val="Apartados"/>
      <w:lvlText w:val="-"/>
      <w:lvlJc w:val="left"/>
      <w:pPr>
        <w:ind w:left="720" w:hanging="360"/>
      </w:pPr>
      <w:rPr>
        <w:rFonts w:ascii="Microsoft Sans Serif" w:eastAsiaTheme="minorEastAsia" w:hAnsi="Microsoft Sans Serif" w:cs="Microsoft Sans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C46C2"/>
    <w:multiLevelType w:val="hybridMultilevel"/>
    <w:tmpl w:val="D11EFE7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230E77"/>
    <w:multiLevelType w:val="hybridMultilevel"/>
    <w:tmpl w:val="246A6DD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86CF9"/>
    <w:multiLevelType w:val="hybridMultilevel"/>
    <w:tmpl w:val="53AA1A78"/>
    <w:lvl w:ilvl="0" w:tplc="140EC0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643BA7"/>
    <w:multiLevelType w:val="hybridMultilevel"/>
    <w:tmpl w:val="45DEA78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A3D2E4B"/>
    <w:multiLevelType w:val="multilevel"/>
    <w:tmpl w:val="4C4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A7968"/>
    <w:multiLevelType w:val="hybridMultilevel"/>
    <w:tmpl w:val="047A01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3E0D38"/>
    <w:multiLevelType w:val="hybridMultilevel"/>
    <w:tmpl w:val="80A6DE3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D67519"/>
    <w:multiLevelType w:val="multilevel"/>
    <w:tmpl w:val="FD2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53A8C"/>
    <w:multiLevelType w:val="hybridMultilevel"/>
    <w:tmpl w:val="86EED31E"/>
    <w:lvl w:ilvl="0" w:tplc="FFFFFFFF">
      <w:start w:val="1"/>
      <w:numFmt w:val="decimal"/>
      <w:lvlText w:val="%1."/>
      <w:lvlJc w:val="left"/>
      <w:pPr>
        <w:ind w:left="-558" w:hanging="360"/>
      </w:pPr>
      <w:rPr>
        <w:rFonts w:hint="default"/>
        <w:b/>
        <w:color w:val="C00000"/>
      </w:rPr>
    </w:lvl>
    <w:lvl w:ilvl="1" w:tplc="FFFFFFFF">
      <w:start w:val="1"/>
      <w:numFmt w:val="decimal"/>
      <w:lvlText w:val="%2."/>
      <w:lvlJc w:val="left"/>
      <w:pPr>
        <w:ind w:left="162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882" w:hanging="180"/>
      </w:pPr>
    </w:lvl>
    <w:lvl w:ilvl="3" w:tplc="FFFFFFFF" w:tentative="1">
      <w:start w:val="1"/>
      <w:numFmt w:val="decimal"/>
      <w:lvlText w:val="%4."/>
      <w:lvlJc w:val="left"/>
      <w:pPr>
        <w:ind w:left="1602" w:hanging="360"/>
      </w:pPr>
    </w:lvl>
    <w:lvl w:ilvl="4" w:tplc="FFFFFFFF" w:tentative="1">
      <w:start w:val="1"/>
      <w:numFmt w:val="lowerLetter"/>
      <w:lvlText w:val="%5."/>
      <w:lvlJc w:val="left"/>
      <w:pPr>
        <w:ind w:left="2322" w:hanging="360"/>
      </w:pPr>
    </w:lvl>
    <w:lvl w:ilvl="5" w:tplc="FFFFFFFF" w:tentative="1">
      <w:start w:val="1"/>
      <w:numFmt w:val="lowerRoman"/>
      <w:lvlText w:val="%6."/>
      <w:lvlJc w:val="right"/>
      <w:pPr>
        <w:ind w:left="3042" w:hanging="180"/>
      </w:pPr>
    </w:lvl>
    <w:lvl w:ilvl="6" w:tplc="FFFFFFFF" w:tentative="1">
      <w:start w:val="1"/>
      <w:numFmt w:val="decimal"/>
      <w:lvlText w:val="%7."/>
      <w:lvlJc w:val="left"/>
      <w:pPr>
        <w:ind w:left="3762" w:hanging="360"/>
      </w:pPr>
    </w:lvl>
    <w:lvl w:ilvl="7" w:tplc="FFFFFFFF" w:tentative="1">
      <w:start w:val="1"/>
      <w:numFmt w:val="lowerLetter"/>
      <w:lvlText w:val="%8."/>
      <w:lvlJc w:val="left"/>
      <w:pPr>
        <w:ind w:left="4482" w:hanging="360"/>
      </w:pPr>
    </w:lvl>
    <w:lvl w:ilvl="8" w:tplc="FFFFFFFF" w:tentative="1">
      <w:start w:val="1"/>
      <w:numFmt w:val="lowerRoman"/>
      <w:lvlText w:val="%9."/>
      <w:lvlJc w:val="right"/>
      <w:pPr>
        <w:ind w:left="5202" w:hanging="180"/>
      </w:pPr>
    </w:lvl>
  </w:abstractNum>
  <w:abstractNum w:abstractNumId="36" w15:restartNumberingAfterBreak="0">
    <w:nsid w:val="6E5B7952"/>
    <w:multiLevelType w:val="hybridMultilevel"/>
    <w:tmpl w:val="FFF8868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34B20"/>
    <w:multiLevelType w:val="hybridMultilevel"/>
    <w:tmpl w:val="047A0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680AAE"/>
    <w:multiLevelType w:val="hybridMultilevel"/>
    <w:tmpl w:val="86EED31E"/>
    <w:lvl w:ilvl="0" w:tplc="27EE4908">
      <w:start w:val="1"/>
      <w:numFmt w:val="decimal"/>
      <w:lvlText w:val="%1."/>
      <w:lvlJc w:val="left"/>
      <w:pPr>
        <w:ind w:left="-558" w:hanging="360"/>
      </w:pPr>
      <w:rPr>
        <w:rFonts w:hint="default"/>
        <w:b/>
        <w:color w:val="C00000"/>
      </w:rPr>
    </w:lvl>
    <w:lvl w:ilvl="1" w:tplc="274C05DA">
      <w:start w:val="1"/>
      <w:numFmt w:val="decimal"/>
      <w:lvlText w:val="%2."/>
      <w:lvlJc w:val="left"/>
      <w:pPr>
        <w:ind w:left="162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882" w:hanging="180"/>
      </w:pPr>
    </w:lvl>
    <w:lvl w:ilvl="3" w:tplc="0C0A000F" w:tentative="1">
      <w:start w:val="1"/>
      <w:numFmt w:val="decimal"/>
      <w:lvlText w:val="%4."/>
      <w:lvlJc w:val="left"/>
      <w:pPr>
        <w:ind w:left="1602" w:hanging="360"/>
      </w:pPr>
    </w:lvl>
    <w:lvl w:ilvl="4" w:tplc="0C0A0019" w:tentative="1">
      <w:start w:val="1"/>
      <w:numFmt w:val="lowerLetter"/>
      <w:lvlText w:val="%5."/>
      <w:lvlJc w:val="left"/>
      <w:pPr>
        <w:ind w:left="2322" w:hanging="360"/>
      </w:pPr>
    </w:lvl>
    <w:lvl w:ilvl="5" w:tplc="0C0A001B" w:tentative="1">
      <w:start w:val="1"/>
      <w:numFmt w:val="lowerRoman"/>
      <w:lvlText w:val="%6."/>
      <w:lvlJc w:val="right"/>
      <w:pPr>
        <w:ind w:left="3042" w:hanging="180"/>
      </w:pPr>
    </w:lvl>
    <w:lvl w:ilvl="6" w:tplc="0C0A000F" w:tentative="1">
      <w:start w:val="1"/>
      <w:numFmt w:val="decimal"/>
      <w:lvlText w:val="%7."/>
      <w:lvlJc w:val="left"/>
      <w:pPr>
        <w:ind w:left="3762" w:hanging="360"/>
      </w:pPr>
    </w:lvl>
    <w:lvl w:ilvl="7" w:tplc="0C0A0019" w:tentative="1">
      <w:start w:val="1"/>
      <w:numFmt w:val="lowerLetter"/>
      <w:lvlText w:val="%8."/>
      <w:lvlJc w:val="left"/>
      <w:pPr>
        <w:ind w:left="4482" w:hanging="360"/>
      </w:pPr>
    </w:lvl>
    <w:lvl w:ilvl="8" w:tplc="0C0A001B" w:tentative="1">
      <w:start w:val="1"/>
      <w:numFmt w:val="lowerRoman"/>
      <w:lvlText w:val="%9."/>
      <w:lvlJc w:val="right"/>
      <w:pPr>
        <w:ind w:left="5202" w:hanging="180"/>
      </w:pPr>
    </w:lvl>
  </w:abstractNum>
  <w:abstractNum w:abstractNumId="39" w15:restartNumberingAfterBreak="0">
    <w:nsid w:val="71D9584F"/>
    <w:multiLevelType w:val="hybridMultilevel"/>
    <w:tmpl w:val="89C0233E"/>
    <w:lvl w:ilvl="0" w:tplc="E5F6BB8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E42B2"/>
    <w:multiLevelType w:val="multilevel"/>
    <w:tmpl w:val="B812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F7F69"/>
    <w:multiLevelType w:val="hybridMultilevel"/>
    <w:tmpl w:val="C60EC038"/>
    <w:lvl w:ilvl="0" w:tplc="DA56C7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7D79A1"/>
    <w:multiLevelType w:val="hybridMultilevel"/>
    <w:tmpl w:val="F65E219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B2184D"/>
    <w:multiLevelType w:val="hybridMultilevel"/>
    <w:tmpl w:val="316208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C00000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09977">
    <w:abstractNumId w:val="38"/>
  </w:num>
  <w:num w:numId="2" w16cid:durableId="558177115">
    <w:abstractNumId w:val="32"/>
  </w:num>
  <w:num w:numId="3" w16cid:durableId="1570843719">
    <w:abstractNumId w:val="37"/>
  </w:num>
  <w:num w:numId="4" w16cid:durableId="620503255">
    <w:abstractNumId w:val="4"/>
  </w:num>
  <w:num w:numId="5" w16cid:durableId="601110398">
    <w:abstractNumId w:val="6"/>
  </w:num>
  <w:num w:numId="6" w16cid:durableId="681056252">
    <w:abstractNumId w:val="30"/>
  </w:num>
  <w:num w:numId="7" w16cid:durableId="1280456867">
    <w:abstractNumId w:val="2"/>
  </w:num>
  <w:num w:numId="8" w16cid:durableId="1471900524">
    <w:abstractNumId w:val="33"/>
  </w:num>
  <w:num w:numId="9" w16cid:durableId="1075250273">
    <w:abstractNumId w:val="8"/>
  </w:num>
  <w:num w:numId="10" w16cid:durableId="1654944660">
    <w:abstractNumId w:val="26"/>
  </w:num>
  <w:num w:numId="11" w16cid:durableId="1256789724">
    <w:abstractNumId w:val="18"/>
  </w:num>
  <w:num w:numId="12" w16cid:durableId="629408160">
    <w:abstractNumId w:val="39"/>
  </w:num>
  <w:num w:numId="13" w16cid:durableId="727340986">
    <w:abstractNumId w:val="19"/>
  </w:num>
  <w:num w:numId="14" w16cid:durableId="380443847">
    <w:abstractNumId w:val="16"/>
  </w:num>
  <w:num w:numId="15" w16cid:durableId="1844855840">
    <w:abstractNumId w:val="27"/>
  </w:num>
  <w:num w:numId="16" w16cid:durableId="950353811">
    <w:abstractNumId w:val="9"/>
  </w:num>
  <w:num w:numId="17" w16cid:durableId="461077151">
    <w:abstractNumId w:val="36"/>
  </w:num>
  <w:num w:numId="18" w16cid:durableId="914702532">
    <w:abstractNumId w:val="28"/>
  </w:num>
  <w:num w:numId="19" w16cid:durableId="605503269">
    <w:abstractNumId w:val="21"/>
  </w:num>
  <w:num w:numId="20" w16cid:durableId="500855295">
    <w:abstractNumId w:val="22"/>
  </w:num>
  <w:num w:numId="21" w16cid:durableId="1714884526">
    <w:abstractNumId w:val="10"/>
  </w:num>
  <w:num w:numId="22" w16cid:durableId="1880776350">
    <w:abstractNumId w:val="23"/>
  </w:num>
  <w:num w:numId="23" w16cid:durableId="2018266677">
    <w:abstractNumId w:val="3"/>
  </w:num>
  <w:num w:numId="24" w16cid:durableId="1883781804">
    <w:abstractNumId w:val="5"/>
  </w:num>
  <w:num w:numId="25" w16cid:durableId="1824154800">
    <w:abstractNumId w:val="31"/>
  </w:num>
  <w:num w:numId="26" w16cid:durableId="2040157076">
    <w:abstractNumId w:val="15"/>
  </w:num>
  <w:num w:numId="27" w16cid:durableId="428738759">
    <w:abstractNumId w:val="41"/>
  </w:num>
  <w:num w:numId="28" w16cid:durableId="158228450">
    <w:abstractNumId w:val="17"/>
  </w:num>
  <w:num w:numId="29" w16cid:durableId="1472138585">
    <w:abstractNumId w:val="24"/>
  </w:num>
  <w:num w:numId="30" w16cid:durableId="2005930466">
    <w:abstractNumId w:val="20"/>
  </w:num>
  <w:num w:numId="31" w16cid:durableId="230508691">
    <w:abstractNumId w:val="25"/>
  </w:num>
  <w:num w:numId="32" w16cid:durableId="77484150">
    <w:abstractNumId w:val="42"/>
  </w:num>
  <w:num w:numId="33" w16cid:durableId="376469209">
    <w:abstractNumId w:val="0"/>
  </w:num>
  <w:num w:numId="34" w16cid:durableId="1800956048">
    <w:abstractNumId w:val="11"/>
  </w:num>
  <w:num w:numId="35" w16cid:durableId="271783860">
    <w:abstractNumId w:val="29"/>
  </w:num>
  <w:num w:numId="36" w16cid:durableId="976256978">
    <w:abstractNumId w:val="13"/>
  </w:num>
  <w:num w:numId="37" w16cid:durableId="1361052627">
    <w:abstractNumId w:val="34"/>
  </w:num>
  <w:num w:numId="38" w16cid:durableId="1377925248">
    <w:abstractNumId w:val="12"/>
  </w:num>
  <w:num w:numId="39" w16cid:durableId="1671178750">
    <w:abstractNumId w:val="1"/>
  </w:num>
  <w:num w:numId="40" w16cid:durableId="95753328">
    <w:abstractNumId w:val="40"/>
  </w:num>
  <w:num w:numId="41" w16cid:durableId="1711958956">
    <w:abstractNumId w:val="14"/>
  </w:num>
  <w:num w:numId="42" w16cid:durableId="2117824382">
    <w:abstractNumId w:val="7"/>
  </w:num>
  <w:num w:numId="43" w16cid:durableId="1872185551">
    <w:abstractNumId w:val="43"/>
  </w:num>
  <w:num w:numId="44" w16cid:durableId="1152020815">
    <w:abstractNumId w:val="3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75F"/>
    <w:rsid w:val="000209FE"/>
    <w:rsid w:val="00021CDB"/>
    <w:rsid w:val="000370C9"/>
    <w:rsid w:val="00052FF6"/>
    <w:rsid w:val="000572C1"/>
    <w:rsid w:val="00071F90"/>
    <w:rsid w:val="00077C83"/>
    <w:rsid w:val="00087A05"/>
    <w:rsid w:val="000A7D2A"/>
    <w:rsid w:val="000B3A86"/>
    <w:rsid w:val="000B5176"/>
    <w:rsid w:val="000D0717"/>
    <w:rsid w:val="000E03B4"/>
    <w:rsid w:val="000E3D97"/>
    <w:rsid w:val="00105147"/>
    <w:rsid w:val="00115961"/>
    <w:rsid w:val="00122317"/>
    <w:rsid w:val="001360EF"/>
    <w:rsid w:val="00196129"/>
    <w:rsid w:val="001A6EB3"/>
    <w:rsid w:val="001F4C82"/>
    <w:rsid w:val="00202369"/>
    <w:rsid w:val="00205B01"/>
    <w:rsid w:val="00232B1B"/>
    <w:rsid w:val="00243421"/>
    <w:rsid w:val="00243B5E"/>
    <w:rsid w:val="00270D3C"/>
    <w:rsid w:val="00273F0B"/>
    <w:rsid w:val="002A375F"/>
    <w:rsid w:val="00301DF0"/>
    <w:rsid w:val="00311ACB"/>
    <w:rsid w:val="003157EC"/>
    <w:rsid w:val="003261D2"/>
    <w:rsid w:val="0032622D"/>
    <w:rsid w:val="0036531C"/>
    <w:rsid w:val="003A1774"/>
    <w:rsid w:val="003A6289"/>
    <w:rsid w:val="003B59E5"/>
    <w:rsid w:val="003C1E1D"/>
    <w:rsid w:val="003F6CDD"/>
    <w:rsid w:val="00427504"/>
    <w:rsid w:val="00430088"/>
    <w:rsid w:val="00442D54"/>
    <w:rsid w:val="00455EEA"/>
    <w:rsid w:val="00465BE4"/>
    <w:rsid w:val="004668EB"/>
    <w:rsid w:val="004A0F43"/>
    <w:rsid w:val="004B6915"/>
    <w:rsid w:val="005060C6"/>
    <w:rsid w:val="0056246A"/>
    <w:rsid w:val="00581B4D"/>
    <w:rsid w:val="005820D7"/>
    <w:rsid w:val="005B0B68"/>
    <w:rsid w:val="005B1C31"/>
    <w:rsid w:val="005C7023"/>
    <w:rsid w:val="005C78FA"/>
    <w:rsid w:val="005D3E1B"/>
    <w:rsid w:val="005F5A33"/>
    <w:rsid w:val="00611CCA"/>
    <w:rsid w:val="00625E3E"/>
    <w:rsid w:val="006328E9"/>
    <w:rsid w:val="0066354E"/>
    <w:rsid w:val="00667D04"/>
    <w:rsid w:val="00674F82"/>
    <w:rsid w:val="0069667B"/>
    <w:rsid w:val="006967DF"/>
    <w:rsid w:val="006A7377"/>
    <w:rsid w:val="006C5AF6"/>
    <w:rsid w:val="006D6AB6"/>
    <w:rsid w:val="006E086D"/>
    <w:rsid w:val="00704CAC"/>
    <w:rsid w:val="00716D87"/>
    <w:rsid w:val="00771C02"/>
    <w:rsid w:val="00794B77"/>
    <w:rsid w:val="007A2FC6"/>
    <w:rsid w:val="007B0BB6"/>
    <w:rsid w:val="007B7D99"/>
    <w:rsid w:val="007C4FF4"/>
    <w:rsid w:val="007E0E44"/>
    <w:rsid w:val="00820DAD"/>
    <w:rsid w:val="0083626E"/>
    <w:rsid w:val="0086546A"/>
    <w:rsid w:val="00892088"/>
    <w:rsid w:val="008B270D"/>
    <w:rsid w:val="008B4946"/>
    <w:rsid w:val="008C2B7F"/>
    <w:rsid w:val="008D2703"/>
    <w:rsid w:val="008D6303"/>
    <w:rsid w:val="009246D2"/>
    <w:rsid w:val="00927778"/>
    <w:rsid w:val="009336AE"/>
    <w:rsid w:val="00935DAF"/>
    <w:rsid w:val="009366A3"/>
    <w:rsid w:val="00943558"/>
    <w:rsid w:val="009749DE"/>
    <w:rsid w:val="00975D81"/>
    <w:rsid w:val="00980FCA"/>
    <w:rsid w:val="009965C0"/>
    <w:rsid w:val="009D5647"/>
    <w:rsid w:val="00A22B7C"/>
    <w:rsid w:val="00A33FCB"/>
    <w:rsid w:val="00A36D46"/>
    <w:rsid w:val="00A42858"/>
    <w:rsid w:val="00A55F15"/>
    <w:rsid w:val="00A91F63"/>
    <w:rsid w:val="00A9680E"/>
    <w:rsid w:val="00AE2F26"/>
    <w:rsid w:val="00B43300"/>
    <w:rsid w:val="00B72F7E"/>
    <w:rsid w:val="00B804D2"/>
    <w:rsid w:val="00B86CB5"/>
    <w:rsid w:val="00B95D5A"/>
    <w:rsid w:val="00B972EB"/>
    <w:rsid w:val="00BC478D"/>
    <w:rsid w:val="00BC4961"/>
    <w:rsid w:val="00C1577E"/>
    <w:rsid w:val="00C1750A"/>
    <w:rsid w:val="00C236A2"/>
    <w:rsid w:val="00C54B69"/>
    <w:rsid w:val="00C8095E"/>
    <w:rsid w:val="00C85E30"/>
    <w:rsid w:val="00CB5D1E"/>
    <w:rsid w:val="00CD1EB6"/>
    <w:rsid w:val="00CD721B"/>
    <w:rsid w:val="00CE6B7A"/>
    <w:rsid w:val="00D05CB6"/>
    <w:rsid w:val="00D31890"/>
    <w:rsid w:val="00D4464F"/>
    <w:rsid w:val="00D47FBA"/>
    <w:rsid w:val="00D97653"/>
    <w:rsid w:val="00DB0694"/>
    <w:rsid w:val="00DB2450"/>
    <w:rsid w:val="00DC645F"/>
    <w:rsid w:val="00DD3B63"/>
    <w:rsid w:val="00DF571B"/>
    <w:rsid w:val="00E13486"/>
    <w:rsid w:val="00E1463B"/>
    <w:rsid w:val="00E2343B"/>
    <w:rsid w:val="00E60DFA"/>
    <w:rsid w:val="00E72C63"/>
    <w:rsid w:val="00F07DB5"/>
    <w:rsid w:val="00F108C1"/>
    <w:rsid w:val="00F34F8A"/>
    <w:rsid w:val="00F43146"/>
    <w:rsid w:val="00F47AC8"/>
    <w:rsid w:val="00F52DD7"/>
    <w:rsid w:val="00F765FE"/>
    <w:rsid w:val="00F918F6"/>
    <w:rsid w:val="00F92AAA"/>
    <w:rsid w:val="00F94618"/>
    <w:rsid w:val="00FA2EB3"/>
    <w:rsid w:val="00FB7036"/>
    <w:rsid w:val="00FC6CC9"/>
    <w:rsid w:val="00FC7973"/>
    <w:rsid w:val="00FD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B6250"/>
  <w15:docId w15:val="{A617B21E-6B66-4DA4-B53D-E2474BE6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D46"/>
  </w:style>
  <w:style w:type="paragraph" w:styleId="Ttulo1">
    <w:name w:val="heading 1"/>
    <w:link w:val="Ttulo1Car"/>
    <w:uiPriority w:val="9"/>
    <w:qFormat/>
    <w:rsid w:val="001F4C82"/>
    <w:pPr>
      <w:spacing w:before="360" w:line="240" w:lineRule="auto"/>
      <w:outlineLvl w:val="0"/>
    </w:pPr>
    <w:rPr>
      <w:rFonts w:ascii="Arial" w:eastAsia="Arial" w:hAnsi="Arial" w:cs="Arial"/>
      <w:b/>
      <w:bCs/>
      <w:color w:val="1B4F8A"/>
      <w:sz w:val="28"/>
      <w:szCs w:val="28"/>
      <w:lang w:eastAsia="es-ES"/>
    </w:rPr>
  </w:style>
  <w:style w:type="paragraph" w:styleId="Ttulo2">
    <w:name w:val="heading 2"/>
    <w:link w:val="Ttulo2Car"/>
    <w:uiPriority w:val="9"/>
    <w:unhideWhenUsed/>
    <w:qFormat/>
    <w:rsid w:val="001F4C82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1B4F8A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B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1C31"/>
  </w:style>
  <w:style w:type="paragraph" w:styleId="Piedepgina">
    <w:name w:val="footer"/>
    <w:basedOn w:val="Normal"/>
    <w:link w:val="PiedepginaCar"/>
    <w:uiPriority w:val="99"/>
    <w:unhideWhenUsed/>
    <w:rsid w:val="005B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C31"/>
  </w:style>
  <w:style w:type="paragraph" w:styleId="Subttulo">
    <w:name w:val="Subtitle"/>
    <w:basedOn w:val="Normal"/>
    <w:next w:val="Normal"/>
    <w:link w:val="SubttuloCar"/>
    <w:uiPriority w:val="11"/>
    <w:qFormat/>
    <w:rsid w:val="005B1C31"/>
    <w:pPr>
      <w:numPr>
        <w:ilvl w:val="1"/>
      </w:numPr>
      <w:spacing w:after="160" w:line="240" w:lineRule="auto"/>
      <w:jc w:val="both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es-ES_tradn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B1C31"/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es-ES_tradnl"/>
      <w14:ligatures w14:val="standardContextual"/>
    </w:rPr>
  </w:style>
  <w:style w:type="paragraph" w:customStyle="1" w:styleId="Titulo2LDA">
    <w:name w:val="Titulo 2_LDA"/>
    <w:basedOn w:val="Normal"/>
    <w:link w:val="Titulo2LDAChar"/>
    <w:uiPriority w:val="1"/>
    <w:qFormat/>
    <w:rsid w:val="005B1C31"/>
    <w:pPr>
      <w:spacing w:line="240" w:lineRule="auto"/>
      <w:jc w:val="both"/>
    </w:pPr>
    <w:rPr>
      <w:rFonts w:asciiTheme="minorHAnsi" w:eastAsiaTheme="minorEastAsia"/>
      <w:color w:val="C00000"/>
      <w:kern w:val="2"/>
      <w:sz w:val="22"/>
      <w:lang w:val="es-ES_tradnl"/>
      <w14:ligatures w14:val="standardContextual"/>
    </w:rPr>
  </w:style>
  <w:style w:type="character" w:customStyle="1" w:styleId="Titulo2LDAChar">
    <w:name w:val="Titulo 2_LDA Char"/>
    <w:basedOn w:val="Fuentedeprrafopredeter"/>
    <w:link w:val="Titulo2LDA"/>
    <w:uiPriority w:val="1"/>
    <w:rsid w:val="005B1C31"/>
    <w:rPr>
      <w:rFonts w:asciiTheme="minorHAnsi" w:eastAsiaTheme="minorEastAsia"/>
      <w:color w:val="C00000"/>
      <w:kern w:val="2"/>
      <w:sz w:val="22"/>
      <w:lang w:val="es-ES_tradnl"/>
      <w14:ligatures w14:val="standardContextual"/>
    </w:rPr>
  </w:style>
  <w:style w:type="paragraph" w:styleId="Prrafodelista">
    <w:name w:val="List Paragraph"/>
    <w:basedOn w:val="Normal"/>
    <w:uiPriority w:val="34"/>
    <w:qFormat/>
    <w:rsid w:val="00232B1B"/>
    <w:pPr>
      <w:ind w:left="720"/>
      <w:contextualSpacing/>
    </w:pPr>
  </w:style>
  <w:style w:type="paragraph" w:customStyle="1" w:styleId="Apartados">
    <w:name w:val="Apartados"/>
    <w:basedOn w:val="Normal"/>
    <w:rsid w:val="00FD2934"/>
    <w:pPr>
      <w:numPr>
        <w:numId w:val="10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1F4C82"/>
    <w:rPr>
      <w:rFonts w:ascii="Arial" w:eastAsia="Arial" w:hAnsi="Arial" w:cs="Arial"/>
      <w:b/>
      <w:bCs/>
      <w:color w:val="1B4F8A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F4C82"/>
    <w:rPr>
      <w:rFonts w:ascii="Arial" w:eastAsia="Arial" w:hAnsi="Arial" w:cs="Arial"/>
      <w:b/>
      <w:bCs/>
      <w:color w:val="1B4F8A"/>
      <w:sz w:val="24"/>
      <w:szCs w:val="24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C8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C82"/>
    <w:rPr>
      <w:i/>
      <w:iCs/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E23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E234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BB309973A6DE44A1BFE5432371160D" ma:contentTypeVersion="7" ma:contentTypeDescription="Crear nuevo documento." ma:contentTypeScope="" ma:versionID="4dcd9a576c2712855fb6c82c4c9904ec">
  <xsd:schema xmlns:xsd="http://www.w3.org/2001/XMLSchema" xmlns:xs="http://www.w3.org/2001/XMLSchema" xmlns:p="http://schemas.microsoft.com/office/2006/metadata/properties" xmlns:ns2="04193494-f6b7-4b38-ba18-ede97f73ccfd" targetNamespace="http://schemas.microsoft.com/office/2006/metadata/properties" ma:root="true" ma:fieldsID="f81ab3499f916006612a32798234fce8" ns2:_="">
    <xsd:import namespace="04193494-f6b7-4b38-ba18-ede97f73cc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93494-f6b7-4b38-ba18-ede97f73c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A3A77C-43DC-420B-B229-B0C8F6B9CD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52C4E7-0441-496F-AC90-73B3C0F618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E55354-E19C-4B7C-AE30-2B7ABCACE2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93494-f6b7-4b38-ba18-ede97f73c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3661b87-7810-4813-8bd9-dd2ee6a65052}" enabled="1" method="Standard" siteId="{223943b3-0f38-442c-90e3-00f9c3b6b4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853</Words>
  <Characters>4486</Characters>
  <Application>Microsoft Office Word</Application>
  <DocSecurity>0</DocSecurity>
  <Lines>141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ENRIQUE CID CALERO</cp:lastModifiedBy>
  <cp:revision>3</cp:revision>
  <dcterms:created xsi:type="dcterms:W3CDTF">2026-03-27T10:55:00Z</dcterms:created>
  <dcterms:modified xsi:type="dcterms:W3CDTF">2026-04-06T11:43:00Z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705cde3a,4a2fa933,7d1da211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Interno</vt:lpwstr>
  </property>
  <property fmtid="{D5CDD505-2E9C-101B-9397-08002B2CF9AE}" pid="5" name="ClassificationContentMarkingFooterShapeIds">
    <vt:lpwstr>17bdca83,74f38efe,200d4dc5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Uso Interno - No compartir fuera de la organización.</vt:lpwstr>
  </property>
  <property fmtid="{D5CDD505-2E9C-101B-9397-08002B2CF9AE}" pid="8" name="ContentTypeId">
    <vt:lpwstr>0x010100C8BB309973A6DE44A1BFE5432371160D</vt:lpwstr>
  </property>
</Properties>
</file>