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F71367" w:rsidRPr="00925AAC" w:rsidRDefault="003B6693">
      <w:pPr>
        <w:spacing w:line="360" w:lineRule="auto"/>
        <w:jc w:val="right"/>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Barcelona, April 22nd. 2022</w:t>
      </w:r>
    </w:p>
    <w:p w14:paraId="00000006"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7"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8"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Drs. </w:t>
      </w:r>
      <w:proofErr w:type="spellStart"/>
      <w:r w:rsidRPr="00925AAC">
        <w:rPr>
          <w:rFonts w:ascii="Times New Roman" w:eastAsia="Times New Roman" w:hAnsi="Times New Roman" w:cs="Times New Roman"/>
          <w:color w:val="00112B"/>
          <w:sz w:val="24"/>
          <w:szCs w:val="24"/>
        </w:rPr>
        <w:t>Muttarak</w:t>
      </w:r>
      <w:proofErr w:type="spellEnd"/>
      <w:r w:rsidRPr="00925AAC">
        <w:rPr>
          <w:rFonts w:ascii="Times New Roman" w:eastAsia="Times New Roman" w:hAnsi="Times New Roman" w:cs="Times New Roman"/>
          <w:color w:val="00112B"/>
          <w:sz w:val="24"/>
          <w:szCs w:val="24"/>
        </w:rPr>
        <w:t xml:space="preserve"> and Wilde,</w:t>
      </w:r>
    </w:p>
    <w:p w14:paraId="00000009"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Editors</w:t>
      </w:r>
    </w:p>
    <w:p w14:paraId="0000000A" w14:textId="77777777" w:rsidR="00F71367" w:rsidRPr="00925AAC" w:rsidRDefault="003B6693">
      <w:pPr>
        <w:spacing w:line="360" w:lineRule="auto"/>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Population and Development Review</w:t>
      </w:r>
    </w:p>
    <w:p w14:paraId="0000000B"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C"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D"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Dear Drs, </w:t>
      </w:r>
    </w:p>
    <w:p w14:paraId="0000000E"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0F" w14:textId="77777777" w:rsidR="00F71367" w:rsidRPr="00925AAC" w:rsidRDefault="003B6693">
      <w:pPr>
        <w:spacing w:line="360" w:lineRule="auto"/>
        <w:ind w:firstLine="720"/>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We are delighted to submit our manuscript titled “</w:t>
      </w:r>
      <w:r w:rsidRPr="00925AAC">
        <w:rPr>
          <w:rFonts w:ascii="Times New Roman" w:eastAsia="Times New Roman" w:hAnsi="Times New Roman" w:cs="Times New Roman"/>
          <w:color w:val="00112B"/>
          <w:sz w:val="24"/>
          <w:szCs w:val="24"/>
        </w:rPr>
        <w:t>Heterogeneous associations between the Covid-19 pandemic and births across subnational areas in</w:t>
      </w:r>
      <w:r w:rsidRPr="00925AAC">
        <w:rPr>
          <w:rFonts w:ascii="Times New Roman" w:eastAsia="Times New Roman" w:hAnsi="Times New Roman" w:cs="Times New Roman"/>
          <w:color w:val="00112B"/>
          <w:sz w:val="24"/>
          <w:szCs w:val="24"/>
        </w:rPr>
        <w:t xml:space="preserve"> Brazil and Colombia. A registry-data-based analysis</w:t>
      </w:r>
      <w:r w:rsidRPr="00925AAC">
        <w:rPr>
          <w:rFonts w:ascii="Times New Roman" w:eastAsia="Times New Roman" w:hAnsi="Times New Roman" w:cs="Times New Roman"/>
          <w:color w:val="00112B"/>
          <w:sz w:val="24"/>
          <w:szCs w:val="24"/>
          <w:highlight w:val="white"/>
        </w:rPr>
        <w:t xml:space="preserve">” for consideration to the </w:t>
      </w:r>
      <w:r w:rsidRPr="00925AAC">
        <w:rPr>
          <w:rFonts w:ascii="Times New Roman" w:eastAsia="Times New Roman" w:hAnsi="Times New Roman" w:cs="Times New Roman"/>
          <w:i/>
          <w:color w:val="00112B"/>
          <w:sz w:val="24"/>
          <w:szCs w:val="24"/>
          <w:highlight w:val="white"/>
        </w:rPr>
        <w:t>Population and Development Review</w:t>
      </w:r>
      <w:r w:rsidRPr="00925AAC">
        <w:rPr>
          <w:rFonts w:ascii="Times New Roman" w:eastAsia="Times New Roman" w:hAnsi="Times New Roman" w:cs="Times New Roman"/>
          <w:color w:val="00112B"/>
          <w:sz w:val="24"/>
          <w:szCs w:val="24"/>
          <w:highlight w:val="white"/>
        </w:rPr>
        <w:t xml:space="preserve"> Supplement on the Covid-19 pandemic and its impact on fertility and family dynamics. </w:t>
      </w:r>
    </w:p>
    <w:p w14:paraId="00000010"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1"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2"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Thank you for considering our work.</w:t>
      </w:r>
    </w:p>
    <w:p w14:paraId="00000013"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4"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Sincerely yours, a</w:t>
      </w:r>
      <w:r w:rsidRPr="00925AAC">
        <w:rPr>
          <w:rFonts w:ascii="Times New Roman" w:eastAsia="Times New Roman" w:hAnsi="Times New Roman" w:cs="Times New Roman"/>
          <w:color w:val="00112B"/>
          <w:sz w:val="24"/>
          <w:szCs w:val="24"/>
          <w:highlight w:val="white"/>
        </w:rPr>
        <w:t xml:space="preserve">lso on behalf of Drs. Sacco, Pardo, </w:t>
      </w:r>
      <w:proofErr w:type="spellStart"/>
      <w:r w:rsidRPr="00925AAC">
        <w:rPr>
          <w:rFonts w:ascii="Times New Roman" w:eastAsia="Times New Roman" w:hAnsi="Times New Roman" w:cs="Times New Roman"/>
          <w:color w:val="00112B"/>
          <w:sz w:val="24"/>
          <w:szCs w:val="24"/>
          <w:highlight w:val="white"/>
        </w:rPr>
        <w:t>Urdinola</w:t>
      </w:r>
      <w:proofErr w:type="spellEnd"/>
      <w:r w:rsidRPr="00925AAC">
        <w:rPr>
          <w:rFonts w:ascii="Times New Roman" w:eastAsia="Times New Roman" w:hAnsi="Times New Roman" w:cs="Times New Roman"/>
          <w:color w:val="00112B"/>
          <w:sz w:val="24"/>
          <w:szCs w:val="24"/>
          <w:highlight w:val="white"/>
        </w:rPr>
        <w:t>, and Acosta.</w:t>
      </w:r>
    </w:p>
    <w:p w14:paraId="00000015"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6"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7"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8"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Dr. Andres Castro Torres </w:t>
      </w:r>
    </w:p>
    <w:p w14:paraId="00000019"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Corresponding author</w:t>
      </w:r>
    </w:p>
    <w:p w14:paraId="0000001A" w14:textId="77777777"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highlight w:val="white"/>
        </w:rPr>
        <w:t xml:space="preserve">E-mail: acastro@ced.uab.es </w:t>
      </w:r>
      <w:r w:rsidRPr="00925AAC">
        <w:rPr>
          <w:rFonts w:ascii="Times New Roman" w:hAnsi="Times New Roman" w:cs="Times New Roman"/>
          <w:sz w:val="24"/>
          <w:szCs w:val="24"/>
        </w:rPr>
        <w:br w:type="page"/>
      </w:r>
    </w:p>
    <w:p w14:paraId="0000001B" w14:textId="77777777"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Heterogeneous associations between the Covid-19 pandemic and births across subnational areas Brazil and Colombia. A registry-data-based analysis</w:t>
      </w:r>
    </w:p>
    <w:p w14:paraId="0000001C" w14:textId="77777777" w:rsidR="00F71367" w:rsidRPr="00925AAC" w:rsidRDefault="00F71367">
      <w:pPr>
        <w:spacing w:line="360" w:lineRule="auto"/>
        <w:ind w:left="720"/>
        <w:rPr>
          <w:rFonts w:ascii="Times New Roman" w:eastAsia="Times New Roman" w:hAnsi="Times New Roman" w:cs="Times New Roman"/>
          <w:color w:val="00112B"/>
          <w:sz w:val="24"/>
          <w:szCs w:val="24"/>
        </w:rPr>
      </w:pPr>
    </w:p>
    <w:p w14:paraId="0000001D" w14:textId="77777777" w:rsidR="00F71367" w:rsidRPr="00925AAC" w:rsidRDefault="003B6693">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Castro Torres, A.F. (Center for Demographic Studies), Acosta, E. (Max Planck Institute for Demographic Researc</w:t>
      </w:r>
      <w:r w:rsidRPr="00925AAC">
        <w:rPr>
          <w:rFonts w:ascii="Times New Roman" w:eastAsia="Times New Roman" w:hAnsi="Times New Roman" w:cs="Times New Roman"/>
          <w:color w:val="00112B"/>
          <w:sz w:val="24"/>
          <w:szCs w:val="24"/>
        </w:rPr>
        <w:t xml:space="preserve">h), Pardo, I. (Universidad de la República)  Sacco, N. (Penn State University),  </w:t>
      </w:r>
      <w:proofErr w:type="spellStart"/>
      <w:r w:rsidRPr="00925AAC">
        <w:rPr>
          <w:rFonts w:ascii="Times New Roman" w:eastAsia="Times New Roman" w:hAnsi="Times New Roman" w:cs="Times New Roman"/>
          <w:color w:val="00112B"/>
          <w:sz w:val="24"/>
          <w:szCs w:val="24"/>
        </w:rPr>
        <w:t>Urdinola</w:t>
      </w:r>
      <w:proofErr w:type="spellEnd"/>
      <w:r w:rsidRPr="00925AAC">
        <w:rPr>
          <w:rFonts w:ascii="Times New Roman" w:eastAsia="Times New Roman" w:hAnsi="Times New Roman" w:cs="Times New Roman"/>
          <w:color w:val="00112B"/>
          <w:sz w:val="24"/>
          <w:szCs w:val="24"/>
        </w:rPr>
        <w:t>, B.P. (Universidad Nacional de Colombia)</w:t>
      </w:r>
    </w:p>
    <w:p w14:paraId="0000001E"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 </w:t>
      </w:r>
    </w:p>
    <w:p w14:paraId="0000001F"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0" w14:textId="77777777"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t>Abstract</w:t>
      </w:r>
    </w:p>
    <w:p w14:paraId="00000021"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2" w14:textId="77777777" w:rsidR="00F71367" w:rsidRPr="00925AAC" w:rsidRDefault="003B6693">
      <w:pPr>
        <w:spacing w:line="360" w:lineRule="auto"/>
        <w:ind w:firstLine="720"/>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This work contributes to understanding the potentially heterogeneous consequences of the Covid-19 pandemic for c</w:t>
      </w:r>
      <w:r w:rsidRPr="00925AAC">
        <w:rPr>
          <w:rFonts w:ascii="Times New Roman" w:eastAsia="Times New Roman" w:hAnsi="Times New Roman" w:cs="Times New Roman"/>
          <w:color w:val="00112B"/>
          <w:sz w:val="24"/>
          <w:szCs w:val="24"/>
        </w:rPr>
        <w:t>hanges in the number of births by mothers’ age and educational attainment in contexts of high socioeconomic inequality and relatively poor institutional response to the health and economic crises spurred by the Covid-19 pandemic. Using register data on bir</w:t>
      </w:r>
      <w:r w:rsidRPr="00925AAC">
        <w:rPr>
          <w:rFonts w:ascii="Times New Roman" w:eastAsia="Times New Roman" w:hAnsi="Times New Roman" w:cs="Times New Roman"/>
          <w:color w:val="00112B"/>
          <w:sz w:val="24"/>
          <w:szCs w:val="24"/>
        </w:rPr>
        <w:t>ths and deaths for Brazil and Colombia, we document state-level correlations between the intensity of the pandemic -measured by current, nine-month lagged, and cumulative excess mortality, and the observed number of births relative to a Covid-19-free hypot</w:t>
      </w:r>
      <w:r w:rsidRPr="00925AAC">
        <w:rPr>
          <w:rFonts w:ascii="Times New Roman" w:eastAsia="Times New Roman" w:hAnsi="Times New Roman" w:cs="Times New Roman"/>
          <w:color w:val="00112B"/>
          <w:sz w:val="24"/>
          <w:szCs w:val="24"/>
        </w:rPr>
        <w:t>hetical scenario. We disaggregate these correlations according to the mother’s age and educational attainment to test the hypothesis that the prompt consequences of the Covid-19 on births interact with pre-existing forms of social inequality, potentially d</w:t>
      </w:r>
      <w:r w:rsidRPr="00925AAC">
        <w:rPr>
          <w:rFonts w:ascii="Times New Roman" w:eastAsia="Times New Roman" w:hAnsi="Times New Roman" w:cs="Times New Roman"/>
          <w:color w:val="00112B"/>
          <w:sz w:val="24"/>
          <w:szCs w:val="24"/>
        </w:rPr>
        <w:t>eepening socioeconomic gaps across subpopulations in these two countries. We argue that highlighting the socioeconomic-specific consequences of the pandemic is of utter importance and may go beyond differences by years of schooling as ethnic, migration sta</w:t>
      </w:r>
      <w:r w:rsidRPr="00925AAC">
        <w:rPr>
          <w:rFonts w:ascii="Times New Roman" w:eastAsia="Times New Roman" w:hAnsi="Times New Roman" w:cs="Times New Roman"/>
          <w:color w:val="00112B"/>
          <w:sz w:val="24"/>
          <w:szCs w:val="24"/>
        </w:rPr>
        <w:t xml:space="preserve">tus, and sexual minorities in several contexts, including high-income countries, may be suffering the consequences of Covid-19 pandemic differently compared to the majority of the population. </w:t>
      </w:r>
    </w:p>
    <w:p w14:paraId="00000023" w14:textId="77777777" w:rsidR="00F71367" w:rsidRPr="00925AAC" w:rsidRDefault="00F71367">
      <w:pPr>
        <w:spacing w:before="240" w:line="360" w:lineRule="auto"/>
        <w:rPr>
          <w:rFonts w:ascii="Times New Roman" w:eastAsia="Times New Roman" w:hAnsi="Times New Roman" w:cs="Times New Roman"/>
          <w:b/>
          <w:color w:val="00112B"/>
          <w:sz w:val="24"/>
          <w:szCs w:val="24"/>
        </w:rPr>
      </w:pPr>
    </w:p>
    <w:p w14:paraId="00000024" w14:textId="77777777" w:rsidR="00F71367" w:rsidRPr="00925AAC" w:rsidRDefault="003B6693">
      <w:pPr>
        <w:spacing w:before="240" w:line="360" w:lineRule="auto"/>
        <w:rPr>
          <w:rFonts w:ascii="Times New Roman" w:eastAsia="Times New Roman" w:hAnsi="Times New Roman" w:cs="Times New Roman"/>
          <w:b/>
          <w:color w:val="00112B"/>
          <w:sz w:val="24"/>
          <w:szCs w:val="24"/>
        </w:rPr>
      </w:pPr>
      <w:r w:rsidRPr="00925AAC">
        <w:rPr>
          <w:rFonts w:ascii="Times New Roman" w:hAnsi="Times New Roman" w:cs="Times New Roman"/>
          <w:sz w:val="24"/>
          <w:szCs w:val="24"/>
        </w:rPr>
        <w:br w:type="page"/>
      </w:r>
    </w:p>
    <w:p w14:paraId="00000025" w14:textId="77777777" w:rsidR="00F71367" w:rsidRPr="00925AAC" w:rsidRDefault="003B6693" w:rsidP="00925AAC">
      <w:pPr>
        <w:spacing w:before="240"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 xml:space="preserve">Introduction </w:t>
      </w:r>
    </w:p>
    <w:p w14:paraId="00000026" w14:textId="534A57E9"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Understanding the effects of the Covid-19 pand</w:t>
      </w:r>
      <w:r w:rsidRPr="00925AAC">
        <w:rPr>
          <w:rFonts w:ascii="Times New Roman" w:eastAsia="Times New Roman" w:hAnsi="Times New Roman" w:cs="Times New Roman"/>
          <w:color w:val="00112B"/>
          <w:sz w:val="24"/>
          <w:szCs w:val="24"/>
        </w:rPr>
        <w:t xml:space="preserve">emic on population dynamics is urgent. These effects prove to be profound, extensive to every dimension of population dynamics, and likely to last for decades. Since the pandemic started, demographers have called attention to the necessity to consider the </w:t>
      </w:r>
      <w:r w:rsidRPr="00925AAC">
        <w:rPr>
          <w:rFonts w:ascii="Times New Roman" w:eastAsia="Times New Roman" w:hAnsi="Times New Roman" w:cs="Times New Roman"/>
          <w:color w:val="00112B"/>
          <w:sz w:val="24"/>
          <w:szCs w:val="24"/>
        </w:rPr>
        <w:t xml:space="preserve">effects of Covid-19 not only in mortality but also on fertility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{"citationID":"1HJIqlKS","properties":{"formattedCitation":"(Tomas Sobotka et al. 2021; Aassve et al. 2020)","plainCitation":"(Tomas Sobotka et al. 2021; Aassve et al. 2020)","noteIndex":0},"citationItems":[{"id":2475,"uris":["http://zotero.org/users/7072385/items/627U48UC"],"itemData":{"id":2475,"type":"report","abstract":"Past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id":2495,"uris":["http://zotero.org/users/7072385/items/ML3BF5SY"],"itemData":{"id":2495,"type":"article-journal","container-title":"Science","DOI":"10.1126/science.abc9520","ISSN":"0036-8075, 1095-9203","issue":"6502","journalAbbreviation":"Science","language":"en","page":"370-371","source":"DOI.org (Crossref)","title":"The COVID-19 pandemic and human fertility","volume":"369","author":[{"family":"Aassve","given":"A."},{"family":"Cavalli","given":"N."},{"family":"Mencarini","given":"L."},{"family":"Plach","given":"S."},{"family":"Livi Bacci","given":"M."}],"issued":{"date-parts":[["2020",7,24]]}}}],"schema":"https://github.com/citation-style-language/schema/raw/master/csl-citation.json"}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(Tomas Sobotka et al. 2021; </w:t>
      </w:r>
      <w:proofErr w:type="spellStart"/>
      <w:r w:rsidR="00925AAC" w:rsidRPr="00925AAC">
        <w:rPr>
          <w:rFonts w:ascii="Times New Roman" w:hAnsi="Times New Roman" w:cs="Times New Roman"/>
          <w:sz w:val="24"/>
          <w:szCs w:val="24"/>
        </w:rPr>
        <w:t>Aassve</w:t>
      </w:r>
      <w:proofErr w:type="spellEnd"/>
      <w:r w:rsidR="00925AAC" w:rsidRPr="00925AAC">
        <w:rPr>
          <w:rFonts w:ascii="Times New Roman" w:hAnsi="Times New Roman" w:cs="Times New Roman"/>
          <w:sz w:val="24"/>
          <w:szCs w:val="24"/>
        </w:rPr>
        <w:t xml:space="preserve"> et al.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fertility intentions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{"citationID":"7yv1t5Do","properties":{"formattedCitation":"(Emery and Koops 2022; Lindberg et al. 2020; Luppi, Arpino, and Rosina 2020)","plainCitation":"(Emery and Koops 2022; Lindberg et al. 2020; Luppi, Arpino, and Rosina 2020)","noteIndex":0},"citationItems":[{"id":2487,"uris":["http://zotero.org/users/7072385/items/R757HB3V"],"itemData":{"id":2487,"type":"article-journal","abstract":"The COVID Pandemic may affect fertility behaviour and intentions in many ways. Restrictions on service provision reduce access to family planning services and increase fertility in the short term. By contrast, the economic uncertainty brought about by the pandemic and its impact on mental health and well-being may reduce fertility. These various pathways have been explored in the context of high income countries such as the United States and Western Europe, but little is known about middle income countries. In this paper we asses the impact of the COVID pandemic on fertility intentions and behaviour in the Republic of Moldova, a middle income country in Eastern Europe, using the Generations and Gender Survey. This survey was conducted partially before and partially after the onset of the pandemic in 2020, allowing for detailed comparisons of individual circumstances. The results indicate that the pandemic reduced the used of intrauterine devices, and increased the use of male condoms, but with no overall decrease in contraceptive use. Conversely individuals interviewed after the onset of the pandemic were 34.5% less likely to be trying to conceive, although medium term fertility intentions were unchanged. Indicators therefore suggest that in the medium term fertility intentions may not be affected by the pandemic but restricted access to contraception requiring medical consultation and a decrease in short-term fertility intentions could disrupt short term family planning.","container-title":"PLOS ONE","DOI":"10.1371/journal.pone.0261509","ISSN":"1932-6203","issue":"1","journalAbbreviation":"PLoS ONE","language":"en","page":"e0261509","source":"DOI.org (Crossref)","title":"The impact of COVID-19 on fertility behaviour and intentions in a middle income country","volume":"17","author":[{"family":"Emery","given":"Tom"},{"family":"Koops","given":"Judith C."}],"editor":[{"family":"Navaneetham","given":"Kannan"}],"issued":{"date-parts":[["2022",1,6]]}}},{"id":2481,"uris":["http://zotero.org/users/7072385/items/N22AMR23"],"itemData":{"id":2481,"type":"report","note":"DOI: 10.1363/2020.31482","publisher":"Guttmacher Institute","source":"DOI.org (Crossref)","title":"Early Impacts of the COVID-19 Pandemic: Findings from the 2020 Guttmacher Survey of Reproductive Health Experiences","title-short":"Early Impacts of the COVID-19 Pandemic","URL":"https://www.guttmacher.org/report/early-impacts-covid-19-pandemic-findings-2020-guttmacher-survey-reproductive-health","author":[{"family":"Lindberg","given":"Laura D."},{"family":"VandeVusse","given":"Alicia"},{"family":"Mueller","given":"Jennifer"},{"family":"Kirstein","given":"Marielle"}],"accessed":{"date-parts":[["2022",3,9]]},"issued":{"date-parts":[["2020",6,24]]}}},{"id":2480,"uris":["http://zotero.org/users/7072385/items/YZ3GZUK5"],"itemData":{"id":2480,"type":"article-journal","container-title":"Demographic Research","DOI":"10.4054/DemRes.2020.43.47","ISSN":"1435-9871","journalAbbreviation":"DemRes","language":"en","page":"1399-1412","source":"DOI.org (Crossref)","title":"The impact of COVID-19 on fertility plans in Italy, Germany, France, Spain, and the United Kingdom","volume":"43","author":[{"family":"Luppi","given":"Francesca"},{"family":"Arpino","given":"Bruno"},{"family":"Rosina","given":"Alessandro"}],"issued":{"date-parts":[["2020",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(Emery and Koops 2022; Lindberg et al. 2020; Luppi, Arpino, and Rosina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migration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{"citationID":"KjGGJV1v","properties":{"formattedCitation":"(Ferris and Sorrell 2021; Guadagno 2020)","plainCitation":"(Ferris and Sorrell 2021; Guadagno 2020)","noteIndex":0},"citationItems":[{"id":2473,"uris":["http://zotero.org/users/7072385/items/A75292IV"],"itemData":{"id":2473,"type":"chapter","container-title":"The Societal Impacts of Covid-19:  A Transnational Perspective","ISBN":"978-605-07-0769-4","note":"DOI: 10.26650/B/SS49.2021.006.09","page":"123-142","publisher":"Istanbul University Press","source":"DOI.org (Crossref)","title":"The Impacts of Pandemics on Migration","URL":"https://iupress.istanbul.edu.tr/en/book/the-societal-impacts-of-covid-19-a-transnational-perspective/chapter/the-impacts-of-pandemics-on-migration","container-author":[{"family":"Bozkurt","given":"Veysel"},{"family":"Dawes","given":"Glenn"},{"family":"Gülerce","given":"Hakan"},{"family":"Westenbroek","given":"Patricia"}],"author":[{"family":"Ferris","given":"Elizabeth"},{"family":"Sorrell","given":"Erin"}],"accessed":{"date-parts":[["2022",3,9]]},"issued":{"date-parts":[["2021",5,28]]}}},{"id":2464,"uris":["http://zotero.org/users/7072385/items/TBJ5S7HC"],"itemData":{"id":2464,"type":"book","ISBN":"978-92-9068-833-4","language":"English","note":"OCLC: 1183447484","source":"Open WorldCat","title":"Migrants and the COVID-19 pandemic an initial analysis","URL":"https://publications.iom.int/system/files/pdf/mrs-60.pdf","author":[{"family":"Guadagno","given":"Lorenzo"}],"accessed":{"date-parts":[["2022",3,10]]},"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(Ferris and Sorrell 2021; Guadagno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Research has also described the impact of the pandemic on other dimensions of demographic change –including household composition, population aging, territorial distribution, and kinship networks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{"citationID":"SxEue3a1","properties":{"formattedCitation":"(Verdery et al. 2020)","plainCitation":"(Verdery et al. 2020)","noteIndex":0},"citationItems":[{"id":2179,"uris":["http://zotero.org/users/7072385/items/MKQSFCYA"],"itemData":{"id":2179,"type":"article-journal","abstract":"The coronavirus disease 2019 (COVID-19) pandemic has led to a large increase in mortality in the United States and around the world, leaving many grieving the sudden loss of family members. We created an indicator—the COVID-19 bereavement multiplier—that estimates the average number of individuals who will experience the death of a close relative (defined as a grandparent, parent, sibling, spouse, or child) for each COVID-19 death. Using demographic microsimulation-based estimates of kinship networks in the United States, the clear age gradient in COVID-19 mortality seen across contexts, and several hypothetical infection prevalence scenarios, we estimate COVID-19 bereavement multipliers for White and Black individuals in the United States. Our analysis shows that for every COVID-19 death, approximately nine surviving Americans will lose a grandparent, parent, sibling, spouse, or child. These estimates imply, for example, that if 190,000 Americans die from COVID-19, as some models project, then </w:instrText>
      </w:r>
      <w:r w:rsidR="00925AAC" w:rsidRPr="00925AAC">
        <w:rPr>
          <w:rFonts w:ascii="Cambria Math" w:hAnsi="Cambria Math" w:cs="Cambria Math"/>
          <w:sz w:val="24"/>
          <w:szCs w:val="24"/>
        </w:rPr>
        <w:instrText>∼</w:instrText>
      </w:r>
      <w:r w:rsidR="00925AAC" w:rsidRPr="00925AAC">
        <w:rPr>
          <w:rFonts w:ascii="Times New Roman" w:hAnsi="Times New Roman" w:cs="Times New Roman"/>
          <w:sz w:val="24"/>
          <w:szCs w:val="24"/>
        </w:rPr>
        <w:instrText xml:space="preserve">1.7 million will experience the death of a close relative. We demonstrate that our estimates of the bereavement multiplier are stable across epidemiological realities, including infection scenarios, total number of deaths, and the distribution of deaths, which means researchers can estimate the bereavement burden over the course of the epidemic in lockstep with rising death tolls. In addition, we provide estimates of bereavement multipliers by age group, types of kin loss, and race to illuminate prospective disparities. The bereavement multiplier is a useful indicator for tracking COVID-19’s multiplicative impact as it reverberates across American families and can be tailored to other causes of death.","container-title":"Proceedings of the National Academy of Sciences","DOI":"10.1073/pnas.2007476117","ISSN":"0027-8424, 1091-6490","issue":"30","journalAbbreviation":"Proc Natl Acad Sci USA","language":"en","page":"17695-17701","source":"DOI.org (Crossref)","title":"Tracking the reach of COVID-19 kin loss with a bereavement multiplier applied to the United States","volume":"117","author":[{"family":"Verdery","given":"Ashton M."},{"family":"Smith-Greenaway","given":"Emily"},{"family":"Margolis","given":"Rachel"},{"family":"Daw","given":"Jonathan"}],"issued":{"date-parts":[["2020",7,28]]}}}],"schema":"https://github.com/citation-style-language/schema/raw/master/csl-citation.json"}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(Verdery et al.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considered the impact of Covid-19 on fertility for population projections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{"citationID":"fqrqp4Dm","properties":{"formattedCitation":"(Berrington et al. 2022)","plainCitation":"(Berrington et al. 2022)","noteIndex":0},"citationItems":[{"id":2494,"uris":["http://zotero.org/users/7072385/items/D66D55FB"],"itemData":{"id":2494,"type":"article-journal","container-title":"Population, Space and Place","DOI":"10.1002/psp.2546","ISSN":"1544-8444, 1544-8452","issue":"2","journalAbbreviation":"Population Space and Place","language":"en","source":"DOI.org (Crossref)","title":"Scenario‐based fertility projections incorporating impacts of COVID‐19","URL":"https://onlinelibrary.wiley.com/doi/10.1002/psp.2546","volume":"28","author":[{"family":"Berrington","given":"Ann"},{"family":"Ellison","given":"Joanne"},{"family":"Kuang","given":"Bernice"},{"family":"Vasireddy","given":"Sindhu"},{"family":"Kulu","given":"Hill"}],"accessed":{"date-parts":[["2022",3,9]]},"issued":{"date-parts":[["2022",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(Berrington et al.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27" w14:textId="042D730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Due to the magnitude</w:t>
      </w:r>
      <w:r w:rsidRPr="00925AAC">
        <w:rPr>
          <w:rFonts w:ascii="Times New Roman" w:eastAsia="Times New Roman" w:hAnsi="Times New Roman" w:cs="Times New Roman"/>
          <w:color w:val="00112B"/>
          <w:sz w:val="24"/>
          <w:szCs w:val="24"/>
        </w:rPr>
        <w:t xml:space="preserve"> and scope of the pandemic, most studies’ theorization hinges on the idea of an overarching pandemic impact on population dynamics. However, the influence of Covid-19 on reproductive behaviors and outcomes is likely to vary between and within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{"citationID":"2DLLrP3m","properties":{"formattedCitation":"(Aassve et al. 2021)","plainCitation":"(Aassve et al. 2021)","noteIndex":0},"citationItems":[{"id":2496,"uris":["http://zotero.org/users/7072385/items/WXADCSRU"],"itemData":{"id":2496,"type":"article-journal","abstract":"Drawing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Aassve</w:t>
      </w:r>
      <w:proofErr w:type="spellEnd"/>
      <w:r w:rsidR="00925AAC" w:rsidRPr="00925AAC">
        <w:rPr>
          <w:rFonts w:ascii="Times New Roman" w:hAnsi="Times New Roman" w:cs="Times New Roman"/>
          <w:sz w:val="24"/>
          <w:szCs w:val="24"/>
        </w:rPr>
        <w:t xml:space="preserve">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Between-country variation arises from differentia</w:t>
      </w:r>
      <w:r w:rsidRPr="00925AAC">
        <w:rPr>
          <w:rFonts w:ascii="Times New Roman" w:eastAsia="Times New Roman" w:hAnsi="Times New Roman" w:cs="Times New Roman"/>
          <w:color w:val="00112B"/>
          <w:sz w:val="24"/>
          <w:szCs w:val="24"/>
        </w:rPr>
        <w:t xml:space="preserve">l capacity to respond to the pandemic due to factors such as quality and coverage of national health systems, access to vaccines, timing and duration of the lockdowns, financial support for families and companies, and pre-existing patterns of reproductive </w:t>
      </w:r>
      <w:r w:rsidRPr="00925AAC">
        <w:rPr>
          <w:rFonts w:ascii="Times New Roman" w:eastAsia="Times New Roman" w:hAnsi="Times New Roman" w:cs="Times New Roman"/>
          <w:color w:val="00112B"/>
          <w:sz w:val="24"/>
          <w:szCs w:val="24"/>
        </w:rPr>
        <w:t>behaviors and rights (e.g., fertility levels, access and prevalence of contraception, access to family planning, and abortion regulations). Analogously, sub-national disparities along these dimensions are potential sources of within-country variation in ho</w:t>
      </w:r>
      <w:r w:rsidRPr="00925AAC">
        <w:rPr>
          <w:rFonts w:ascii="Times New Roman" w:eastAsia="Times New Roman" w:hAnsi="Times New Roman" w:cs="Times New Roman"/>
          <w:color w:val="00112B"/>
          <w:sz w:val="24"/>
          <w:szCs w:val="24"/>
        </w:rPr>
        <w:t>w the pandemic has and is influencing reproductive outcomes, particularly for countries with socioeconomically heterogeneous populations, large geographical extensions, and weak or absent welfare policies.</w:t>
      </w:r>
    </w:p>
    <w:p w14:paraId="00000028" w14:textId="79C4D204"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differential influence of the Covid-19 pandemic on reproductive patterns by socioeconomic status has not been the focus of previous empirical studies, nor populations suffering from substantial socioeconomic cleavages. Despite institutional efforts, co</w:t>
      </w:r>
      <w:r w:rsidRPr="00925AAC">
        <w:rPr>
          <w:rFonts w:ascii="Times New Roman" w:eastAsia="Times New Roman" w:hAnsi="Times New Roman" w:cs="Times New Roman"/>
          <w:color w:val="00112B"/>
          <w:sz w:val="24"/>
          <w:szCs w:val="24"/>
        </w:rPr>
        <w:t xml:space="preserve">untries with the most significant socioeconomic disparities worldwide lag in timely assessing the consequences of the pandemic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{"citationID":"yzAGoWzR","properties":{"formattedCitation":"(Binstock et al. 2021)","plainCitation":"(Binstock et al. 2021)","noteIndex":0},"citationItems":[{"id":2460,"uris":["http://zotero.org/users/7072385/items/ZU6ZQIE7"],"itemData":{"id":2460,"type":"book","collection-title":"Investigaciones Latinoamericanas de Población","event-place":"Rio de Janeiro","ISBN":"978-65-89471-02-8","publisher":"Asociación Latinoamericana de Población-ALAP","publisher-place":"Rio de Janeiro","title":"Desafíos para el avance de la Agenda 2030 en América Latina y el Caribe en el marco de la COVID-19","author":[{"family":"Binstock","given":"Georgina"},{"family":"Nathan","given":"Mathias"},{"family":"Pardo","given":"Ignacio"},{"family":"Pelaez","given":"Enriqu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(Binstock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Unequal data availabil</w:t>
      </w:r>
      <w:r w:rsidRPr="00925AAC">
        <w:rPr>
          <w:rFonts w:ascii="Times New Roman" w:eastAsia="Times New Roman" w:hAnsi="Times New Roman" w:cs="Times New Roman"/>
          <w:color w:val="00112B"/>
          <w:sz w:val="24"/>
          <w:szCs w:val="24"/>
        </w:rPr>
        <w:t xml:space="preserve">ity and quality across countries and subpopulations implies that the influence of Covid-19 on population dynamics will be better understood in high-income countries, making it utterly necessary to measure these disparities in </w:t>
      </w:r>
      <w:r w:rsidRPr="00925AAC">
        <w:rPr>
          <w:rFonts w:ascii="Times New Roman" w:eastAsia="Times New Roman" w:hAnsi="Times New Roman" w:cs="Times New Roman"/>
          <w:color w:val="00112B"/>
          <w:sz w:val="24"/>
          <w:szCs w:val="24"/>
        </w:rPr>
        <w:lastRenderedPageBreak/>
        <w:t>the rest of the world, particu</w:t>
      </w:r>
      <w:r w:rsidRPr="00925AAC">
        <w:rPr>
          <w:rFonts w:ascii="Times New Roman" w:eastAsia="Times New Roman" w:hAnsi="Times New Roman" w:cs="Times New Roman"/>
          <w:color w:val="00112B"/>
          <w:sz w:val="24"/>
          <w:szCs w:val="24"/>
        </w:rPr>
        <w:t>larly in Latin America and the Caribbean (LATAM), where the impact of the pandemic has been sizable. Assuming no underreport, Covid-related deaths in LATAM account for approximately one-quarter of the total, and, as of March 2022, three LATAM countries -Br</w:t>
      </w:r>
      <w:r w:rsidRPr="00925AAC">
        <w:rPr>
          <w:rFonts w:ascii="Times New Roman" w:eastAsia="Times New Roman" w:hAnsi="Times New Roman" w:cs="Times New Roman"/>
          <w:color w:val="00112B"/>
          <w:sz w:val="24"/>
          <w:szCs w:val="24"/>
        </w:rPr>
        <w:t xml:space="preserve">azil, México, and Peru- are among the top ten in total deaths. Less is known about impacts on fertility and migration in the region, but the effect can be expected to be considerable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{"citationID":"1eh76y90","properties":{"formattedCitation":"(ECLAC 2021)","plainCitation":"(ECLAC 2021)","noteIndex":0},"citationItems":[{"id":2177,"uris":["http://zotero.org/users/7072385/items/RECQBHCQ"],"itemData":{"id":2177,"type":"report","collection-title":"Demographic Observatory","publisher":"Economic Commission for Latin America and the Caribbean","title":"Covid-19 Mortality. Evidence and Scenarios","author":[{"family":"ECLAC","given":""}],"issued":{"date-parts":[["2021"]]}}}],"schema":"https://github.com/citation-style-language/schema/raw/master/csl-citation.json"}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29" w14:textId="703AFAC2"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At the indiv</w:t>
      </w:r>
      <w:r w:rsidRPr="00925AAC">
        <w:rPr>
          <w:rFonts w:ascii="Times New Roman" w:eastAsia="Times New Roman" w:hAnsi="Times New Roman" w:cs="Times New Roman"/>
          <w:color w:val="00112B"/>
          <w:sz w:val="24"/>
          <w:szCs w:val="24"/>
        </w:rPr>
        <w:t>idual and household levels, large disparities in the access to crucial resources to cope with the pandemic (e.g., information, savings, social networks) are likely to deepen the potential divergent influence of Covid-19 on fertility patterns across socioec</w:t>
      </w:r>
      <w:r w:rsidRPr="00925AAC">
        <w:rPr>
          <w:rFonts w:ascii="Times New Roman" w:eastAsia="Times New Roman" w:hAnsi="Times New Roman" w:cs="Times New Roman"/>
          <w:color w:val="00112B"/>
          <w:sz w:val="24"/>
          <w:szCs w:val="24"/>
        </w:rPr>
        <w:t xml:space="preserve">onomic groups. Disadvantaged populations have historically been more exposed to the negative consequences of social, economic, and health crises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{"citationID":"csSBGT0C","properties":{"formattedCitation":"(Mamelund and Dimka 2021; Mamelund, Shelley-Egan, and Rogeberg 2021)","plainCitation":"(Mamelund and Dimka 2021; Mamelund, Shelley-Egan, and Rogeberg 2021)","noteIndex":0},"citationItems":[{"id":2523,"uris":["http://zotero.org/users/7072385/items/8Y49IQBB"],"itemData":{"id":2523,"type":"article-journal","container-title":"Population Studies","DOI":"10.1080/00324728.2021.1959630","ISSN":"0032-4728, 1477-4747","issue":"sup1","journalAbbreviation":"Population Studies","language":"en","page":"179-199","source":"DOI.org (Crossref)","title":"Not the great equalizers: Covid-19, 1918–20 influenza, and the need for a paradigm shift in pandemic preparedness","title-short":"Not the great equalizers","volume":"75","author":[{"family":"Mamelund","given":"Svenn-Erik"},{"family":"Dimka","given":"Jessica"}],"issued":{"date-parts":[["2021",12,15]]}}},{"id":2525,"uris":["http://zotero.org/users/7072385/items/ZRL6YGDA"],"itemData":{"id":2525,"type":"article-journal","abstract":"Background\n              The objective of this study is to document whether and to what extent there is an association between socioeconomic status (SES) and disease outcomes in the last five influenza pandemics.\n            \n            \n              Methods/principle findings\n              The review included studies published in English, Danish, Norwegian and Swedish. Records were identified through systematic literature searches in six databases. We summarized results narratively and through meta-analytic strategies. Only studies for the 1918 and 2009 pandemics were identified. Of 14 studies on the 2009 pandemic including data on both medical and social risk factors, after controlling for medical risk factors 8 demonstrated independent impact of SES. In the random effect analysis of 46 estimates from 35 studies we found a pooled mean odds ratio of 1.4 (95% CI: 1.2–1.7, p &lt; 0.001), comparing the lowest to the highest SES, but with substantial effect heterogeneity across studies,–reflecting differences in outcome measures and definitions of case and control samples. Analyses by pandemic period (1918 or 2009) and by level of SES measure (individual or ecological) indicated no differences along these dimensions. Studies using healthy controls tended to document that low SES was associated with worse influenza outcome, and studies using infected controls find low SES associated with more severe outcomes. A few studies compared severe outcomes (ICU or death) to hospital admissions but these did not find significant SES associations in any direction. Studies with more unusual comparisons (e.g., pandemic vs seasonal influenza, seasonal influenza vs other patient groups) reported no or negative non-significant associations.\n            \n            \n              Conclusions/significance\n              We found that SES was significantly associated with pandemic influenza outcomes with people of lower SES having the highest disease burden in both 1918 and 2009. To prepare for future pandemics, we must consider social vulnerability. The protocol for this study has been registered in PROSPERO (ref. no 87922) and has been published Mamelund et al. (2019).","container-title":"PLOS ONE","DOI":"10.1371/journal.pone.0244346","ISSN":"1932-6203","issue":"9","journalAbbreviation":"PLoS ONE","language":"en","page":"e0244346","source":"DOI.org (Crossref)","title":"The association between socioeconomic status and pandemic influenza: Systematic review and meta-analysis","title-short":"The association between socioeconomic status and pandemic influenza","volume":"16","author":[{"family":"Mamelund","given":"Svenn-Erik"},{"family":"Shelley-Egan","given":"Clare"},{"family":"Rogeberg","given":"Ole"}],"editor":[{"family":"Ekwunife","given":"Obinna Ikechukwu"}],"issued":{"date-parts":[["2021",9,7]]}}}],"schema":"https://github.com/citation-style-language/schema/raw/master/csl-citation.json"}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Mamelund</w:t>
      </w:r>
      <w:proofErr w:type="spellEnd"/>
      <w:r w:rsidR="00925AAC" w:rsidRPr="00925AAC">
        <w:rPr>
          <w:rFonts w:ascii="Times New Roman" w:hAnsi="Times New Roman" w:cs="Times New Roman"/>
          <w:sz w:val="24"/>
          <w:szCs w:val="24"/>
        </w:rPr>
        <w:t xml:space="preserve"> and Dimka 2021; </w:t>
      </w:r>
      <w:proofErr w:type="spellStart"/>
      <w:r w:rsidR="00925AAC" w:rsidRPr="00925AAC">
        <w:rPr>
          <w:rFonts w:ascii="Times New Roman" w:hAnsi="Times New Roman" w:cs="Times New Roman"/>
          <w:sz w:val="24"/>
          <w:szCs w:val="24"/>
        </w:rPr>
        <w:t>Mamelund</w:t>
      </w:r>
      <w:proofErr w:type="spellEnd"/>
      <w:r w:rsidR="00925AAC" w:rsidRPr="00925AAC">
        <w:rPr>
          <w:rFonts w:ascii="Times New Roman" w:hAnsi="Times New Roman" w:cs="Times New Roman"/>
          <w:sz w:val="24"/>
          <w:szCs w:val="24"/>
        </w:rPr>
        <w:t xml:space="preserve">, Shelley-Egan, and </w:t>
      </w:r>
      <w:proofErr w:type="spellStart"/>
      <w:r w:rsidR="00925AAC" w:rsidRPr="00925AAC">
        <w:rPr>
          <w:rFonts w:ascii="Times New Roman" w:hAnsi="Times New Roman" w:cs="Times New Roman"/>
          <w:sz w:val="24"/>
          <w:szCs w:val="24"/>
        </w:rPr>
        <w:t>Rogeberg</w:t>
      </w:r>
      <w:proofErr w:type="spellEnd"/>
      <w:r w:rsidR="00925AAC" w:rsidRPr="00925AAC">
        <w:rPr>
          <w:rFonts w:ascii="Times New Roman" w:hAnsi="Times New Roman" w:cs="Times New Roman"/>
          <w:sz w:val="24"/>
          <w:szCs w:val="24"/>
        </w:rPr>
        <w:t xml:space="preserve">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therefore their reproductive patterns are more likely to be affected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{"citationID":"J3hNUiLJ","properties":{"formattedCitation":"(Lobkowicz et al. 2021; J. Schneider and Schneider 1996)","plainCitation":"(Lobkowicz et al. 2021; J. Schneider and Schneider 1996)","noteIndex":0},"citationItems":[{"id":2527,"uris":["http://zotero.org/users/7072385/items/YUEE4JG2"],"itemData":{"id":2527,"type":"article-journal","abstract":"Zika virus (ZIKV) infections during pregnancy can lead to adverse neurodevelopmental and clinical outcomes in congenitally infected offspring. As the city of Recife in Pernambuco State, Brazil—the epicentre of the Brazilian microcephaly epidemic—has considerable disparities in living conditions, this study used an ecological approach to investigate the association between income at the neighbourhood level and the risk of ZIKV infections in pregnant individuals between December 2015 and April 2017. The spatial distribution of pregnant individuals with ZIKV infection was plotted on a map of Recife stratified into four categories based on mean monthly income of household heads. Additionally, a Poisson regression model with robust variance was fitted to compare proportions of ZIKV infections among pregnant individuals in relation to the mean monthly income of household heads, based on the 2010 census data, across 94 neighbourhoods in Recife. The results provide evidence that the risk of ZIKV infection to pregnant individuals was higher among those residing in lower-income neighbourhoods: relative to neighbourhoods that had a mean monthly income of ≥5 times minimum wage, neighbourhoods with &lt;1 and 1 to &lt;2 times minimum wage had more than four times the risk (incidence rate ratio, 95% CI 4.08, 1.88 to 8.85 and 4.30, 2.00 to 9.20, respectively). This study provides evidence of a strong association between neighbourhood-level income and ZIKV infection risks in the pregnant population of Recife. In settings prone to arboviral outbreaks, locally targeted interventions to improve living conditions, sanitation, and mosquito control should be a key focus of governmental interventions to reduce risks associated with ZIKV infections during pregnancy.","container-title":"BMJ Global Health","DOI":"10.1136/bmjgh-2021-006811","ISSN":"2059-7908","issue":"12","journalAbbreviation":"BMJ Glob Health","language":"en","page":"e006811","source":"DOI.org (Crossref)","title":"Neighbourhood-level income and Zika virus infection during pregnancy in Recife, Pernambuco, Brazil: an ecological perspective, 2015–2017","title-short":"Neighbourhood-level income and Zika virus infection during pregnancy in Recife, Pernambuco, Brazil","volume":"6","author":[{"family":"Lobkowicz","given":"Ludmila"},{"family":"Power","given":"Grace M"},{"family":"De Souza","given":"Wayner Vieira"},{"family":"Montarroyos","given":"Ulisses Ramos"},{"family":"Martelli","given":"Celina Maria Turchi"},{"family":"Araùjo","given":"Thalia Velho Barreto","non-dropping-particle":"de"},{"family":"Bezerra","given":"Luciana Caroline Albuquerque"},{"family":"Dhalia","given":"Rafael"},{"family":"Marques","given":"Ernesto T A"},{"family":"Miranda-Filho","given":"Demócrito de Barros"},{"family":"Brickley","given":"Elizabeth B"},{"family":"Ximenes","given":"Ricardo Arraes de Alencar"}],"issued":{"date-parts":[["2021",12]]}}},{"id":279,"uris":["http://zotero.org/users/7072385/items/ZQ7NRWZT"],"itemData":{"id":279,"type":"book","edition":"1st","event-place":"Tucson","number-of-pages":"334","publisher":"The university of Arizona press","publisher-place":"Tucson","title":"Festival of the Poor. Fertility Decline and the Ideology of Class","author":[{"family":"Schneider","given":"Jane"},{"family":"Schneider","given":"Peter"}],"issued":{"date-parts":[["1996"]]}}}],"schema":"https://github.com/citation-style-language/schema/raw/master/csl-citation.json"}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Lobkowicz</w:t>
      </w:r>
      <w:proofErr w:type="spellEnd"/>
      <w:r w:rsidR="00925AAC" w:rsidRPr="00925AAC">
        <w:rPr>
          <w:rFonts w:ascii="Times New Roman" w:hAnsi="Times New Roman" w:cs="Times New Roman"/>
          <w:sz w:val="24"/>
          <w:szCs w:val="24"/>
        </w:rPr>
        <w:t xml:space="preserve"> et al. 2021; J. Schneider and Schneider 1996)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is likely the case for millions of families in LATAM, a region where more than one of every three persons lives in poverty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{"citationID":"EU2NUht2","properties":{"formattedCitation":"(ECLAC 2022)","plainCitation":"(ECLAC 2022)","noteIndex":0},"citationItems":[{"id":2529,"uris":["http://zotero.org/users/7072385/items/IUFWRMWE"],"itemData":{"id":2529,"type":"report","page":"231","publisher":"Economic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2A"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light of this context, this paper examines the association between the intensity of the Covid-19 pandemic –measured by excess mortality– and relative changes in the total number of births by mother's age and years of schoolin</w:t>
      </w:r>
      <w:r w:rsidRPr="00925AAC">
        <w:rPr>
          <w:rFonts w:ascii="Times New Roman" w:eastAsia="Times New Roman" w:hAnsi="Times New Roman" w:cs="Times New Roman"/>
          <w:color w:val="00112B"/>
          <w:sz w:val="24"/>
          <w:szCs w:val="24"/>
        </w:rPr>
        <w:t>g at the subnational levels in Brazil and Colombia. We rely on more than 30 million vital records (23 million births and 7 million deaths) registered in these two countries from 2015 to 2019 to reconstruct time trends in overall mortality and the number of</w:t>
      </w:r>
      <w:r w:rsidRPr="00925AAC">
        <w:rPr>
          <w:rFonts w:ascii="Times New Roman" w:eastAsia="Times New Roman" w:hAnsi="Times New Roman" w:cs="Times New Roman"/>
          <w:color w:val="00112B"/>
          <w:sz w:val="24"/>
          <w:szCs w:val="24"/>
        </w:rPr>
        <w:t xml:space="preserve"> births by mother's age and education and predict 2020 and 2021. These predictions are our baseline for measuring changes in mortality (excess mortality) and relative births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Next, we examine trimester data on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and excess deaths during 202</w:t>
      </w:r>
      <w:r w:rsidRPr="00925AAC">
        <w:rPr>
          <w:rFonts w:ascii="Times New Roman" w:eastAsia="Times New Roman" w:hAnsi="Times New Roman" w:cs="Times New Roman"/>
          <w:color w:val="00112B"/>
          <w:sz w:val="24"/>
          <w:szCs w:val="24"/>
        </w:rPr>
        <w:t xml:space="preserve">0 and 2021 and we find differential associations between excess mortality and the number of births by mothers’ years of schooling. Whereas the relative change in the number of births to women with eight or more years of schooling seems to be unaffected by </w:t>
      </w:r>
      <w:r w:rsidRPr="00925AAC">
        <w:rPr>
          <w:rFonts w:ascii="Times New Roman" w:eastAsia="Times New Roman" w:hAnsi="Times New Roman" w:cs="Times New Roman"/>
          <w:color w:val="00112B"/>
          <w:sz w:val="24"/>
          <w:szCs w:val="24"/>
        </w:rPr>
        <w:t>excess mortality, the relative change in the number of births to less-educated women, particularly those with less than three years of schooling, displays a positive association with excess mortality. We found stronger and reversed-sign associations when w</w:t>
      </w:r>
      <w:r w:rsidRPr="00925AAC">
        <w:rPr>
          <w:rFonts w:ascii="Times New Roman" w:eastAsia="Times New Roman" w:hAnsi="Times New Roman" w:cs="Times New Roman"/>
          <w:color w:val="00112B"/>
          <w:sz w:val="24"/>
          <w:szCs w:val="24"/>
        </w:rPr>
        <w:t>e correlate nine-month-lagged excess mortality and the total number of births. This association is negative among women with few years of schooling in Brazil and positive in Colombia, and it is null or slightly negative for highly educated women in both co</w:t>
      </w:r>
      <w:r w:rsidRPr="00925AAC">
        <w:rPr>
          <w:rFonts w:ascii="Times New Roman" w:eastAsia="Times New Roman" w:hAnsi="Times New Roman" w:cs="Times New Roman"/>
          <w:color w:val="00112B"/>
          <w:sz w:val="24"/>
          <w:szCs w:val="24"/>
        </w:rPr>
        <w:t>untries.</w:t>
      </w:r>
    </w:p>
    <w:p w14:paraId="0000002B" w14:textId="0B10D511"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 xml:space="preserve">We interpret these findings from a materialist perspective, i.e., assuming that the unequal distribution of material resources is a critical factor in the differential influence of the pandemic on demographic outcomes across subpopulations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{"citationID":"gEzvnCWq","properties":{"formattedCitation":"(Danna 2021)","plainCitation":"(Danna 2021)","noteIndex":0},"citationItems":[{"id":2455,"uris":["http://zotero.org/users/7072385/items/PZDKJ9VM"],"itemData":{"id":2455,"type":"book","event-place":"USA","ISBN":"978-1-78527-716-0","publisher":"Anthem Press","publisher-place":"USA","source":"Library of Congress ISBN","title":"Procreation and population in historical social science","author":[{"family":"Danna","given":"Daniela"}],"issued":{"date-parts":[["2021"]]}}}],"schema":"https://github.com/citation-style-language/schema/raw/master/csl-citation.json"}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argument goes as follows. Periods of social, economic, and health crises are </w:t>
      </w:r>
      <w:proofErr w:type="gramStart"/>
      <w:r w:rsidRPr="00925AAC">
        <w:rPr>
          <w:rFonts w:ascii="Times New Roman" w:eastAsia="Times New Roman" w:hAnsi="Times New Roman" w:cs="Times New Roman"/>
          <w:color w:val="00112B"/>
          <w:sz w:val="24"/>
          <w:szCs w:val="24"/>
        </w:rPr>
        <w:t>resource-demanding</w:t>
      </w:r>
      <w:proofErr w:type="gramEnd"/>
      <w:r w:rsidRPr="00925AAC">
        <w:rPr>
          <w:rFonts w:ascii="Times New Roman" w:eastAsia="Times New Roman" w:hAnsi="Times New Roman" w:cs="Times New Roman"/>
          <w:color w:val="00112B"/>
          <w:sz w:val="24"/>
          <w:szCs w:val="24"/>
        </w:rPr>
        <w:t>. Social groups with lower levels of or restricted access to resou</w:t>
      </w:r>
      <w:r w:rsidRPr="00925AAC">
        <w:rPr>
          <w:rFonts w:ascii="Times New Roman" w:eastAsia="Times New Roman" w:hAnsi="Times New Roman" w:cs="Times New Roman"/>
          <w:color w:val="00112B"/>
          <w:sz w:val="24"/>
          <w:szCs w:val="24"/>
        </w:rPr>
        <w:t xml:space="preserve">rces are more likely to be affected by crises. This impact can be positive or negative for fertility, as has been observed for periods of conflict in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{"citationID":"3VxVWH5B","properties":{"formattedCitation":"(Castro Torres and Urdinola 2019)","plainCitation":"(Castro Torres and Urdinola 2019)","noteIndex":0},"citationItems":[{"id":463,"uris":["http://zotero.org/users/7072385/items/5MTXWMU8"],"itemData":{"id":463,"type":"article-journal","container-title":"Population Research and Policy Review","DOI":"10.1007/s11113-018-9489-x","ISSN":"0167-5923","issue":"2","page":"173–213","title":"Armed Conflict and Fertility in Colombia, 2000–2010","volume":"38","author":[{"family":"Castro Torres","given":"Andrés Felipe"},{"family":"Urdinola","given":"B. Piedad"}],"issued":{"date-parts":[["2019",4]]}}}],"schema":"https://github.com/citation-style-language/schema/raw/master/csl-citation.json"}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(Castro Torres and </w:t>
      </w:r>
      <w:proofErr w:type="spellStart"/>
      <w:r w:rsidR="00925AAC" w:rsidRPr="00925AAC">
        <w:rPr>
          <w:rFonts w:ascii="Times New Roman" w:hAnsi="Times New Roman" w:cs="Times New Roman"/>
          <w:sz w:val="24"/>
          <w:szCs w:val="24"/>
        </w:rPr>
        <w:t>Urdinola</w:t>
      </w:r>
      <w:proofErr w:type="spellEnd"/>
      <w:r w:rsidR="00925AAC" w:rsidRPr="00925AAC">
        <w:rPr>
          <w:rFonts w:ascii="Times New Roman" w:hAnsi="Times New Roman" w:cs="Times New Roman"/>
          <w:sz w:val="24"/>
          <w:szCs w:val="24"/>
        </w:rPr>
        <w:t xml:space="preserve">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or forced sterilization in Brazil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{"citationID":"tRulfDsP","properties":{"formattedCitation":"(Caetano and Potter 2004)","plainCitation":"(Caetano and Potter 2004)","noteIndex":0},"citationItems":[{"id":270,"uris":["http://zotero.org/users/7072385/items/RYELN6PU"],"itemData":{"id":270,"type":"article-journal","container-title":"Population and Development Review","issue":"1","page":"79–108","title":"Politics and Female Sterilization in Northeast Brazil","volume":"30","author":[{"family":"Caetano","given":"Andre J."},{"family":"Potter","given":"Joseph E."}],"issued":{"date-parts":[["2004"]]}}}],"schema":"https://github.com/citation-style-language/schema/raw/master/csl-citation.json"}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(Caetano and Potter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respectively. Accordingly, groups in socioeconomic privileged positions are more likely to mobilize and use their resources to cope with the challenges imposed by the crisis (e.g., traveling abroad to gain access to </w:t>
      </w:r>
      <w:r w:rsidRPr="00925AAC">
        <w:rPr>
          <w:rFonts w:ascii="Times New Roman" w:eastAsia="Times New Roman" w:hAnsi="Times New Roman" w:cs="Times New Roman"/>
          <w:color w:val="00112B"/>
          <w:sz w:val="24"/>
          <w:szCs w:val="24"/>
        </w:rPr>
        <w:t>medical services if national health systems are saturated). Although we are unable to specifically test the materialistic assumption, the consistency of the differential associations by years of schooling in both countries suggests that this interpretation</w:t>
      </w:r>
      <w:r w:rsidRPr="00925AAC">
        <w:rPr>
          <w:rFonts w:ascii="Times New Roman" w:eastAsia="Times New Roman" w:hAnsi="Times New Roman" w:cs="Times New Roman"/>
          <w:color w:val="00112B"/>
          <w:sz w:val="24"/>
          <w:szCs w:val="24"/>
        </w:rPr>
        <w:t xml:space="preserve"> is plausible. Moreover, following 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RnQKXdoS","properties":{"formattedCitation":"(2021)","plainCitation":"(2021)","noteIndex":0},"citationItems":[{"id":2074,"uris":["http://zotero.org/users/7072385/items/KFZFAUI2"],"itemData":{"id":2074,"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his argument about ho</w:t>
      </w:r>
      <w:r w:rsidRPr="00925AAC">
        <w:rPr>
          <w:rFonts w:ascii="Times New Roman" w:eastAsia="Times New Roman" w:hAnsi="Times New Roman" w:cs="Times New Roman"/>
          <w:color w:val="00112B"/>
          <w:sz w:val="24"/>
          <w:szCs w:val="24"/>
        </w:rPr>
        <w:t>w the LATAM experience (enduring inequality, poor political leadership from economic elites, and lack of welfare states) can inform other countries, we contend that our results could serve for understanding the Covid-fertility link in other populations whe</w:t>
      </w:r>
      <w:r w:rsidRPr="00925AAC">
        <w:rPr>
          <w:rFonts w:ascii="Times New Roman" w:eastAsia="Times New Roman" w:hAnsi="Times New Roman" w:cs="Times New Roman"/>
          <w:color w:val="00112B"/>
          <w:sz w:val="24"/>
          <w:szCs w:val="24"/>
        </w:rPr>
        <w:t>re fertility regimes (</w:t>
      </w:r>
      <w:r w:rsidRPr="00925AAC">
        <w:rPr>
          <w:rFonts w:ascii="Times New Roman" w:eastAsia="Times New Roman" w:hAnsi="Times New Roman" w:cs="Times New Roman"/>
          <w:i/>
          <w:color w:val="00112B"/>
          <w:sz w:val="24"/>
          <w:szCs w:val="24"/>
        </w:rPr>
        <w:t>quantum</w:t>
      </w:r>
      <w:r w:rsidRPr="00925AAC">
        <w:rPr>
          <w:rFonts w:ascii="Times New Roman" w:eastAsia="Times New Roman" w:hAnsi="Times New Roman" w:cs="Times New Roman"/>
          <w:color w:val="00112B"/>
          <w:sz w:val="24"/>
          <w:szCs w:val="24"/>
        </w:rPr>
        <w:t xml:space="preserve"> and timing) are similar to those of Brazil and Colombia, inequalities are high or rising, and welfare states are absent or decaying in relevance for populations’ well-being.</w:t>
      </w:r>
    </w:p>
    <w:p w14:paraId="0000002C"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2D"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Background </w:t>
      </w:r>
    </w:p>
    <w:p w14:paraId="0000002E"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Births during the pandemic</w:t>
      </w:r>
    </w:p>
    <w:p w14:paraId="0000002F"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Theoretically, the pandemic –i.e., its direct influence on morbidity, but also the impact of lockdowns and other restrictive measures imposed by governments, and the response of men and women of reproductive age to economic and s</w:t>
      </w:r>
      <w:r w:rsidRPr="00925AAC">
        <w:rPr>
          <w:rFonts w:ascii="Times New Roman" w:eastAsia="Times New Roman" w:hAnsi="Times New Roman" w:cs="Times New Roman"/>
          <w:color w:val="00112B"/>
          <w:sz w:val="24"/>
          <w:szCs w:val="24"/>
        </w:rPr>
        <w:t>ocial uncertainty– can affect fertility through various mechanisms. Shortly after the onset of the pandemic, researchers assumed that it could increase or decrease fertility rates in the short term, depending on which mechanisms would prevail.</w:t>
      </w:r>
    </w:p>
    <w:p w14:paraId="00000030" w14:textId="042DABE8"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On one side,</w:t>
      </w:r>
      <w:r w:rsidRPr="00925AAC">
        <w:rPr>
          <w:rFonts w:ascii="Times New Roman" w:eastAsia="Times New Roman" w:hAnsi="Times New Roman" w:cs="Times New Roman"/>
          <w:color w:val="00112B"/>
          <w:sz w:val="24"/>
          <w:szCs w:val="24"/>
        </w:rPr>
        <w:t xml:space="preserve"> many pathways lead to fertility reduction. The worsening of morbidity, affecting maternal mortality, miscarriages, fecundity, or sexual activity itself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{"citationID":"gKaMyBFK","properties":{"formattedCitation":"(Karimi et al. 2021; Seymen 2021)","plainCitation":"(Karimi et al. 2021; Seymen 2021)","noteIndex":0},"citationItems":[{"id":2484,"uris":["http://zotero.org/users/7072385/items/IRDVKIRP"],"itemData":{"id":2484,"type":"article-journal","abstract":"Background. Based on what is known at this time, pregnant women are at an increased risk of severe illness from COVID-19 compared to nonpregnant women. Additionally, pregnant women with COVID-19 might have an increased risk of adverse pregnancy outcomes. To investigate the effects of coronavirus disease 2019 (COVID-19) on mortality of pregnant and postpartum women, we performed a systematic review of available published literature on pregnancies affected by COVID-19. Methods. Web of Science, SCOPUS, and MEDLINE- databases were searched for original studies concerning the effect of COVID-19 on mortality of pregnant and postpartum women published by July 10, 2020. Meta-analyses of proportions were used to combine data and report pooled proportions. Results. 117 studies with a total of 11758 pregnant women were included. The age ranged between 15 and 48 years. Most subjects were infected with SARS-CoV-2 in the third trimester. Disease severity was not reported in 1125 subjects. Maternal mortality was 1.3%. In 100% of fatal cases with adequate data, fever alone or with cough was one of the presenting symptoms. Also, dyspnea (58.3%) and myalgia (50%) were the most common symptoms. Sore throat (8.3%) and gastrointestinal symptoms (anorexia, nausea) (8.3%) were rare. The rate of comorbidities was 20% among COVID-19 deaths. The majority of COVID-19-infected women who died had cesarean section (58.3%), 25% had a vaginal delivery, and 16.7% of patients were not full term. Conclusion. COVID-19 infection in pregnant women was associated with higher rates (and pooled proportions) of cesarean section and mortality. Because new data are continuously being generated and published, the findings of this study can be complete and updated with new researches. The results of this study can guide and improve prenatal counseling of COVID-19-infected pregnant women.","container-title":"Journal of Pregnancy","DOI":"10.1155/2021/8870129","ISSN":"2090-2735, 2090-2727","journalAbbreviation":"Journal of Pregnancy","language":"en","page":"1-33","source":"DOI.org (Crossref)","title":"Effect of COVID-19 on Mortality of Pregnant and Postpartum Women: A Systematic Review and Meta-Analysis","title-short":"Effect of COVID-19 on Mortality of Pregnant and Postpartum Women","volume":"2021","author":[{"family":"Karimi","given":"Leila"},{"family":"Makvandi","given":"Somayeh"},{"family":"Vahedian-Azimi","given":"Amir"},{"family":"Sathyapalan","given":"Thozhukat"},{"family":"Sahebkar","given":"Amirhossein"}],"editor":[{"family":"Lapaire","given":"Olav"}],"issued":{"date-parts":[["2021",3,5]]}}},{"id":2476,"uris":["http://zotero.org/users/7072385/items/82ALG6DL"],"itemData":{"id":2476,"type":"article-journal","container-title":"Journal of Medical Virology","DOI":"10.1002/jmv.26667","ISSN":"0146-6615, 1096-9071","issue":"3","journalAbbreviation":"J Med Virol","language":"en","page":"1396-1402","source":"DOI.org (Crossref)","title":"The other side of COVID‐19 pandemic: Effects on male fertility","title-short":"The other side of COVID‐19 pandemic","volume":"93","author":[{"family":"Seymen","given":"Cemile Merve"}],"issued":{"date-parts":[["2021",3]]}}}],"schema":"https://github.com/citation-style-language/schema/raw/master/csl-citation.json"}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(Karimi et al. 2021; Seymen </w:t>
      </w:r>
      <w:r w:rsidR="00925AAC" w:rsidRPr="00925AAC">
        <w:rPr>
          <w:rFonts w:ascii="Times New Roman" w:hAnsi="Times New Roman" w:cs="Times New Roman"/>
          <w:sz w:val="24"/>
          <w:szCs w:val="24"/>
        </w:rPr>
        <w:lastRenderedPageBreak/>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might not be extensive, but the indirect consequences of social isolation, lockdowns, stress, and uncertainty can affect the number of conceptions. This might happen if a) the formation of new couples decreases or non-cohabiting c</w:t>
      </w:r>
      <w:r w:rsidRPr="00925AAC">
        <w:rPr>
          <w:rFonts w:ascii="Times New Roman" w:eastAsia="Times New Roman" w:hAnsi="Times New Roman" w:cs="Times New Roman"/>
          <w:color w:val="00112B"/>
          <w:sz w:val="24"/>
          <w:szCs w:val="24"/>
        </w:rPr>
        <w:t>ouples have less sexual activity due to physical distancing, or the dissolution of couples increases, and b) economic uncertainty and a harsher life-family balance make cohabiting couples decrease their fertility intentions (</w:t>
      </w: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2020). Besides, su</w:t>
      </w:r>
      <w:r w:rsidRPr="00925AAC">
        <w:rPr>
          <w:rFonts w:ascii="Times New Roman" w:eastAsia="Times New Roman" w:hAnsi="Times New Roman" w:cs="Times New Roman"/>
          <w:color w:val="00112B"/>
          <w:sz w:val="24"/>
          <w:szCs w:val="24"/>
        </w:rPr>
        <w:t xml:space="preserve">spended assisted reproductive technology cycles may decrease in countries with high maternal age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{"citationID":"1PZjpkM3","properties":{"formattedCitation":"(Gromski et al. 2021; Somigliana et al. 2021)","plainCitation":"(Gromski et al. 2021; Somigliana et al. 2021)","noteIndex":0},"citationItems":[{"id":2550,"uris":["http://zotero.org/users/7072385/items/VCMYGSWC"],"itemData":{"id":2550,"type":"article-journal","container-title":"Reproductive BioMedicine Online","DOI":"10.1016/j.rbmo.2021.03.017","ISSN":"14726483","issue":"6","journalAbbreviation":"Reproductive BioMedicine Online","language":"en","page":"1087-1096","source":"DOI.org (Crossref)","title":"2008 financial crisis versus 2020 economic fallout: how COVID-19 might influence fertility treatment and live births","title-short":"2008 financial crisis versus 2020 economic fallout","volume":"42","author":[{"family":"Gromski","given":"Piotr S."},{"family":"Smith","given":"Andrew D.A.C."},{"family":"Lawlor","given":"Deborah A."},{"family":"Sharara","given":"Fady I."},{"family":"Nelson","given":"Scott M."}],"issued":{"date-parts":[["2021",6]]}}},{"id":2552,"uris":["http://zotero.org/users/7072385/items/GY64IHLC"],"itemData":{"id":2552,"type":"article-journal","container-title":"Reproductive BioMedicine Online","DOI":"10.1016/j.rbmo.2021.07.017","ISSN":"14726483","issue":"4","journalAbbreviation":"Reproductive BioMedicine Online","language":"en","page":"765-767","source":"DOI.org (Crossref)","title":"Effects of the early phase of the COVID-19 pandemic on natural and ART-mediated birth rates in Lombardy Region, Northern Italy","volume":"43","author":[{"family":"Somigliana","given":"Edgardo"},{"family":"Esposito","given":"Giovanna"},{"family":"Viganò","given":"Paola"},{"family":"Franchi","given":"Matteo"},{"family":"Corrao","given":"Giovanni"},{"family":"Parazzini","given":"Fabio"}],"issued":{"date-parts":[["2021",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Gromski</w:t>
      </w:r>
      <w:proofErr w:type="spellEnd"/>
      <w:r w:rsidR="00925AAC" w:rsidRPr="00925AAC">
        <w:rPr>
          <w:rFonts w:ascii="Times New Roman" w:hAnsi="Times New Roman" w:cs="Times New Roman"/>
          <w:sz w:val="24"/>
          <w:szCs w:val="24"/>
        </w:rPr>
        <w:t xml:space="preserve"> et al. 2021; Somigliana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1" w14:textId="6815343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On the other, the saturation of healthcare systems can undermi</w:t>
      </w:r>
      <w:r w:rsidRPr="00925AAC">
        <w:rPr>
          <w:rFonts w:ascii="Times New Roman" w:eastAsia="Times New Roman" w:hAnsi="Times New Roman" w:cs="Times New Roman"/>
          <w:color w:val="00112B"/>
          <w:sz w:val="24"/>
          <w:szCs w:val="24"/>
        </w:rPr>
        <w:t xml:space="preserve">ne access to contraception and abortion, especially in low and middle-income countries or among low-income families in high-income countries, thus increasing fertility via unintended births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{"citationID":"NKkBFyuY","properties":{"formattedCitation":"(Lin et al. 2021)","plainCitation":"(Lin et al. 2021)","noteIndex":0},"citationItems":[{"id":2482,"uris":["http://zotero.org/users/7072385/items/LHSZ797X"],"itemData":{"id":2482,"type":"article-journal","container-title":"Contraception","DOI":"10.1016/j.contraception.2021.02.001","ISSN":"00107824","issue":"6","journalAbbreviation":"Contraception","language":"en","page":"380-385","source":"DOI.org (Crossref)","title":"The impact of the COVID-19 pandemic on economic security and pregnancy intentions among people at risk of pregnancy","volume":"103","author":[{"family":"Lin","given":"Tracy Kuo"},{"family":"Law","given":"Rachel"},{"family":"Beaman","given":"Jessica"},{"family":"Foster","given":"Diana Greene"}],"issued":{"date-parts":[["2021",6]]}}}],"schema":"https://github.com/citation-style-language/schema/raw/master/csl-citation.json"}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(Lin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the first months of Covid-induced isolation due to lockdowns and the fear of contagion, there was also vague speculation on a </w:t>
      </w:r>
      <w:r w:rsidRPr="00925AAC">
        <w:rPr>
          <w:rFonts w:ascii="Times New Roman" w:eastAsia="Times New Roman" w:hAnsi="Times New Roman" w:cs="Times New Roman"/>
          <w:i/>
          <w:color w:val="00112B"/>
          <w:sz w:val="24"/>
          <w:szCs w:val="24"/>
        </w:rPr>
        <w:t xml:space="preserve">pandemic baby boom, </w:t>
      </w:r>
      <w:r w:rsidRPr="00925AAC">
        <w:rPr>
          <w:rFonts w:ascii="Times New Roman" w:eastAsia="Times New Roman" w:hAnsi="Times New Roman" w:cs="Times New Roman"/>
          <w:color w:val="00112B"/>
          <w:sz w:val="24"/>
          <w:szCs w:val="24"/>
        </w:rPr>
        <w:t>given that couples’ daily cohabitation time</w:t>
      </w:r>
      <w:r w:rsidRPr="00925AAC">
        <w:rPr>
          <w:rFonts w:ascii="Times New Roman" w:eastAsia="Times New Roman" w:hAnsi="Times New Roman" w:cs="Times New Roman"/>
          <w:color w:val="00112B"/>
          <w:sz w:val="24"/>
          <w:szCs w:val="24"/>
        </w:rPr>
        <w:t xml:space="preserve"> was associated with more frequent sexual encounters. However, this hypothesis received more media coverage than actual academic support.</w:t>
      </w:r>
    </w:p>
    <w:p w14:paraId="00000032" w14:textId="4E7216AA" w:rsidR="00F71367" w:rsidRPr="00925AAC" w:rsidRDefault="003B6693" w:rsidP="00925AAC">
      <w:pPr>
        <w:spacing w:before="240"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rPr>
        <w:t>Human gestation takes on average 268 days; this lag between reproductive decisions and births prevented researchers fr</w:t>
      </w:r>
      <w:r w:rsidRPr="00925AAC">
        <w:rPr>
          <w:rFonts w:ascii="Times New Roman" w:eastAsia="Times New Roman" w:hAnsi="Times New Roman" w:cs="Times New Roman"/>
          <w:color w:val="00112B"/>
          <w:sz w:val="24"/>
          <w:szCs w:val="24"/>
        </w:rPr>
        <w:t>om going beyond speculations regarding the incoming baby boom/bust until almost the end of 2020, although some alternative methods were helpful to estimate how many pregnancies were developing during the year –</w:t>
      </w:r>
      <w:proofErr w:type="spellStart"/>
      <w:r w:rsidRPr="00925AAC">
        <w:rPr>
          <w:rFonts w:ascii="Times New Roman" w:eastAsia="Times New Roman" w:hAnsi="Times New Roman" w:cs="Times New Roman"/>
          <w:color w:val="00112B"/>
          <w:sz w:val="24"/>
          <w:szCs w:val="24"/>
        </w:rPr>
        <w:t>e.g</w:t>
      </w:r>
      <w:proofErr w:type="spellEnd"/>
      <w:r w:rsidRPr="00925AAC">
        <w:rPr>
          <w:rFonts w:ascii="Times New Roman" w:eastAsia="Times New Roman" w:hAnsi="Times New Roman" w:cs="Times New Roman"/>
          <w:color w:val="00112B"/>
          <w:sz w:val="24"/>
          <w:szCs w:val="24"/>
        </w:rPr>
        <w:t>, Google searches of birth-related items an</w:t>
      </w:r>
      <w:r w:rsidRPr="00925AAC">
        <w:rPr>
          <w:rFonts w:ascii="Times New Roman" w:eastAsia="Times New Roman" w:hAnsi="Times New Roman" w:cs="Times New Roman"/>
          <w:color w:val="00112B"/>
          <w:sz w:val="24"/>
          <w:szCs w:val="24"/>
        </w:rPr>
        <w:t xml:space="preserve">d themes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{"citationID":"OUrwKIti","properties":{"formattedCitation":"(Wilde, Chen, and Lohmann 2020)","plainCitation":"(Wilde, Chen, and Lohmann 2020)","noteIndex":0},"citationItems":[{"id":2468,"uris":["http://zotero.org/users/7072385/items/7QYQ92TW"],"itemData":{"id":2468,"type":"report","event-place":"Rostock","language":"en","note":"edition: 0\nDOI: 10.4054/MPIDR-WP-2020-034","number":"WP-2020-034","page":"WP-2020-034","publisher":"Max Planck Institute for Demographic Research","publisher-place":"Rostock","source":"DOI.org (Crossref)","title":"COVID-19 and the future of US fertility: what can we learn from Google?","title-short":"COVID-19 and the future of US fertility","URL":"https://www.demogr.mpg.de/en/publications_databases_6118/publications_1904/mpidr_working_papers/covid_19_and_the_future_of_us_fertility_what_can_we_learn_from_google_6877","author":[{"family":"Wilde","given":"Joshua"},{"family":"Chen","given":"Wei"},{"family":"Lohmann","given":"Sophie"}],"accessed":{"date-parts":[["2022",3,9]]},"issued":{"date-parts":[["2020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(Wilde, Chen, and Lohmann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Historical trends on previous pandemics and external shocks of similar magnitude were also helpful. The most obvious reference is the 1918-19 influenza pandemic, which caused fertility decline –e.g., 13% in the U.S.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{"citationID":"iApgMuuM","properties":{"formattedCitation":"(Chandra et al. 2018)","plainCitation":"(Chandra et al. 2018)","noteIndex":0},"citationItems":[{"id":2493,"uris":["http://zotero.org/users/7072385/items/MITWFTLI"],"itemData":{"id":2493,"type":"article-journal","container-title":"American Journal of Epidemiology","DOI":"10.1093/aje/kwy153","ISSN":"0002-9262, 1476-6256","issue":"12","language":"en","page":"2585-2595","source":"DOI.org (Crossref)","title":"Short-Term Birth Sequelae of the 1918–1920 Influenza Pandemic in the United States: State-Level Analysis","title-short":"Short-Term Birth Sequelae of the 1918–1920 Influenza Pandemic in the United States","volume":"187","author":[{"family":"Chandra","given":"Siddharth"},{"family":"Christensen","given":"Julia"},{"family":"Mamelund","given":"Svenn-Erik"},{"family":"Paneth","given":"Nigel"}],"issued":{"date-parts":[["2018",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(Chandra et al.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due to the disproportionately </w:t>
      </w:r>
      <w:r w:rsidRPr="00925AAC">
        <w:rPr>
          <w:rFonts w:ascii="Times New Roman" w:eastAsia="Times New Roman" w:hAnsi="Times New Roman" w:cs="Times New Roman"/>
          <w:color w:val="00112B"/>
          <w:sz w:val="24"/>
          <w:szCs w:val="24"/>
          <w:highlight w:val="white"/>
        </w:rPr>
        <w:t xml:space="preserve">increased morbidity of people of reproductive </w:t>
      </w:r>
      <w:r w:rsidRPr="00925AAC">
        <w:rPr>
          <w:rFonts w:ascii="Times New Roman" w:eastAsia="Times New Roman" w:hAnsi="Times New Roman" w:cs="Times New Roman"/>
          <w:color w:val="00112B"/>
          <w:sz w:val="24"/>
          <w:szCs w:val="24"/>
          <w:highlight w:val="white"/>
        </w:rPr>
        <w:t>age, but also because of the deceleration in conceptions, in a context of social isolation and fear of the virus.</w:t>
      </w:r>
    </w:p>
    <w:p w14:paraId="00000033" w14:textId="0993EBB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More recent historical episodes reinforced the hypothesis of the connection between perceived uncertainty and temporary fertility decline. Mai</w:t>
      </w:r>
      <w:r w:rsidRPr="00925AAC">
        <w:rPr>
          <w:rFonts w:ascii="Times New Roman" w:eastAsia="Times New Roman" w:hAnsi="Times New Roman" w:cs="Times New Roman"/>
          <w:color w:val="00112B"/>
          <w:sz w:val="24"/>
          <w:szCs w:val="24"/>
        </w:rPr>
        <w:t xml:space="preserve">nly, the 2008-2009 Great Recession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{"citationID":"LwE1yAN4","properties":{"formattedCitation":"(Tom\\uc0\\u225{}\\uc0\\u353{} Sobotka, Skirbekk, and Philipov 2011; Comolli 2021; D. Schneider 2017)","plainCitation":"(Tomáš Sobotka, Skirbekk, and Philipov 2011; Comolli 2021; D. Schneider 2017)","noteIndex":0},"citationItems":[{"id":2474,"uris":["http://zotero.org/users/7072385/items/FCM5VJA2"],"itemData":{"id":2474,"type":"article-journal","container-title":"Population and Development Review","DOI":"10.1111/j.1728-4457.2011.00411.x","ISSN":"00987921","issue":"2","language":"en","page":"267-306","source":"DOI.org (Crossref)","title":"Economic Recession and Fertility in the Developed World","volume":"37","author":[{"family":"Sobotka","given":"Tomáš"},{"family":"Skirbekk","given":"Vegard"},{"family":"Philipov","given":"Dimiter"}],"issued":{"date-parts":[["2011",6]]}}},{"id":2491,"uris":["http://zotero.org/users/7072385/items/KLFN9L4P"],"itemData":{"id":2491,"type":"article-journal","container-title":"Advances in Life Course Research","DOI":"10.1016/j.alcr.2021.100405","ISSN":"10402608","journalAbbreviation":"Advances in Life Course Research","language":"en","source":"DOI.org (Crossref)","title":"Resources, aspirations and first births during the Great Recession","URL":"https://linkinghub.elsevier.com/retrieve/pii/S1040260821000046","volume":"48","author":[{"family":"Comolli","given":"Chiara"}],"accessed":{"date-parts":[["2022",3,9]]},"issued":{"date-parts":[["2021"]]}}},{"id":2530,"uris":["http://zotero.org/users/7072385/items/VDLB39JB"],"itemData":{"id":2530,"type":"article-journal","container-title":"RSF: The Russell Sage Foundation Journal of the Social Sciences","DOI":"10.7758/rsf.2017.3.3.06","ISSN":"23778253","issue":"3","journalAbbreviation":"RSF: The Russell Sage Foundation Journal of the Social Sciences","page":"126","source":"DOI.org (Crossref)","title":"Non-marital and Teen Fertility and Contraception During the Great Recession","volume":"3","author":[{"family":"Schneider","given":"Daniel"}],"issued":{"date-parts":[["2017"]]}}}],"schema":"https://github.com/citation-style-language/schema/raw/master/csl-citation.json"}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(Tomáš Sobotka, </w:t>
      </w:r>
      <w:proofErr w:type="spellStart"/>
      <w:r w:rsidR="00925AAC" w:rsidRPr="00925AAC">
        <w:rPr>
          <w:rFonts w:ascii="Times New Roman" w:hAnsi="Times New Roman" w:cs="Times New Roman"/>
          <w:sz w:val="24"/>
          <w:szCs w:val="24"/>
        </w:rPr>
        <w:t>Skirbekk</w:t>
      </w:r>
      <w:proofErr w:type="spellEnd"/>
      <w:r w:rsidR="00925AAC" w:rsidRPr="00925AAC">
        <w:rPr>
          <w:rFonts w:ascii="Times New Roman" w:hAnsi="Times New Roman" w:cs="Times New Roman"/>
          <w:sz w:val="24"/>
          <w:szCs w:val="24"/>
        </w:rPr>
        <w:t xml:space="preserve">, and </w:t>
      </w:r>
      <w:proofErr w:type="spellStart"/>
      <w:r w:rsidR="00925AAC" w:rsidRPr="00925AAC">
        <w:rPr>
          <w:rFonts w:ascii="Times New Roman" w:hAnsi="Times New Roman" w:cs="Times New Roman"/>
          <w:sz w:val="24"/>
          <w:szCs w:val="24"/>
        </w:rPr>
        <w:t>Philipov</w:t>
      </w:r>
      <w:proofErr w:type="spellEnd"/>
      <w:r w:rsidR="00925AAC" w:rsidRPr="00925AAC">
        <w:rPr>
          <w:rFonts w:ascii="Times New Roman" w:hAnsi="Times New Roman" w:cs="Times New Roman"/>
          <w:sz w:val="24"/>
          <w:szCs w:val="24"/>
        </w:rPr>
        <w:t xml:space="preserve"> 2011; Comolli 2021; D. Schneider 2017)</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a context that fostered different theories on the emotional pathways that may underlie the relationship</w:t>
      </w:r>
      <w:r w:rsidRPr="00925AA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color w:val="00112B"/>
          <w:sz w:val="24"/>
          <w:szCs w:val="24"/>
        </w:rPr>
        <w:t xml:space="preserve">between disasters and fertility preferences, highlighted the relevance </w:t>
      </w:r>
      <w:r w:rsidRPr="00925AAC">
        <w:rPr>
          <w:rFonts w:ascii="Times New Roman" w:eastAsia="Times New Roman" w:hAnsi="Times New Roman" w:cs="Times New Roman"/>
          <w:color w:val="00112B"/>
          <w:sz w:val="24"/>
          <w:szCs w:val="24"/>
        </w:rPr>
        <w:t xml:space="preserve">of subjective well-being as a channel, and the </w:t>
      </w:r>
      <w:r w:rsidRPr="00925AAC">
        <w:rPr>
          <w:rFonts w:ascii="Times New Roman" w:eastAsia="Times New Roman" w:hAnsi="Times New Roman" w:cs="Times New Roman"/>
          <w:color w:val="00112B"/>
          <w:sz w:val="24"/>
          <w:szCs w:val="24"/>
        </w:rPr>
        <w:lastRenderedPageBreak/>
        <w:t xml:space="preserve">central role that uncertainty and anxiety play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{"citationID":"A3KV0O96","properties":{"formattedCitation":"(Comolli and Vignoli 2021; Nitsche and Lee 2021; Vignoli, Mencarini, and Alderotti 2020; Vignoli et al. 2022)","plainCitation":"(Comolli and Vignoli 2021; Nitsche and Lee 2021; Vignoli, Mencarini, and Alderotti 2020; Vignoli et al. 2022)","noteIndex":0},"citationItems":[{"id":2490,"uris":["http://zotero.org/users/7072385/items/NV86UN4V"],"itemData":{"id":2490,"type":"article-journal","abstract":"Abstract\n            Many previous studies have documented the procyclicality of fertility to business cycles or labour market indicators in Western countries. However, part of the recent fertility decline witnessed since the Great Recession has been left unexplained by traditional measures. The present study advances the notion that birth postponement might have accelerated in response to rising uncertainty, which fuelled negative expectations and declining levels of confidence about the future. To provide empirical support for the causal effect of perceived uncertainty on birth rates, we focus on Italy’s sovereign debt crisis of 2011–2012 as a natural experiment. Perceived uncertainty is measured using Google trends for the term ‘spread’—which acted as somewhat of a barometer for the crisis both in the media and everyday conversations—to capture the general public’s degree of concern about the stability of Italian public finances. A regression discontinuity in time identifies the effect of perceived uncertainty on birth rates in Italy as a drop between 1.5% and 5%, depending on model specification.","container-title":"European Sociological Review","DOI":"10.1093/esr/jcab001","ISSN":"0266-7215, 1468-2672","issue":"4","language":"en","page":"555-570","source":"DOI.org (Crossref)","title":"Spreading Uncertainty, Shrinking Birth Rates: A Natural Experiment for Italy","title-short":"Spreading Uncertainty, Shrinking Birth Rates","volume":"37","author":[{"family":"Comolli","given":"Chiara"},{"family":"Vignoli","given":"Daniele"}],"issued":{"date-parts":[["2021",7,29]]}}},{"id":2462,"uris":["http://zotero.org/users/7072385/items/W7ACR9JN"],"itemData":{"id":2462,"type":"speech","event":"Population Association of America - Annual Meeting","title":"Emotion and Fertility in Times of Disaster: Conceptualizing Fertility Responses to the COVID-19 Pandemic and Beyond","author":[{"family":"Nitsche","given":"Natalie"},{"family":"Lee","given":"Susie"}],"issued":{"date-parts":[["2021"]]}}},{"id":2470,"uris":["http://zotero.org/users/7072385/items/6HP6G45D"],"itemData":{"id":2470,"type":"article-journal","container-title":"Advances in Life Course Research","DOI":"10.1016/j.alcr.2020.100343","ISSN":"10402608","journalAbbreviation":"Advances in Life Course Research","language":"en","page":"100343","source":"DOI.org (Crossref)","title":"Is the effect of job uncertainty on fertility intentions channeled by subjective well-being?","volume":"46","author":[{"family":"Vignoli","given":"Daniele"},{"family":"Mencarini","given":"Letizia"},{"family":"Alderotti","given":"Giammarco"}],"issued":{"date-parts":[["2020",12]]}}},{"id":2469,"uris":["http://zotero.org/users/7072385/items/UA3NEYAS"],"itemData":{"id":2469,"type":"article-journal","abstract":"Abstract\n            \n              In recent years, fertility rates have declined in most wealthy countries. This phenomenon has largely been explained by focusing on the rise of economic uncertainty. We contribute to this debate by arguing that, under uncertain conditions,\n              narratives of the future\n              —i.e., socially conveyed imagined futures—impact individuals’ decision-making about childbearing. To assess this impact, we conducted (for the first time in fertility intention research) a controlled laboratory experiment in two contrasting settings: Florence (Italy,\n              N\n               = 800) and Oslo (Norway,\n              N \n              = 874). Individuals were randomly exposed to a specific positive or negative future economic scenario (treatments) and were compared with individuals who were not exposed to any scenario (control group). Participants were then asked whether they intended to have a child in the next three years. The results showed a clear\n              causal\n              impact of narratives of the future on fertility intentions among the participants. Moreover, when the actual economic condition at the macro- (country context) or micro-level (labor-market status and characteristics) was more favorable,\n              negative\n              narratives of the future played a more crucial role. Conversely, when the actual economic conditions were less favorable,\n              positive\n              narratives of the future proved especially important. We conclude that, in the era of global uncertainty, individuals respond to more than their actual situation and constraints; narratives of the future create a\n              distance experience\n              from the daily routine that plays a potent role by inhibiting or facilitating fertility decision-making.","container-title":"European Journal of Population","DOI":"10.1007/s10680-021-09602-3","ISSN":"0168-6577, 1572-9885","journalAbbreviation":"Eur J Population","language":"en","source":"DOI.org (Crossref)","title":"Narratives of the Future Affect Fertility: Evidence from a Laboratory Experiment","title-short":"Narratives of the Future Affect Fertility","URL":"https://link.springer.com/10.1007/s10680-021-09602-3","author":[{"family":"Vignoli","given":"Daniele"},{"family":"Minello","given":"Alessandra"},{"family":"Bazzani","given":"Giacomo"},{"family":"Matera","given":"Camilla"},{"family":"Rapallini","given":"Chiara"}],"accessed":{"date-parts":[["2022",3,9]]},"issued":{"date-parts":[["2022",2,7]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(Comolli and Vignoli 2021; Nitsche and Lee 2021; Vignoli, Mencarini, and </w:t>
      </w:r>
      <w:proofErr w:type="spellStart"/>
      <w:r w:rsidR="00925AAC" w:rsidRPr="00925AAC">
        <w:rPr>
          <w:rFonts w:ascii="Times New Roman" w:hAnsi="Times New Roman" w:cs="Times New Roman"/>
          <w:sz w:val="24"/>
          <w:szCs w:val="24"/>
        </w:rPr>
        <w:t>Alderotti</w:t>
      </w:r>
      <w:proofErr w:type="spellEnd"/>
      <w:r w:rsidR="00925AAC" w:rsidRPr="00925AAC">
        <w:rPr>
          <w:rFonts w:ascii="Times New Roman" w:hAnsi="Times New Roman" w:cs="Times New Roman"/>
          <w:sz w:val="24"/>
          <w:szCs w:val="24"/>
        </w:rPr>
        <w:t xml:space="preserve"> 2020; Vignoli et al.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4" w14:textId="0354F888"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a separate study, the baby boom hypothesis proved to be mainly wrong in the 21 high-income countries anal</w:t>
      </w:r>
      <w:r w:rsidRPr="00925AAC">
        <w:rPr>
          <w:rFonts w:ascii="Times New Roman" w:eastAsia="Times New Roman" w:hAnsi="Times New Roman" w:cs="Times New Roman"/>
          <w:color w:val="00112B"/>
          <w:sz w:val="24"/>
          <w:szCs w:val="24"/>
        </w:rPr>
        <w:t xml:space="preserve">yzed by Sobotka et al.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{"citationID":"BBdW5Itp","properties":{"formattedCitation":"(2021)","plainCitation":"(2021)","noteIndex":0},"citationItems":[{"id":2475,"uris":["http://zotero.org/users/7072385/items/627U48UC"],"itemData":{"id":2475,"type":"report","abstract":"Past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 widespread fertility </w:t>
      </w:r>
      <w:proofErr w:type="gramStart"/>
      <w:r w:rsidRPr="00925AAC">
        <w:rPr>
          <w:rFonts w:ascii="Times New Roman" w:eastAsia="Times New Roman" w:hAnsi="Times New Roman" w:cs="Times New Roman"/>
          <w:color w:val="00112B"/>
          <w:sz w:val="24"/>
          <w:szCs w:val="24"/>
        </w:rPr>
        <w:t>decline</w:t>
      </w:r>
      <w:proofErr w:type="gramEnd"/>
      <w:r w:rsidRPr="00925AAC">
        <w:rPr>
          <w:rFonts w:ascii="Times New Roman" w:eastAsia="Times New Roman" w:hAnsi="Times New Roman" w:cs="Times New Roman"/>
          <w:color w:val="00112B"/>
          <w:sz w:val="24"/>
          <w:szCs w:val="24"/>
        </w:rPr>
        <w:t xml:space="preserve"> between November 2020 and February 2021, approximately nine months after the onset of the pandemic in the Northern hemisphere, was registered. Compared to the same month of the previous year, the number of births dropped by an average of 5.1% in November,</w:t>
      </w:r>
      <w:r w:rsidRPr="00925AAC">
        <w:rPr>
          <w:rFonts w:ascii="Times New Roman" w:eastAsia="Times New Roman" w:hAnsi="Times New Roman" w:cs="Times New Roman"/>
          <w:color w:val="00112B"/>
          <w:sz w:val="24"/>
          <w:szCs w:val="24"/>
        </w:rPr>
        <w:t xml:space="preserve"> 6.5% in December, and 8.9% in January. These decreases were not observed in Denmark, Finland, the Netherlands, and Norway, and were particularly important in southern European countries, arguably the places with relatively less robust welfare regimes comp</w:t>
      </w:r>
      <w:r w:rsidRPr="00925AAC">
        <w:rPr>
          <w:rFonts w:ascii="Times New Roman" w:eastAsia="Times New Roman" w:hAnsi="Times New Roman" w:cs="Times New Roman"/>
          <w:color w:val="00112B"/>
          <w:sz w:val="24"/>
          <w:szCs w:val="24"/>
        </w:rPr>
        <w:t xml:space="preserve">ared to northern European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{"citationID":"Zu9quYnq","properties":{"formattedCitation":"(Rendall et al. 2010)","plainCitation":"(Rendall et al. 2010)","noteIndex":0},"citationItems":[{"id":100,"uris":["http://zotero.org/users/7072385/items/2E9Y95FI"],"itemData":{"id":100,"type":"article-journal","DOI":"10.1080/00324728.2010.512392","issue":"3","title":"Increasingly heterogeneous ages at first birth by education in Southern European and Anglo-American family-policy regimes : A seven-country comparison by birth cohort","volume":"64","author":[{"family":"Rendall","given":"Michael"},{"family":"Aracil","given":"Encarnacion"},{"family":"Bagavos","given":"Christos"},{"family":"Couet","given":"Christine"},{"family":"Derose","given":"Alessandra"},{"family":"Digiulio","given":"Paola"},{"family":"Lappegard","given":"Trude"},{"family":"Robert-bobe","given":"Isabelle"},{"family":"Rønsen","given":"Marit"},{"family":"Smallwood","given":"Steve"},{"family":"Verropoulou","given":"Georgia"}],"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(Rendall et al.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5" w14:textId="54DB7395"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{"citationID":"eN2TgujG","properties":{"formattedCitation":"(2021)","plainCitation":"(2021)","noteIndex":0},"citationItems":[{"id":2496,"uris":["http://zotero.org/users/7072385/items/WXADCSRU"],"itemData":{"id":2496,"type":"article-journal","abstract":"Drawing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later assessed fertility declines –measured by the Crude Birth Rate– in the same sample of countries but controlled by the ongoing trends at the time of the pandemic. A net negative effect of the pand</w:t>
      </w:r>
      <w:r w:rsidRPr="00925AAC">
        <w:rPr>
          <w:rFonts w:ascii="Times New Roman" w:eastAsia="Times New Roman" w:hAnsi="Times New Roman" w:cs="Times New Roman"/>
          <w:color w:val="00112B"/>
          <w:sz w:val="24"/>
          <w:szCs w:val="24"/>
        </w:rPr>
        <w:t>emic was then found in seven countries: Austria, Belgium, Hungary, Italy, Portugal, Singapore, and Spain. More recent research emphasized this baby bust as a short-term effect, followed by the reversion of fertility rates to pre-pandemic levels in most cou</w:t>
      </w:r>
      <w:r w:rsidRPr="00925AAC">
        <w:rPr>
          <w:rFonts w:ascii="Times New Roman" w:eastAsia="Times New Roman" w:hAnsi="Times New Roman" w:cs="Times New Roman"/>
          <w:color w:val="00112B"/>
          <w:sz w:val="24"/>
          <w:szCs w:val="24"/>
        </w:rPr>
        <w:t xml:space="preserve">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{"citationID":"lG0xf9Ud","properties":{"formattedCitation":"(UNFPA 2021)","plainCitation":"(UNFPA 2021)","noteIndex":0},"citationItems":[{"id":2461,"uris":["http://zotero.org/users/7072385/items/PB6H86MD"],"itemData":{"id":2461,"type":"report","genre":"Technical Brief","publisher":"United Nations Population Fund","title":"How will the COVID-19 pandemic affect births?","author":[{"family":"UNFPA","given":""}],"issued":{"date-parts":[["2021"]]}}}],"schema":"https://github.com/citation-style-language/schema/raw/master/csl-citation.json"}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(UNFPA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 scenario of partial recovery seems probable, although trends can also be unstable, moving in cycles of busts and recoveries, similar to the cycles of the pandemic. </w:t>
      </w:r>
    </w:p>
    <w:p w14:paraId="00000036" w14:textId="556163F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Finally, subnational data is becoming available, allowing rese</w:t>
      </w:r>
      <w:r w:rsidRPr="00925AAC">
        <w:rPr>
          <w:rFonts w:ascii="Times New Roman" w:eastAsia="Times New Roman" w:hAnsi="Times New Roman" w:cs="Times New Roman"/>
          <w:color w:val="00112B"/>
          <w:sz w:val="24"/>
          <w:szCs w:val="24"/>
        </w:rPr>
        <w:t xml:space="preserve">archers to examine these trends in a more disaggregated manner. The first work on subnational patterns shows regional within-country heterogeneity in terms of “excess births” –see Nitsche et. al.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{"citationID":"Zc0TP9rw","properties":{"formattedCitation":"(2021)","plainCitation":"(2021)","noteIndex":0},"citationItems":[{"id":2554,"uris":["http://zotero.org/users/7072385/items/FUI3SRNS"],"itemData":{"id":2554,"type":"paper-conference","event":"Pandemic Babies? The Covid-19 Pandemic and Its Impact on Fertility and Family Dynamics","event-place":"Berlin","publisher":"Max Planck Institute for Demographic Research","publisher-place":"Berlin","title":"Pandemic Babies? The Fertility Response to the First Covid-19 Wave across European Regions","author":[{"family":"Nitsche","given":"Natalie"},{"family":"Jasilioniene","given":"A"},{"family":"Kniffka","given":"M"},{"family":"Myrskylä","given":"Mikko"},{"family":"Nissen","given":"Jessica"}],"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for European countries– and also the largest fertility reduction in places most affected by the pandemic in terms of infection rates and reductions in mobility –Cohen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{"citationID":"DlJGCjLn","properties":{"formattedCitation":"(2021)","plainCitation":"(2021)","noteIndex":0},"citationItems":[{"id":2492,"uris":["http://zotero.org/users/7072385/items/KXA4CSZL"],"itemData":{"id":2492,"type":"report","abstract":"The United States experienced a 3.8 percent decline in births for 2020 compared with 2019, but the rate of decline was much faster at the end of the year (8 percent in December), suggesting dramatic early effects of the COVID-19 pandemic, which began affecting social life in late March 2020. Using birth data from Florida and Ohio counties through February 2021, this analysis examines whether and how much falling birth rates were associated with local pandemic conditions, specifically infection rates and reductions in geographic mobility. Results show that the vast majority of counties experienced declining births, suggestive of a general influence of the pandemic, but also that declines were steeper in places with greater prevalence of COVID-19 infections and more extensive reductions in mobility. The latter result is consistent with more direct influences of the pandemic on family planning or sexual behavior. The idea that social isolation would cause an increase in subsequent births receives no support.","genre":"preprint","note":"DOI: 10.31235/osf.io/qwxz3","publisher":"SocArXiv","source":"DOI.org (Crossref)","title":"Baby Bust: Falling Fertility in US Counties Is Associated with COVID-19 Prevalence and Mobility Reductions","title-short":"Baby Bust","URL":"https://osf.io/qwxz3","author":[{"family":"Cohen","given":"Philip N."}],"accessed":{"date-parts":[["2022",3,9]]},"issued":{"date-parts":[["2021",3,17]]}},"suppress-author":true}],"schema":"https://github.com/citation-style-language/schema/raw/master/csl-citation.json"}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for counties within Florida and Ohio, in the U</w:t>
      </w:r>
      <w:r w:rsidRPr="00925AAC">
        <w:rPr>
          <w:rFonts w:ascii="Times New Roman" w:eastAsia="Times New Roman" w:hAnsi="Times New Roman" w:cs="Times New Roman"/>
          <w:color w:val="00112B"/>
          <w:sz w:val="24"/>
          <w:szCs w:val="24"/>
        </w:rPr>
        <w:t>.S.</w:t>
      </w:r>
    </w:p>
    <w:p w14:paraId="00000037"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The case of Brazil and Colombia</w:t>
      </w:r>
    </w:p>
    <w:p w14:paraId="00000038" w14:textId="16AF34FE"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similarities between these two countries in terms of overarching fertility trends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{"citationID":"lv1y102U","properties":{"formattedCitation":"(Guzm\\uc0\\u225{}n et al. 2006)","plainCitation":"(Guzmán et al. 2006)","noteIndex":0},"citationItems":[{"id":1681,"uris":["http://zotero.org/users/7072385/items/MFIDLPTE"],"itemData":{"id":1681,"type":"article-journal","container-title":"Population English Edition","DOI":"10.3917/pope.605.0519","ISSN":"1634-2941","issue":"5-6","page":"519–576","title":"The Demography of Latin America and the Caribbean since 1950","volume":"61","author":[{"family":"Guzmán","given":"José"},{"family":"Rodríguez","given":"Jorge"},{"family":"Martínez","given":"Jorge"},{"family":"Contreras","given":"Juan"},{"family":"González","given":"Daniela"}],"issued":{"date-parts":[["2006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(Guzmán et al. 2006)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social stratification sys</w:t>
      </w:r>
      <w:r w:rsidRPr="00925AAC">
        <w:rPr>
          <w:rFonts w:ascii="Times New Roman" w:eastAsia="Times New Roman" w:hAnsi="Times New Roman" w:cs="Times New Roman"/>
          <w:color w:val="00112B"/>
          <w:sz w:val="24"/>
          <w:szCs w:val="24"/>
        </w:rPr>
        <w:t xml:space="preserve">tems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{"citationID":"WuVIOTis","properties":{"formattedCitation":"(Portes and Hoffman 2003)","plainCitation":"(Portes and Hoffman 2003)","noteIndex":0},"citationItems":[{"id":1520,"uris":["http://zotero.org/users/7072385/items/CPYD7EGK"],"itemData":{"id":1520,"type":"article-journal","abstract":"This article proposes a framework for the analysis of social classes in Latin America and presents evidence on the composition of the class structure in the region and its evolution during the last two decades, corresponding to the years of implementation of a new economic model in most countries. The paper is an update of an earlier article on the same topic published in this journal at the end of the period of import substitution industrialization. Relative to that earlier period, the present era registers a visible increase in income inequality, a persistent concentration of wealth in the top decile of the population, a rapid expansion of the class of micro-entrepreneurs, and a stagnation or increase of the informal proletariat. The contraction of public sector employment and the stagnation of formal sector labor demand in most countries has led to a series of adaptive solutions by the middle and lower classes. The rise of informal self-employment and micro-entrepreneurialism throughout the region can be interpreted as a direct result of the new adjustment policies. We explore other, less orthodox adaptive strategies, including the rise of violent crime in the cities and migration abroad by an increasingly diversified cross-section of the population. The impact that changes in the class structure have had an party politics and other forms of popular political mobilization in Latin American countries is discussed.","container-title":"Latin American Research Review","DOI":"10.1353/lar.2003.0011","ISSN":"00238791","issue":"1","note":"ISBN: 1542-4278","page":"41–82","title":"Latin American Class Structures: Their Composition and Change during the Neoliberal Era","volume":"38","author":[{"family":"Portes","given":"Alejandro"},{"family":"Hoffman","given":"Kelly"}],"issued":{"date-parts":[["2003"]]}}}],"schema":"https://github.com/citation-style-language/schema/raw/master/csl-citation.json"}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(Portes and Hoffman 2003)</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warrant the co</w:t>
      </w:r>
      <w:r w:rsidRPr="00925AAC">
        <w:rPr>
          <w:rFonts w:ascii="Times New Roman" w:eastAsia="Times New Roman" w:hAnsi="Times New Roman" w:cs="Times New Roman"/>
          <w:color w:val="00112B"/>
          <w:sz w:val="24"/>
          <w:szCs w:val="24"/>
        </w:rPr>
        <w:t>mparability of our results. Meanwhile, some differences in terms of population size, geographical extension, the functioning of national health systems, the legacy of armed internal conflict in Colombia, and economic development may account for potential d</w:t>
      </w:r>
      <w:r w:rsidRPr="00925AAC">
        <w:rPr>
          <w:rFonts w:ascii="Times New Roman" w:eastAsia="Times New Roman" w:hAnsi="Times New Roman" w:cs="Times New Roman"/>
          <w:color w:val="00112B"/>
          <w:sz w:val="24"/>
          <w:szCs w:val="24"/>
        </w:rPr>
        <w:t>ivergent results.</w:t>
      </w:r>
    </w:p>
    <w:p w14:paraId="00000039" w14:textId="1DC973F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In terms of similarities, although the population of these countries is still growing, the natural growth rate has slowed considerably in recent years to below 1% per year. These relatively low growth rates result from rapid and sustained</w:t>
      </w:r>
      <w:r w:rsidRPr="00925AAC">
        <w:rPr>
          <w:rFonts w:ascii="Times New Roman" w:eastAsia="Times New Roman" w:hAnsi="Times New Roman" w:cs="Times New Roman"/>
          <w:color w:val="00112B"/>
          <w:sz w:val="24"/>
          <w:szCs w:val="24"/>
        </w:rPr>
        <w:t xml:space="preserve"> fertility declines throughout the second half of the 20th century, with persisting gaps by geography and socioeconomic status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{"citationID":"36nXaHEi","properties":{"formattedCitation":"(Adser\\uc0\\u224{} and Menendez 2011; Castro Torres 2021)","plainCitation":"(Adserà and Menendez 2011; Castro Torres 2021)","noteIndex":0},"citationItems":[{"id":1548,"uris":["http://zotero.org/users/7072385/items/PAXS47QK"],"itemData":{"id":1548,"type":"article-journal","abstract":"We explored the relation between fertility and the business cycle in Latin America. First, we used aggregate data on fertility rates and economic performance for 18 countries. We then studied these same associations in the transitions to first, second, and third births with DHS individual data for ten countries. The results show that in general, childbearing declined during economic downturns. The decline was mainly associated with increasing unemployment rather than slowdowns in the growth of gross domestic product, although there was a positive relationship between first-birth rates and growth. While periods of unemployment may be a good time to have children because opportunity costs are lower, in fact childbearing was reduced or postponed, especially among the most recent cohorts and among urban and more educated women. The finding is consistent with the contention that, during this particular period in Latin America, income effects were dominant.","container-title":"Population Studies","DOI":"10.1080/00324728.2010.530291","ISSN":"0032-4728","issue":"1","note":"ISBN: 0032-4728\nPMID: 21213181","page":"37–56","title":"Fertility changes in Latin America in periods of economic uncertainty","volume":"65","author":[{"family":"Adserà","given":"Alícia"},{"family":"Menendez","given":"Alicia"}],"issued":{"date-parts":[["2011",3]]}}},{"id":2301,"uris":["http://zotero.org/users/7072385/items/GSDI3J4C"],"itemData":{"id":2301,"type":"article-journal","abstract":"Abstract\n            \n              Theories of demographic change have not paid enough attention to how factors associated with fertility decline play different roles across social classes that are defined multidimensionally. I use a multidimensional definition of social class along with information on the reproductive histories of women born between 1920 and 1965 in six Latin American countries to show the following: the enduring connection between social stratification and fertility differentials, the concomitance of diverse fertility decline trajectories by class, and the role of within- and between-class social distances in promoting/preventing ideational change towards the acceptance of lower fertility. These results enable me to revisit the scope of theories of fertility change and to provide an explanatory narrative centred on empirically constructed social classes (\n              probable social classes\n              ) and the macro- and micro-level conditions that influenced their life courses. I use 21 census samples collected between 1970 and 2005 in Bolivia, Brazil, Chile, Colombia, Mexico, and Paraguay.","container-title":"European Journal of Population","DOI":"10.1007/s10680-020-09569-7","ISSN":"0168-6577, 1572-9885","issue":"2","journalAbbreviation":"Eur J Population","language":"en","page":"297-339","source":"DOI.org (Crossref)","title":"Analysis of Latin American Fertility in Terms of Probable Social Classes","volume":"37","author":[{"family":"Castro Torres","given":"Andrés Felipe"}],"issued":{"date-parts":[["2021",4]]}}}],"schema":"https://github.com/citation-style-language/schema/raw/master/csl-citation.json"}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Adserà</w:t>
      </w:r>
      <w:proofErr w:type="spellEnd"/>
      <w:r w:rsidR="00925AAC" w:rsidRPr="00925AAC">
        <w:rPr>
          <w:rFonts w:ascii="Times New Roman" w:hAnsi="Times New Roman" w:cs="Times New Roman"/>
          <w:sz w:val="24"/>
          <w:szCs w:val="24"/>
        </w:rPr>
        <w:t xml:space="preserve"> and Menendez 2011; Castro Torres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Colombian fertility has been declining from high levels since the 1960s and </w:t>
      </w:r>
      <w:r w:rsidRPr="00925AAC">
        <w:rPr>
          <w:rFonts w:ascii="Times New Roman" w:eastAsia="Times New Roman" w:hAnsi="Times New Roman" w:cs="Times New Roman"/>
          <w:color w:val="00112B"/>
          <w:sz w:val="24"/>
          <w:szCs w:val="24"/>
        </w:rPr>
        <w:t xml:space="preserve">has reached below-replacement levels since 2015. Brazil’s fertility has shown a similar trajectory, with the most rapid decline beginning in the late 1970s and reaching below-replacement levels even earlier, in the first years of the current century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{"citationID":"tT3kDhA3","properties":{"formattedCitation":"(Rios-Neto, Miranda-Ribeiro, and Miranda-Ribeiro 2018)","plainCitation":"(Rios-Neto, Miranda-Ribeiro, and Miranda-Ribeiro 2018)","noteIndex":0},"citationItems":[{"id":1992,"uris":["http://zotero.org/users/7072385/items/FRT2FBBS"],"itemData":{"id":1992,"type":"article-journal","abstract":"Brazil entered the group of countries that had below-replacement fertility forty to fifty years after the onset of fertility transition. The last decade also marks the onset of the so-called postponement transition in Brazil. We build birth histories from the 2000 and 2010 Brazilian demographic censuses. We divide women into four groups according to years of schooling and apply a decomposition of rate and composition effects to estimate the extent to which within-group rate effects and compositional effects account for change in some fertility- and postponement-related variables. The rate effects explain changes that are not associated with education, while the compositional effects explain changes driven by the education gradient. In the case of fertility-related variables, there is a combination of rate and composition impacts on fertility decline. In the case of the postponement of childbearing, the education gradient (composition effect) explains most of the observed rise in postponement.","container-title":"Population and Development Review","ISSN":"0098-7921","issue":"3","note":"publisher: [Population Council, Wiley]","page":"489-517","source":"JSTOR","title":"Fertility Differentials by Education in Brazil: From the Conclusion of Fertility to the Onset of Postponement Transition","title-short":"Fertility Differentials by Education in Brazil","volume":"44","author":[{"family":"Rios-Neto","given":"Eduardo L. G."},{"family":"Miranda-Ribeiro","given":"Adriana"},{"family":"Miranda-Ribeiro","given":"Paula"}],"issued":{"date-parts":[["2018"]]}}}],"schema":"https://github.com/citation-style-language/schema/raw/master/csl-citation.json"}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(Rios-Neto, Miranda-Ribeiro, and Miranda-Ribeiro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Although fertility patterns are peculiar in LATA</w:t>
      </w:r>
      <w:r w:rsidRPr="00925AAC">
        <w:rPr>
          <w:rFonts w:ascii="Times New Roman" w:eastAsia="Times New Roman" w:hAnsi="Times New Roman" w:cs="Times New Roman"/>
          <w:color w:val="00112B"/>
          <w:sz w:val="24"/>
          <w:szCs w:val="24"/>
        </w:rPr>
        <w:t xml:space="preserve">M -e.g., adolescent fertility rates are typically high-, social norms relating to stopping mechanisms and later transition to motherhood are emerging in both countries, as expected in low-fertility contexts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{"citationID":"4JDy6wbJ","properties":{"formattedCitation":"(Castanheira and Kohler 2017; B. P. Urdinola and Ospino 2015)","plainCitation":"(Castanheira and Kohler 2017; B. P. Urdinola and Ospino 2015)","noteIndex":0},"citationItems":[{"id":516,"uris":["http://zotero.org/users/7072385/items/5SAHNG4C"],"itemData":{"id":516,"type":"article-journal","abstract":"An increasing number of developing countries are experiencing below replacement fertility rates. Although the factors associated with low fertility in developed countries have been widely explored in the literature, studies of low fertility in middle- and low-income countries continue to be rare. To help fill this gap, Brazil was used as a case study to assess whether human development, gender equality and the ability of mothers with young children to work are associated with the likelihood of married or cohabiting women to have a child. For this purpose, multilevel logistic regressions were estimated using the 1991, 2000 and 2010 Brazilian Demographic Censuses. It was found that human development was negatively associated with fertility in the three periods analysed. Gender equality and the ability of mothers with young children to work were positively associated with the odds of having higher order births in Brazil in 2000 and 2010. In 1991, these variables were not associated with higher order births, and gender equality was negatively associated with first births. The positive association found in 2000 and 2010 may constitute a reversal of the relationship that in all likelihood prevailed earlier in the demographic transition when gender equality was most likely negatively correlated with fertility levels.","container-title":"Journal of Biosocial Science","DOI":"10.1017/S0021932017000396","ISSN":"0021-9320","issue":"S1","page":"S131–S155","title":"SOCIAL DETERMINANTS OF LOW FERTILITY IN BRAZIL","volume":"49","author":[{"family":"Castanheira","given":"Helena Cruz"},{"family":"Kohler","given":"Hans-Peter"}],"issued":{"date-parts":[["2017",11]]}}},{"id":248,"uris":["http://zotero.org/users/7072385/items/NB2ZDFBP"],"itemData":{"id":248,"type":"article-journal","abstract":"BACKGROUND Estimating the long-term effects of adolescent motherhood is challenging for all developing countries, including Colombia, where this rate has been steadily increasing for 24 years, despite the reduction in the overall fertility rate. We propose a replicable methodology by applying a pseudo panel that evaluates the consequences of adolescent motherhood on outcomes previously neglected in the literature, such as job quality, marriage instability, partner's job class, presence of physical abuse by current partner, and children's health. OBJECTIVE To examine how adolescent mothers compare with non-adolescent mothers in outcomes not previously studied, such as job quality, marriage instability, partner's job class, if respondent has been physically abused by current partner, and health outcomes for their children. METHODS We built a pseudo panel using four Demographic and Health Surveys (1995–2010) and compared the effects of older adolescent childbearing (ages 18–19) with those of women who postponed motherhood for just a couple of years (ages 20–21), exploiting the natural difference between adolescents and young adults who become mothers. RESULTS The results revealed younger mothers as well as their partners hold lower-class jobs, suffer higher rates of domestic violence at the hands of their partners, and have a higher share of deceased children.","container-title":"Demographic Research","DOI":"10.4054/DemRes.2015.32.55","ISSN":"1435-9871","issue":"1","page":"1487–1518","title":"Long-term consequences of adolescent fertility: The Colombian case","volume":"32","author":[{"family":"Urdinola","given":"B. Piedad"},{"family":"Ospino","given":"Carlos"}],"issued":{"date-parts":[["2015",6]]}}}],"schema":"https://github.com/citation-style-language/schema/raw/master/csl-citation.json"}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(Castanheira and Kohler 2017; B. P. </w:t>
      </w:r>
      <w:proofErr w:type="spellStart"/>
      <w:r w:rsidR="00925AAC" w:rsidRPr="00925AAC">
        <w:rPr>
          <w:rFonts w:ascii="Times New Roman" w:hAnsi="Times New Roman" w:cs="Times New Roman"/>
          <w:sz w:val="24"/>
          <w:szCs w:val="24"/>
        </w:rPr>
        <w:t>Urdinola</w:t>
      </w:r>
      <w:proofErr w:type="spellEnd"/>
      <w:r w:rsidR="00925AAC" w:rsidRPr="00925AAC">
        <w:rPr>
          <w:rFonts w:ascii="Times New Roman" w:hAnsi="Times New Roman" w:cs="Times New Roman"/>
          <w:sz w:val="24"/>
          <w:szCs w:val="24"/>
        </w:rPr>
        <w:t xml:space="preserve"> and Ospino 2015)</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A" w14:textId="33A0AD49"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limited governmental response to the health and economic crises spurring from the spread o</w:t>
      </w:r>
      <w:r w:rsidRPr="00925AAC">
        <w:rPr>
          <w:rFonts w:ascii="Times New Roman" w:eastAsia="Times New Roman" w:hAnsi="Times New Roman" w:cs="Times New Roman"/>
          <w:color w:val="00112B"/>
          <w:sz w:val="24"/>
          <w:szCs w:val="24"/>
        </w:rPr>
        <w:t xml:space="preserve">f the virus is also a common aspect between these two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{"citationID":"ebYV2ccW","properties":{"formattedCitation":"(Hale et al. 2021)","plainCitation":"(Hale et al. 2021)","noteIndex":0},"citationItems":[{"id":2485,"uris":["http://zotero.org/users/7072385/items/8LP9G5KW"],"itemData":{"id":2485,"type":"article-journal","container-title":"Nature Human Behaviour","DOI":"10.1038/s41562-021-01079-8","ISSN":"2397-3374","issue":"4","journalAbbreviation":"Nat Hum Behav","language":"en","page":"529-538","source":"DOI.org (Crossref)","title":"A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(Hale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both countries ranked poorly according to international measures such as the</w:t>
      </w:r>
      <w:r w:rsidRPr="00925AAC">
        <w:rPr>
          <w:rFonts w:ascii="Times New Roman" w:eastAsia="Times New Roman" w:hAnsi="Times New Roman" w:cs="Times New Roman"/>
          <w:color w:val="00112B"/>
          <w:sz w:val="24"/>
          <w:szCs w:val="24"/>
        </w:rPr>
        <w:t xml:space="preserve"> Covid-performance index of the Lowy Institute</w:t>
      </w:r>
      <w:r w:rsidRPr="00925AAC">
        <w:rPr>
          <w:rFonts w:ascii="Times New Roman" w:eastAsia="Times New Roman" w:hAnsi="Times New Roman" w:cs="Times New Roman"/>
          <w:color w:val="00112B"/>
          <w:sz w:val="24"/>
          <w:szCs w:val="24"/>
          <w:vertAlign w:val="superscript"/>
        </w:rPr>
        <w:footnoteReference w:id="1"/>
      </w:r>
      <w:r w:rsidRPr="00925AAC">
        <w:rPr>
          <w:rFonts w:ascii="Times New Roman" w:eastAsia="Times New Roman" w:hAnsi="Times New Roman" w:cs="Times New Roman"/>
          <w:color w:val="00112B"/>
          <w:sz w:val="24"/>
          <w:szCs w:val="24"/>
        </w:rPr>
        <w:t>. Also, geography is a major axis of socioeconomic inequalities in both nations, highly correlated with the spatial distribution of ethnic minorities, and heavily reflected in access to quality health service</w:t>
      </w:r>
      <w:r w:rsidRPr="00925AAC">
        <w:rPr>
          <w:rFonts w:ascii="Times New Roman" w:eastAsia="Times New Roman" w:hAnsi="Times New Roman" w:cs="Times New Roman"/>
          <w:color w:val="00112B"/>
          <w:sz w:val="24"/>
          <w:szCs w:val="24"/>
        </w:rPr>
        <w:t>s. In fact, mortality during the pandemic first wave killed mostly inhabitants of the Amazons region in each country, and overall mortality at the subnational level in pre-pandemic years is higher in the least developed and populated zones, while large urb</w:t>
      </w:r>
      <w:r w:rsidRPr="00925AAC">
        <w:rPr>
          <w:rFonts w:ascii="Times New Roman" w:eastAsia="Times New Roman" w:hAnsi="Times New Roman" w:cs="Times New Roman"/>
          <w:color w:val="00112B"/>
          <w:sz w:val="24"/>
          <w:szCs w:val="24"/>
        </w:rPr>
        <w:t xml:space="preserve">an areas hold the best mortality conditions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{"citationID":"Pn11RGWM","properties":{"formattedCitation":"(Queiroz et al. 2020; P. Urdinola 2021)","plainCitation":"(Queiroz et al. 2020; P. Urdinola 2021)","noteIndex":0},"citationItems":[{"id":2478,"uris":["http://zotero.org/users/7072385/items/9B3K2NJP"],"itemData":{"id":2478,"type":"article-journal","abstract":"Abstract\n            \n              Background\n              Estimates of completeness of death registration are crucial to produce estimates of life tables and population projections and to estimate the burden of disease. They are an important step in assessing the quality of data. In the case of subnational data analysis in Brazil, it is important to consider spatial and temporal variation in the quality of mortality data. There are two main sources of data quality evaluation in Brazil, but there are few comparative studies and how they evolve over time. The aim of the paper is to compare and discuss alternative estimates of completeness of death registration, adult mortality (45q15) and life expectancy estimates produced by the National Statistics Office (IBGE), Institute for Health Metrics and Evaluation (IHME), and estimates presented in Queiroz et al. (2017) and Schmertmann and Gonzaga (2018), for 1980 and 2010.\n            \n            \n              Methods\n              We provide a descriptive and comparative analysis of aforementioned estimates from four (4) sources of estimates at subnational level (26 states and one Federal District) in Brazil from two different points in time.\n            \n            \n              Results\n              We found significant differences in estimates that affect both levels and trends of completeness of adult mortality in Brazil and states. IHME and Queiroz et al. (2017) estimates converge by 2010, but there are large differences when compared to estimates from the National Statistics Office (IBGE). Larger differences are observed for less developed states. We have showed that the quality of mortality data in Brazil has improved steadily overtime, but with large regional variations. However, we have observed that IBGE estimates show the lowest levels of completeness for the Northern of the country compared to other estimates. Choice of methods and approaches might lead to very unexpected results.\n            \n            \n              Conclusion\n              We produced a detailed comparative analysis of estimates of completeness of death registration from different sources and discuss the main results and possible explanations for these differences. We have also showed that new improved methods are still needed to study adult mortality in less developed countries and at a subnational level. More comparative studies are important in order to improve quality of estimates in Brazil.","container-title":"Population Health Metrics","DOI":"10.1186/s12963-020-00213-4","ISSN":"1478-7954","issue":"S1","journalAbbreviation":"Popul Health Metrics","language":"en","page":"11","source":"DOI.org (Crossref)","title":"Comparative analysis of completeness of death registration, adult mortality and life expectancy at birth in Brazil at the subnational level","volume":"18","author":[{"family":"Queiroz","given":"Bernardo L"},{"family":"Gonzaga","given":"Marcos R."},{"family":"Vasconcelos","given":"Ana M. N."},{"family":"Lopes","given":"Bruno T."},{"family":"Abreu","given":"Daisy M. X."}],"issued":{"date-parts":[["2020",9]]}}},{"id":2471,"uris":["http://zotero.org/users/7072385/items/VVADWMTN"],"itemData":{"id":2471,"type":"chapter","container-title":"Descifrar el futuro. La economía colombiana en los próximos diez año","event-place":"S.l.","language":"Spanish","page":"111-175","publisher":"Penguin","publisher-place":"S.l.","title":"Demografía colombiana: en preparación para la era del envejecimiento","author":[{"family":"Urdinola","given":"Piedad"}],"issued":{"date-parts":[["2021"]]}}}],"schema":"https://github.com/citation-style-language/schema/raw/master/csl-citation.json"}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(Queiroz et al. 2020; P. </w:t>
      </w:r>
      <w:proofErr w:type="spellStart"/>
      <w:r w:rsidR="00925AAC" w:rsidRPr="00925AAC">
        <w:rPr>
          <w:rFonts w:ascii="Times New Roman" w:hAnsi="Times New Roman" w:cs="Times New Roman"/>
          <w:sz w:val="24"/>
          <w:szCs w:val="24"/>
        </w:rPr>
        <w:t>Urdinola</w:t>
      </w:r>
      <w:proofErr w:type="spellEnd"/>
      <w:r w:rsidR="00925AAC" w:rsidRPr="00925AAC">
        <w:rPr>
          <w:rFonts w:ascii="Times New Roman" w:hAnsi="Times New Roman" w:cs="Times New Roman"/>
          <w:sz w:val="24"/>
          <w:szCs w:val="24"/>
        </w:rPr>
        <w:t xml:space="preserve">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territorial heterogeneity is reflected in the diversity of resources available to each region in terms of economic conditions, public infrastructure, and health care facilities, all of which were key to responding to the pandemic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{"citationID":"3NAAErJX","properties":{"formattedCitation":"(Tan-Torres et al. 2020)","plainCitation":"(Tan-Torres et al. 2020)","noteIndex":0},"citationItems":[{"id":2472,"uris":["http://zotero.org/users/7072385/items/U8TZX3U9"],"itemData":{"id":2472,"type":"article-journal","container-title":"The Lancet Global Health","DOI":"10.1016/S2214-109X(20)30383-1","ISSN":"2214109X","issue":"11","journalAbbreviation":"The Lancet Global Health","language":"en","page":"e1372-e1379","source":"DOI.org (Crossref)","title":"Projected health-care resource needs for an effective response to COVID-19 in 73 low-income and middle-income countries: a modelling study","title-short":"Projected health-care resource needs for an effective response to COVID-19 in 73 low-income and middle-income countries","volume":"8","author":[{"family":"Tan-Torres","given":"Tessa"},{"family":"Hanssen","given":"Odd"},{"family":"Mirelman","given":"Andrew"},{"family":"Verboom","given":"Paul"},{"family":"Lolong","given":"Glenn"},{"family":"Watson","given":"Oliver John"},{"family":"Boulanger","given":"Lucy Linda"},{"family":"Soucat","given":"Agnès"}],"issued":{"date-parts":[["2020",11]]}}}],"schema":"https://github.com/citation-style-language/schema/raw/master/csl-citation.json"}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(Tan-Torres et al.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B" w14:textId="48B04921"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primary difference between these two countries is their population size and geographical extension. Brazil’s population (213 million) and area (8.5 million Km2) are more than </w:t>
      </w:r>
      <w:proofErr w:type="gramStart"/>
      <w:r w:rsidRPr="00925AAC">
        <w:rPr>
          <w:rFonts w:ascii="Times New Roman" w:eastAsia="Times New Roman" w:hAnsi="Times New Roman" w:cs="Times New Roman"/>
          <w:color w:val="00112B"/>
          <w:sz w:val="24"/>
          <w:szCs w:val="24"/>
        </w:rPr>
        <w:t>four and eight times</w:t>
      </w:r>
      <w:proofErr w:type="gramEnd"/>
      <w:r w:rsidRPr="00925AAC">
        <w:rPr>
          <w:rFonts w:ascii="Times New Roman" w:eastAsia="Times New Roman" w:hAnsi="Times New Roman" w:cs="Times New Roman"/>
          <w:color w:val="00112B"/>
          <w:sz w:val="24"/>
          <w:szCs w:val="24"/>
        </w:rPr>
        <w:t xml:space="preserve"> Colombia’s, respectively. Secondly, despite being both e</w:t>
      </w:r>
      <w:r w:rsidRPr="00925AAC">
        <w:rPr>
          <w:rFonts w:ascii="Times New Roman" w:eastAsia="Times New Roman" w:hAnsi="Times New Roman" w:cs="Times New Roman"/>
          <w:color w:val="00112B"/>
          <w:sz w:val="24"/>
          <w:szCs w:val="24"/>
        </w:rPr>
        <w:t xml:space="preserve">thnically diverse nations, the Afro Descendant population is much more prominent in Brazil compared to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{"citationID":"tn3chJP9","properties":{"formattedCitation":"(Woo-Mora 2021)","plainCitation":"(Woo-Mora 2021)","noteIndex":0},"citationItems":[{"id":2090,"uris":["http://zotero.org/users/7072385/items/RI3LWKGA"],"itemData":{"id":2090,"type":"article-journal","abstract":"Latin America is one of the regions with the highest income inequality and one of the most racially diverse. Historically, most Latin American countries build their national identities through a ‘melting pot’ ethnic figure: ‘mestizos’ or ‘mulatos’ —the mixed-race descendent from European, Indigenous, and African population. However, Latin American countries have veiled income inequalities between racial groups through mestizaje identity or the ‘Cosmic Race’. Using LAPOP AmericasBarometer data, I compile information on skin tone and proxies for income for nearly 150,000 individuals across Latin American countries during the last decade. The purpose of the paper is twofold. In the first part, I estimate newly racial inequality measures at the national level. Countries with higher income inequality between racial groups have worse economic development: a one percent increase in the ratio of racial over total income inequality correlates with a decrease of nearly 4 percent in GDP per capita. In the second part of the paper, I use Oaxaca-Blinder decomposition and control functions to analyze the racial income gap at the individual level. Every darker skin tone out of an eleven-color palette has at least 6 percent less monthly income per capita. More than half of the effect cannot be attributed to returns to observable average characteristics of the racial groups. There is substantial heterogeneity between countries. Besides taste-based racial discrimination, other mechanisms are statistical discrimination and occupational segregation. Alongside justice and reparations, progressive taxation in income or ‘tagging’ could decrease race-based disparities and improve economic development.","container-title":"Social Science Research Network","language":"en","page":"60","source":"Zotero","title":"Unveiling the Cosmic Race: Racial Inequalities in Latin America","author":[{"family":"Woo-Mora","given":"L Guillermo"}],"issued":{"date-parts":[["2021"]]}}}],"schema":"https://github.com/citation-style-language/schema/raw/master/csl-citation.json"}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(Woo-Mora </w:t>
      </w:r>
      <w:r w:rsidR="00925AAC" w:rsidRPr="00925AAC">
        <w:rPr>
          <w:rFonts w:ascii="Times New Roman" w:hAnsi="Times New Roman" w:cs="Times New Roman"/>
          <w:sz w:val="24"/>
          <w:szCs w:val="24"/>
        </w:rPr>
        <w:lastRenderedPageBreak/>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addition, Brazil’s economy is much more robust </w:t>
      </w:r>
      <w:r w:rsidRPr="00925AAC">
        <w:rPr>
          <w:rFonts w:ascii="Times New Roman" w:eastAsia="Times New Roman" w:hAnsi="Times New Roman" w:cs="Times New Roman"/>
          <w:color w:val="00112B"/>
          <w:sz w:val="24"/>
          <w:szCs w:val="24"/>
        </w:rPr>
        <w:t xml:space="preserve">and developed than Colombia’s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{"citationID":"AXUkDwSE","properties":{"formattedCitation":"(Williamson 2010)","plainCitation":"(Williamson 2010)","noteIndex":0},"citationItems":[{"id":725,"uris":["http://zotero.org/users/7072385/items/M5KPNVJB"],"itemData":{"id":725,"type":"article-journal","abstract":"Most analysts of the modern Latin American economy believe that it has$\\backslash$nalways had very high levels of inequality. Indeed, some have argued that$\\backslash$nhigh inequality appeared very early in the post-conquest Americas, and$\\backslash$nthat this fact supported rent-seeking and anti-growth institutions that$\\backslash$nhelp explain the disappointing growth performance we observe there even$\\backslash$ntoday. This paper argues to the contrary. Compared with the rest of the$\\backslash$nworld, Latin American inequality was not high either in pre-conquest$\\backslash$n1491 or in the post-conquest decades following 1492. Indeed, it was not$\\backslash$neven high in the mid-19(th) century just before Latin America's belle$\\backslash$nepoque. It only became high thereafter. Historical persistence in Latin$\\backslash$nAmerican inequality is a myth.","container-title":"Revista de Historia Económica / Journal of Iberian and Latin American Economic History","DOI":"10.1017/S0212610910000078","ISSN":"0212-6109","issue":"02","note":"ISBN: 0212610910000","page":"227–252","title":"Five centuries of Latin American income inequality","volume":"28","author":[{"family":"Williamson","given":"Jeffrey G."}],"issued":{"date-parts":[["2010",9]]}}}],"schema":"https://github.com/citation-style-language/schema/raw/master/csl-citation.json"}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(Williamson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and e</w:t>
      </w:r>
      <w:r w:rsidRPr="00925AAC">
        <w:rPr>
          <w:rFonts w:ascii="Times New Roman" w:eastAsia="Times New Roman" w:hAnsi="Times New Roman" w:cs="Times New Roman"/>
          <w:color w:val="00112B"/>
          <w:sz w:val="24"/>
          <w:szCs w:val="24"/>
        </w:rPr>
        <w:t xml:space="preserve">conomic inequality is slightly higher in the former country with Gini Indexes for 2019 of 53.4 and 51.3, respectively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{"citationID":"uxEx5U6L","properties":{"formattedCitation":"(World Bank Group 2020)","plainCitation":"(World Bank Group 2020)","noteIndex":0},"citationItems":[{"id":896,"uris":["http://zotero.org/users/7072385/items/TC7U3DN3"],"itemData":{"id":896,"type":"book","title":"World Bank Indicators","URL":"https://data.worldbank.org/indicator","author":[{"literal":"World Bank Group"}],"accessed":{"date-parts":[["2017",1,1]]},"issued":{"date-parts":[["2020"]]}}}],"schema":"https://github.com/citation-style-language/schema/raw/master/csl-citation.json"}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Bank Group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This difference in the Gini index is similar across other measures of inequality such as the income share of</w:t>
      </w:r>
      <w:r w:rsidRPr="00925AAC">
        <w:rPr>
          <w:rFonts w:ascii="Times New Roman" w:eastAsia="Times New Roman" w:hAnsi="Times New Roman" w:cs="Times New Roman"/>
          <w:color w:val="00112B"/>
          <w:sz w:val="24"/>
          <w:szCs w:val="24"/>
        </w:rPr>
        <w:t xml:space="preserve"> the top 1%: 27% in Brazil and 19% in Colombia in 2019, which indicates that income distribution in Brazil is even more concentrated in the top than in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{"citationID":"aTYMNrsj","properties":{"formattedCitation":"(World Inequality Lab 2020)","plainCitation":"(World Inequality Lab 2020)","noteIndex":0},"citationItems":[{"id":1988,"uris":["http://zotero.org/users/7072385/items/J2KUWZ9M"],"itemData":{"id":1988,"type":"book","abstract":"Data The source for global inequality data. Open access, high qality wealth and income inequality data developed by an international academic consortium.","language":"en-US","title":"World Inequality Database","URL":"https://wid.world/data/","author":[{"family":"World Inequality Lab","given":""}],"accessed":{"date-parts":[["2021",4,22]]},"issued":{"date-parts":[["2020"]]}}}],"schema":"https://github.com/citation-style-language/schema/raw/master/csl-citation.json"}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Inequality Lab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C" w14:textId="2EDBEE4F"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Despite larger inequalities i</w:t>
      </w:r>
      <w:r w:rsidRPr="00925AAC">
        <w:rPr>
          <w:rFonts w:ascii="Times New Roman" w:eastAsia="Times New Roman" w:hAnsi="Times New Roman" w:cs="Times New Roman"/>
          <w:color w:val="00112B"/>
          <w:sz w:val="24"/>
          <w:szCs w:val="24"/>
        </w:rPr>
        <w:t xml:space="preserve">n Brazil than in Colombia, public health expenditures and health systems rank better in the former than the latter. These differences occur in the context of a long-lasting deficit in health systems in LATAM, despite positive trends in recent decades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{"citationID":"5UuJHmcV","properties":{"formattedCitation":"(Ruano et al. 2021)","plainCitation":"(Ruano et al. 2021)","noteIndex":0},"citationItems":[{"id":2533,"uris":["http://zotero.org/users/7072385/items/85H6TTVS"],"itemData":{"id":2533,"type":"article-journal","abstract":"Abstract\n            Latin America, with its culturally and ethnically diverse populations, its burgeoning economies, high levels of violence, growing political instability, and its striking levels of inequality, is a region that is difficult to define and to understand. The region’s health systems are deeply fragmented and segmented, which poses great challenges related to the provision of quality of care and overall equity levels in health and in Latin American society at large. Market, social, and political forces continue to push towards the poorly regulated privatization of public health care in many countries within the region, in detriment of public healthcare services where management capacities are limited.\n            In this first collection of papers, we showcase how the region has tackled, with different levels of success, the incorporation of innovative health system reforms aimed at strengthening governance, participation, and the response to the growing epidemiological and demographic demands of its diverse population. We are delighted that this Special Collection will remain open to house future papers from Latin America and the Caribbean. The region has important experiences and lessons to share with the world. We look forward to learning more about how researchers and practitioners continue to experiment and innovate in their struggle to reach equity in health for all. This thematic series is a platform where the region’s lessons and approaches can be shared with the global community of Health Policy and Systems Researchers.","container-title":"International Journal for Equity in Health","DOI":"10.1186/s12939-021-01426-1","ISSN":"1475-9276","issue":"1","journalAbbreviation":"Int J Equity Health","language":"en","page":"94, s12939-021-01426-1","source":"DOI.org (Crossref)","title":"Understanding inequities in health and health systems in Latin America and the Caribbean: a thematic series","title-short":"Understanding inequities in health and health systems in Latin America and the Caribbean","volume":"20","author":[{"family":"Ruano","given":"Ana Lorena"},{"family":"Rodríguez","given":"Daniela"},{"family":"Rossi","given":"Pablo Gaitán"},{"family":"Maceira","given":"Daniel"}],"issued":{"date-parts":[["2021",12]]}}}],"schema":"https://github.com/citation-style-language/schema/raw/master/csl-citation.json"}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(Ruano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Importantly, across several measures of health systems (e.g., health expenditures as a percentage of the GDP, health expenditures per capita, number of hospital beds, etc.) Colombia not only ranks lower than Brazil in the levels but al</w:t>
      </w:r>
      <w:r w:rsidRPr="00925AAC">
        <w:rPr>
          <w:rFonts w:ascii="Times New Roman" w:eastAsia="Times New Roman" w:hAnsi="Times New Roman" w:cs="Times New Roman"/>
          <w:color w:val="00112B"/>
          <w:sz w:val="24"/>
          <w:szCs w:val="24"/>
        </w:rPr>
        <w:t xml:space="preserve">so in the pace of improving these indicators over time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{"citationID":"0GFedPXf","properties":{"formattedCitation":"(Kanavos et al. 2019)","plainCitation":"(Kanavos et al. 2019)","noteIndex":0},"citationItems":[{"id":2532,"uris":["http://zotero.org/users/7072385/items/34T7IQER"],"itemData":{"id":2532,"type":"report","publisher":"The London School of Economics and Political Science","title":"Latin America Healthcare System Overview. A comparative analysis of fiscal space in healthcare","author":[{"family":"Kanavos","given":"Panos"},{"family":"Colville Parkin","given":"Georgia"},{"family":"Kamphuis","given":"Bregtje"},{"family":"Gill","given":"Jennifer"}],"issued":{"date-parts":[["2019"]]}}}],"schema":"https://github.com/citation-style-language/schema/raw/master/csl-citation.json"}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(Kanavos et al.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D" w14:textId="2B6E6C41"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and given its relation to demographic dynamics including fertility and contraception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{"citationID":"DOVBv0Y4","properties":{"formattedCitation":"(Svallfors and Billingsley 2019)","plainCitation":"(Svallfors and Billingsley 2019)","noteIndex":0},"citationItems":[{"id":252,"uris":["http://zotero.org/users/7072385/items/RQURVN99"],"itemData":{"id":252,"type":"article-journal","container-title":"Studies in Family Planning","DOI":"10.1111/sifp.12087","ISSN":"17284465","issue":"2","page":"87–112","title":"Conflict and Contraception in Colombia","volume":"50","author":[{"family":"Svallfors","given":"Signe"},{"family":"Billingsley","given":"Sunnee"}],"issued":{"date-parts":[["2019"]]}}}],"schema":"https://github.com/citation-style-language/schema/raw/master/csl-citation.json"}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Svallfors</w:t>
      </w:r>
      <w:proofErr w:type="spellEnd"/>
      <w:r w:rsidR="00925AAC" w:rsidRPr="00925AAC">
        <w:rPr>
          <w:rFonts w:ascii="Times New Roman" w:hAnsi="Times New Roman" w:cs="Times New Roman"/>
          <w:sz w:val="24"/>
          <w:szCs w:val="24"/>
        </w:rPr>
        <w:t xml:space="preserve"> and Billingsley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the decades-long internal armed conflict in Colombia implies that a large share of the Colombian population (e.g., more than 7 million internally displaced people) have been suffering the negative consequence of internal violence </w:t>
      </w:r>
      <w:r w:rsidRPr="00925AAC">
        <w:rPr>
          <w:rFonts w:ascii="Times New Roman" w:eastAsia="Times New Roman" w:hAnsi="Times New Roman" w:cs="Times New Roman"/>
          <w:color w:val="00112B"/>
          <w:sz w:val="24"/>
          <w:szCs w:val="24"/>
        </w:rPr>
        <w:t xml:space="preserve">conflict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{"citationID":"TBa5bjCo","properties":{"formattedCitation":"(Ib\\uc0\\u225{}\\uc0\\u241{}ez and Moya 2010)","plainCitation":"(Ibáñez and Moya 2010)","noteIndex":0},"citationItems":[{"id":1582,"uris":["http://zotero.org/users/7072385/items/RDGD4JYA"],"itemData":{"id":1582,"type":"article-journal","abstract":"Internal conflicts and the forced displacement often caused by such conflicts impose a heavy burden on the civilian population and greatly damage a community's overall welfare. The present study employs a household-level survey administered to 2,322 Colombian displaced households to estimate changes in household welfare after displacement and to assess aggregate consumption levels in destination sites. We also assess whether households are able to smooth consumption, and we analyze the strategies they are compelled to adopt in order to cope. Our results indicate that victims of civil conflict face difficulties in generating income, are unable to rely on usual risk-sharing mechanisms, and are forced to draw upon costly coping strategies in order to smooth consumption. The vulnerability of displaced households, and the possibility of falling into poverty traps, highlight the need to design and implement specific policies for victims of internal conflict in order to cope with the displacement shock. © 2009 Elsevier Ltd. All rights reserved.","container-title":"World Development","DOI":"10.1016/j.worlddev.2009.11.015","ISSN":"0305750X","issue":"4","note":"ISBN: 0305-750X","page":"647–663","title":"Vulnerability of Victims of Civil Conflicts: Empirical Evidence for the Displaced Population in Colombia","volume":"38","author":[{"family":"Ibáñez","given":"Ana María"},{"family":"Moya","given":"Andrés"}],"issued":{"date-parts":[["2010"]]}}}],"schema":"https://github.com/citation-style-language/schema/raw/master/csl-citation.json"}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(Ibáñez and Moya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Ar</w:t>
      </w:r>
      <w:r w:rsidRPr="00925AAC">
        <w:rPr>
          <w:rFonts w:ascii="Times New Roman" w:eastAsia="Times New Roman" w:hAnsi="Times New Roman" w:cs="Times New Roman"/>
          <w:color w:val="00112B"/>
          <w:sz w:val="24"/>
          <w:szCs w:val="24"/>
        </w:rPr>
        <w:t>guably, the negative consequences of the Covid-19 pandemic are likely to be more consequential for the internally displaced population or other victims of the internal conflict.</w:t>
      </w:r>
    </w:p>
    <w:p w14:paraId="0000003E" w14:textId="2FFC0B38"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Considering all these aspects, a differential association between the Covid-19</w:t>
      </w:r>
      <w:r w:rsidRPr="00925AAC">
        <w:rPr>
          <w:rFonts w:ascii="Times New Roman" w:eastAsia="Times New Roman" w:hAnsi="Times New Roman" w:cs="Times New Roman"/>
          <w:color w:val="00112B"/>
          <w:sz w:val="24"/>
          <w:szCs w:val="24"/>
        </w:rPr>
        <w:t xml:space="preserve"> pandemic and fertility is to be expected across geographies and mothers’ socioeconomic status. Previous studies assessed the probable effects of the pandemic on fertility rates and demographic dynamics, mostly in Brazil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{"citationID":"tbIAaZlu","properties":{"formattedCitation":"(Coutinho et al. 2020; Diniz Alvez 2021)","plainCitation":"(Coutinho et al. 2020; Diniz Alvez 2021)","noteIndex":0},"citationItems":[{"id":2489,"uris":["http://zotero.org/users/7072385/items/M36YB8EP"],"itemData":{"id":2489,"type":"article-journal","container-title":"Revista Brasileira de Estudos de População","DOI":"10.20947/S0102-3098a0130","ISSN":"1980-5519, 0102-3098","journalAbbreviation":"Rev. bras. estud. popul.","page":"1-21","source":"DOI.org (Crossref)","title":"Considerações sobre a pandemia de Covid-19 e seus efeitos sobre a fecundidade e a saúde sexual e reprodutiva das brasileiras","volume":"37","author":[{"family":"Coutinho","given":"Raquel Zanatta"},{"family":"Conceição de Lima","given":"Luciana"},{"family":"Antunes Leocádio","given":"Victor"},{"family":"Bernardes","given":"Tereza"}],"issued":{"date-parts":[["2020",10,28]]}}},{"id":2466,"uris":["http://zotero.org/users/7072385/items/67CTDG96"],"itemData":{"id":2466,"type":"article-newspaper","container-title":"Revista Longeliver","title":"O impacto da pandemia da covid-19 na dinâmica demográfica brasileira","URL":"https://revistalongeviver.com.br/index.php/revistaportal/article/view/917/978","author":[{"family":"Diniz Alvez","given":"J.E."}],"issued":{"date-parts":[["2021"]]}}}],"schema":"https://github.com/citation-style-language/schema/raw/master/csl-citation.json"}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(Coutinho et al. 2020; Diniz Alvez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where the decline was described for its six major cities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{"citationID":"1DRsTrBF","properties":{"formattedCitation":"(Lima, Soares, and Monteiro da Silva 2021)","plainCitation":"(Lima, Soares, and Monteiro da Silva 2021)","noteIndex":0},"citationItems":[{"id":2483,"uris":["http://zotero.org/users/7072385/items/E7BXE8SH"],"itemData":{"id":2483,"type":"report","abstract":"Since the beginning of the pandemic of the new coronavirus, Brazil is a country that has been heavily affected by this new disease, and from March 2020 this country saw its death records increased as the number of Covid-19 infected got out of control. Consequently, many studies tried to explain the influence of this illness in the number of deaths and possible reductions in life expectancy. Until now, there were few empirical attempts to comprehend the effects of pandemic on birth reductions. In this work, we sought to analyze the influence of the pandemic Covid-19 on birth numbers of six major cities of Brazil. Using data from the Ministry of Health, we compared the number of monthly births from October-December 2020 and January-March 2021 with the amount of newborns in similar months and in years previous to the pandemic. Our results show a strong decline in the number of births in all cities analyzed, and most of the reductions occurred at mothers' age of 30 years old. Because of the uncertain scenario that the pandemic brought us, women are postponing their fertility intentions, causing a perhaps temporary baby bust in major cities of Brazil.","genre":"preprint","note":"DOI: 10.31219/osf.io/a3n6s","publisher":"Open Science Framework","source":"DOI.org (Crossref)","title":"Baby Bust: Births fall in Brazilian major cities during the Covid-19 pandemic","title-short":"Baby Bust","URL":"https://osf.io/a3n6s","author":[{"family":"Lima","given":"Everton E. C."},{"family":"Soares","given":"Camila Ferreira"},{"family":"Monteiro da Silva","given":"José H C"}],"accessed":{"date-parts":[["2022",3,9]]},"issued":{"date-parts":[["2021",5,31]]}}}],"schema":"https://github.com/citation-style-language/schema/raw/master/csl-citation.json"}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(Lima, Soares, and Monteiro da Silva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but also in Colombia, where some fertility decline was detected towards the end of 2020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{"citationID":"3VSwNXs0","properties":{"formattedCitation":"(Monta\\uc0\\u241{}o Mendoza et al. 2021)","plainCitation":"(Montaño Mendoza et al. 2021)","noteIndex":0},"citationItems":[{"id":2463,"uris":["http://zotero.org/users/7072385/items/E2FRH5R4"],"itemData":{"id":2463,"type":"article-journal","container-title":"Revista Brasileira de Ginecologia e Obstetrícia / RBGO Gynecology and Obstetrics","DOI":"10.1055/s-0041-1731380","ISSN":"0100-7203, 1806-9339","issue":"06","journalAbbreviation":"Rev Bras Ginecol Obstet","language":"en","page":"492-494","source":"DOI.org (Crossref)","title":"Impact of the Covid-19 Pandemic on Birth Rates in 2020: The Case of Colombia","title-short":"Impact of the Covid-19 Pandemic on Birth Rates in 2020","volume":"43","author":[{"family":"Montaño Mendoza","given":"Vicky Margarita"},{"family":"Velilla","given":"Paula Andrea"},{"family":"Tamayo Hussein","given":"Sergio"},{"family":"Cardona Maya","given":"Walter"}],"issued":{"date-parts":[["2021",6]]}}}],"schema":"https://github.com/citation-style-language/schema/raw/master/csl-citation.json"}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(Montaño Mendoza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is not without debate, as in UNFPA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{"citationID":"c01fjsnv","properties":{"formattedCitation":"(2021)","plainCitation":"(2021)","noteIndex":0},"citationItems":[{"id":2461,"uris":["http://zotero.org/users/7072385/items/PB6H86MD"],"itemData":{"id":2461,"type":"report","genre":"Technical Brief","publisher":"United Nations Population Fund","title":"How will the COVID-19 pandemic affect births?","author":[{"family":"UNFPA","given":""}],"issued":{"date-parts":[["2021"]]}},"suppress-author":true}],"schema":"https://github.com/citation-style-language/schema/raw/master/csl-citation.json"}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instead, no evident impact of the pandemic on b</w:t>
      </w:r>
      <w:r w:rsidRPr="00925AAC">
        <w:rPr>
          <w:rFonts w:ascii="Times New Roman" w:eastAsia="Times New Roman" w:hAnsi="Times New Roman" w:cs="Times New Roman"/>
          <w:color w:val="00112B"/>
          <w:sz w:val="24"/>
          <w:szCs w:val="24"/>
        </w:rPr>
        <w:t>irths in Brazil and Colombia is noticed. More importantly, the effect of the pandemic on fertility in a comparative perspective by mothers’ age and years of schooling is lacking.</w:t>
      </w:r>
    </w:p>
    <w:p w14:paraId="0000003F"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40"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lastRenderedPageBreak/>
        <w:t xml:space="preserve">Data and methods </w:t>
      </w:r>
    </w:p>
    <w:p w14:paraId="00000041" w14:textId="77777777" w:rsidR="00F71367" w:rsidRPr="00925AAC" w:rsidRDefault="003B6693" w:rsidP="00925AAC">
      <w:pPr>
        <w:spacing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Baseline and relative measures of births and deaths</w:t>
      </w:r>
    </w:p>
    <w:p w14:paraId="00000042"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For our dependent variable -the difference in births during the pandemic trimesters in 2020 and 2021 relative to the expected number- we rely on official records of the number of registered live births (2</w:t>
      </w:r>
      <w:r w:rsidRPr="00925AAC">
        <w:rPr>
          <w:rFonts w:ascii="Times New Roman" w:eastAsia="Times New Roman" w:hAnsi="Times New Roman" w:cs="Times New Roman"/>
          <w:color w:val="00112B"/>
          <w:sz w:val="24"/>
          <w:szCs w:val="24"/>
        </w:rPr>
        <w:t xml:space="preserve">015-2021) published by the Colombian National Bureau of Statistics (DANE) and the Brazilian </w:t>
      </w:r>
      <w:proofErr w:type="spellStart"/>
      <w:r w:rsidRPr="00925AAC">
        <w:rPr>
          <w:rFonts w:ascii="Times New Roman" w:eastAsia="Times New Roman" w:hAnsi="Times New Roman" w:cs="Times New Roman"/>
          <w:color w:val="00112B"/>
          <w:sz w:val="24"/>
          <w:szCs w:val="24"/>
        </w:rPr>
        <w:t>Departamento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Informática</w:t>
      </w:r>
      <w:proofErr w:type="spellEnd"/>
      <w:r w:rsidRPr="00925AAC">
        <w:rPr>
          <w:rFonts w:ascii="Times New Roman" w:eastAsia="Times New Roman" w:hAnsi="Times New Roman" w:cs="Times New Roman"/>
          <w:color w:val="00112B"/>
          <w:sz w:val="24"/>
          <w:szCs w:val="24"/>
        </w:rPr>
        <w:t xml:space="preserve"> do Sistema </w:t>
      </w:r>
      <w:proofErr w:type="spellStart"/>
      <w:r w:rsidRPr="00925AAC">
        <w:rPr>
          <w:rFonts w:ascii="Times New Roman" w:eastAsia="Times New Roman" w:hAnsi="Times New Roman" w:cs="Times New Roman"/>
          <w:color w:val="00112B"/>
          <w:sz w:val="24"/>
          <w:szCs w:val="24"/>
        </w:rPr>
        <w:t>Único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Saúde</w:t>
      </w:r>
      <w:proofErr w:type="spellEnd"/>
      <w:r w:rsidRPr="00925AAC">
        <w:rPr>
          <w:rFonts w:ascii="Times New Roman" w:eastAsia="Times New Roman" w:hAnsi="Times New Roman" w:cs="Times New Roman"/>
          <w:color w:val="00112B"/>
          <w:sz w:val="24"/>
          <w:szCs w:val="24"/>
        </w:rPr>
        <w:t xml:space="preserve"> form the Ministry of Health (DATAUS). The Brazilian data includes births until December 2021, whereas the Colo</w:t>
      </w:r>
      <w:r w:rsidRPr="00925AAC">
        <w:rPr>
          <w:rFonts w:ascii="Times New Roman" w:eastAsia="Times New Roman" w:hAnsi="Times New Roman" w:cs="Times New Roman"/>
          <w:color w:val="00112B"/>
          <w:sz w:val="24"/>
          <w:szCs w:val="24"/>
        </w:rPr>
        <w:t xml:space="preserve">mbia data stops in September 2021. Data is preliminary for the last two years in </w:t>
      </w:r>
      <w:proofErr w:type="gramStart"/>
      <w:r w:rsidRPr="00925AAC">
        <w:rPr>
          <w:rFonts w:ascii="Times New Roman" w:eastAsia="Times New Roman" w:hAnsi="Times New Roman" w:cs="Times New Roman"/>
          <w:color w:val="00112B"/>
          <w:sz w:val="24"/>
          <w:szCs w:val="24"/>
        </w:rPr>
        <w:t>Colombia, but</w:t>
      </w:r>
      <w:proofErr w:type="gramEnd"/>
      <w:r w:rsidRPr="00925AAC">
        <w:rPr>
          <w:rFonts w:ascii="Times New Roman" w:eastAsia="Times New Roman" w:hAnsi="Times New Roman" w:cs="Times New Roman"/>
          <w:color w:val="00112B"/>
          <w:sz w:val="24"/>
          <w:szCs w:val="24"/>
        </w:rPr>
        <w:t xml:space="preserve"> reflects about 95% of the final figures</w:t>
      </w:r>
      <w:r w:rsidRPr="00925AAC">
        <w:rPr>
          <w:rFonts w:ascii="Times New Roman" w:eastAsia="Times New Roman" w:hAnsi="Times New Roman" w:cs="Times New Roman"/>
          <w:color w:val="00112B"/>
          <w:sz w:val="24"/>
          <w:szCs w:val="24"/>
          <w:vertAlign w:val="superscript"/>
        </w:rPr>
        <w:footnoteReference w:id="2"/>
      </w:r>
      <w:r w:rsidRPr="00925AAC">
        <w:rPr>
          <w:rFonts w:ascii="Times New Roman" w:eastAsia="Times New Roman" w:hAnsi="Times New Roman" w:cs="Times New Roman"/>
          <w:color w:val="00112B"/>
          <w:sz w:val="24"/>
          <w:szCs w:val="24"/>
        </w:rPr>
        <w:t xml:space="preserve">. In total, we use information from 23.5 million births (19.2 from Brazil, and 4.3 from Colombia). </w:t>
      </w:r>
    </w:p>
    <w:p w14:paraId="0000004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4" w14:textId="0687BBA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use the 2015-201</w:t>
      </w:r>
      <w:r w:rsidRPr="00925AAC">
        <w:rPr>
          <w:rFonts w:ascii="Times New Roman" w:eastAsia="Times New Roman" w:hAnsi="Times New Roman" w:cs="Times New Roman"/>
          <w:color w:val="00112B"/>
          <w:sz w:val="24"/>
          <w:szCs w:val="24"/>
        </w:rPr>
        <w:t xml:space="preserve">9 information to calculate an expected number of births (i.e., baseline births) accounting for time trends and seasonality. Using these expected numbers of </w:t>
      </w:r>
      <w:proofErr w:type="gramStart"/>
      <w:r w:rsidRPr="00925AAC">
        <w:rPr>
          <w:rFonts w:ascii="Times New Roman" w:eastAsia="Times New Roman" w:hAnsi="Times New Roman" w:cs="Times New Roman"/>
          <w:color w:val="00112B"/>
          <w:sz w:val="24"/>
          <w:szCs w:val="24"/>
        </w:rPr>
        <w:t>births</w:t>
      </w:r>
      <w:proofErr w:type="gramEnd"/>
      <w:r w:rsidRPr="00925AAC">
        <w:rPr>
          <w:rFonts w:ascii="Times New Roman" w:eastAsia="Times New Roman" w:hAnsi="Times New Roman" w:cs="Times New Roman"/>
          <w:color w:val="00112B"/>
          <w:sz w:val="24"/>
          <w:szCs w:val="24"/>
        </w:rPr>
        <w:t xml:space="preserve"> we calculate our dependent variable as the ratio between observed and baseline births. These </w:t>
      </w:r>
      <w:r w:rsidRPr="00925AAC">
        <w:rPr>
          <w:rFonts w:ascii="Times New Roman" w:eastAsia="Times New Roman" w:hAnsi="Times New Roman" w:cs="Times New Roman"/>
          <w:color w:val="00112B"/>
          <w:sz w:val="24"/>
          <w:szCs w:val="24"/>
        </w:rPr>
        <w:t xml:space="preserve">ratios, denoted as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relative birth changes), are analogous to those of excess mortality as they express the relative change in the number of births with respect to a pandemic-free scenario. These calculations are disaggregated by mothers’ age (10</w:t>
      </w:r>
      <w:r w:rsidRPr="00925AAC">
        <w:rPr>
          <w:rFonts w:ascii="Times New Roman" w:eastAsia="Times New Roman" w:hAnsi="Times New Roman" w:cs="Times New Roman"/>
          <w:color w:val="00112B"/>
          <w:sz w:val="24"/>
          <w:szCs w:val="24"/>
        </w:rPr>
        <w:t xml:space="preserve">-19, 20-24, 25-29, 30-34, 35-39, 40-54) and years of schooling groups (0 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4 to 7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8 to 11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and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vertAlign w:val="superscript"/>
        </w:rPr>
        <w:footnoteReference w:id="3"/>
      </w:r>
      <w:r w:rsidRPr="00925AAC">
        <w:rPr>
          <w:rFonts w:ascii="Times New Roman" w:eastAsia="Times New Roman" w:hAnsi="Times New Roman" w:cs="Times New Roman"/>
          <w:color w:val="00112B"/>
          <w:sz w:val="24"/>
          <w:szCs w:val="24"/>
        </w:rPr>
        <w:t>. Disaggregation by mothers’ age groups allows us to account for the age pattern of fertility, and the years of schooling groups serve as a proxy for women’s socioeconomic position. Given the nature of educational systems in these two countries, and the ch</w:t>
      </w:r>
      <w:r w:rsidRPr="00925AAC">
        <w:rPr>
          <w:rFonts w:ascii="Times New Roman" w:eastAsia="Times New Roman" w:hAnsi="Times New Roman" w:cs="Times New Roman"/>
          <w:color w:val="00112B"/>
          <w:sz w:val="24"/>
          <w:szCs w:val="24"/>
        </w:rPr>
        <w:t xml:space="preserve">aracteristic of the labor markets, particularly for women, our years of schooling groups are a good proxy, not only for human capital accumulation but also for women's socioeconomic status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{"citationID":"aCHnWgDN","properties":{"formattedCitation":"(S\\uc0\\u225{}nchez-Ancochea 2021; De Ferranti et al. 2004)","plainCitation":"(Sánchez-Ancochea 2021; De Ferranti et al. 2004)","noteIndex":0},"citationItems":[{"id":2074,"uris":["http://zotero.org/users/7072385/items/KFZFAUI2"],"itemData":{"id":2074,"type":"book","event-place":"London","ISBN":"978-1-83860-627-5","note":"DOI: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id":1868,"uris":["http://zotero.org/users/7072385/items/JMYPAVEF"],"itemData":{"id":1868,"type":"book","abstract":"With the exception of Sub-Saharan Africa, Latin America and the Caribbean has been one of the regions of the world with the greatest inequality. This report explores why the region suffers from such persistent inequality, identifies how it hampers development, and suggests ways to achieve greater equity in the distribution of wealth, incomes and opportunities. The study draws on data from 20 countries based on household surveys covering 3.6 million people, and reviews extensive economic, sociological and political science studies on inequality in Latin America. To address the deep historical roots of inequality in Latin America, and the powerful contemporary economic, political and social mechanisms that sustain it, Inequality in Latin America and the Caribbean outlines four broad areas for action by governments and civil society groups to break this destructive pattern: 1) Build more open political and social institutions, that allow the poor and historically subordinate groups to gain a greater share of agency, voice and power in society. 2) Ensure that economic institutions and policies seek greater equity, through sound macroeconomic management and equitable, efficient crisis resolution institutions, that avoid the large regressive redistributions that occur during crises, and that allow for saving in good times to enhance access by the poor to social safety nets in bad times. 3) Increase access by the poor to high-quality public services, especially education, health, water and electricity, as well as access to farmland and the rural services. Protect and enforce the property rights of the urban poor. 4) Reform income transfer programs so that they reach the poorest families.","collection-title":"World Bank Latin American and Caribbean Studies","event-place":"Washington, DC","publisher":"World Bank","publisher-place":"Washington, DC","title":"Inequality in Latin America : Breaking with History?","author":[{"family":"De Ferranti","given":"David"},{"family":"Perry","given":"Guillermo"},{"family":"Ferreira","given":"Francisco"},{"family":"Walton","given":"Michael"}],"issued":{"date-parts":[["2004"]]}}}],"schema":"https://github.com/citation-style-language/schema/raw/master/csl-citation.json"}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(Sánchez-</w:t>
      </w:r>
      <w:proofErr w:type="spellStart"/>
      <w:r w:rsidR="00925AAC" w:rsidRPr="00925AAC">
        <w:rPr>
          <w:rFonts w:ascii="Times New Roman" w:hAnsi="Times New Roman" w:cs="Times New Roman"/>
          <w:sz w:val="24"/>
          <w:szCs w:val="24"/>
        </w:rPr>
        <w:t>Ancochea</w:t>
      </w:r>
      <w:proofErr w:type="spellEnd"/>
      <w:r w:rsidR="00925AAC" w:rsidRPr="00925AAC">
        <w:rPr>
          <w:rFonts w:ascii="Times New Roman" w:hAnsi="Times New Roman" w:cs="Times New Roman"/>
          <w:sz w:val="24"/>
          <w:szCs w:val="24"/>
        </w:rPr>
        <w:t xml:space="preserve"> 2021; De Ferranti et al.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4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6" w14:textId="7586CA91"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supplement our data on relative birth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w</w:t>
      </w:r>
      <w:r w:rsidRPr="00925AAC">
        <w:rPr>
          <w:rFonts w:ascii="Times New Roman" w:eastAsia="Times New Roman" w:hAnsi="Times New Roman" w:cs="Times New Roman"/>
          <w:color w:val="00112B"/>
          <w:sz w:val="24"/>
          <w:szCs w:val="24"/>
        </w:rPr>
        <w:t>ith subnational estimates of excess mortality during 2020 and 2021. We define excess mortality as the difference between all-cause observed mortality and all-cause expected mortality in the absence of the pandemic, also denoted as the baseline mortality. W</w:t>
      </w:r>
      <w:r w:rsidRPr="00925AAC">
        <w:rPr>
          <w:rFonts w:ascii="Times New Roman" w:eastAsia="Times New Roman" w:hAnsi="Times New Roman" w:cs="Times New Roman"/>
          <w:color w:val="00112B"/>
          <w:sz w:val="24"/>
          <w:szCs w:val="24"/>
        </w:rPr>
        <w:t xml:space="preserve">e estimated weekly baseline mortality by fitting a Generalized Additive </w:t>
      </w:r>
      <w:r w:rsidRPr="00925AAC">
        <w:rPr>
          <w:rFonts w:ascii="Times New Roman" w:eastAsia="Times New Roman" w:hAnsi="Times New Roman" w:cs="Times New Roman"/>
          <w:color w:val="00112B"/>
          <w:sz w:val="24"/>
          <w:szCs w:val="24"/>
        </w:rPr>
        <w:lastRenderedPageBreak/>
        <w:t xml:space="preserve">Model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{"citationID":"9ytp5pb0","properties":{"formattedCitation":"(Wood 2017)","plainCitation":"(Wood 2017)","noteIndex":0},"citationItems":[{"id":2535,"uris":["http://zotero.org/users/7072385/items/E3F43PHM"],"itemData":{"id":2535,"type":"book","edition":"2","ISBN":"978-1-315-37027-9","language":"en","note":"DOI: 10.1201/9781315370279","publisher":"Chapman and Hall/CRC","source":"DOI.org (Crossref)","title":"Generalized Additive Models: An Introduction with R","title-short":"Generalized Additive Models","URL":"https://www.taylorfrancis.com/books/9781498728348","author":[{"family":"Wood","given":"Simon N."}],"accessed":{"date-parts":[["2022",3,15]]},"issued":{"date-parts":[["2017",5,18]]}}}],"schema":"https://github.com/citation-style-language/schema/raw/master/csl-citation.json"}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(Wood 2017)</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to weekly deaths between January 2015 and March 2020, which accounts for secular and seasonal variations in mortality, and changes in population over time. Following rece</w:t>
      </w:r>
      <w:r w:rsidRPr="00925AAC">
        <w:rPr>
          <w:rFonts w:ascii="Times New Roman" w:eastAsia="Times New Roman" w:hAnsi="Times New Roman" w:cs="Times New Roman"/>
          <w:color w:val="00112B"/>
          <w:sz w:val="24"/>
          <w:szCs w:val="24"/>
        </w:rPr>
        <w:t xml:space="preserve">nt developments/good practices on excess mortality measurement, our measure of excess mortality uses the p-score index, which indicates the percentage difference between the observed deaths relative to the mortality baseline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{"citationID":"0ct4Gvpl","properties":{"formattedCitation":"(Helleringer and Queiroz 2022)","plainCitation":"(Helleringer and Queiroz 2022)","noteIndex":0},"citationItems":[{"id":2559,"uris":["http://zotero.org/users/7072385/items/EHD3292I"],"itemData":{"id":2559,"type":"article-journal","container-title":"International Journal of Epidemiology","DOI":"10.1093/ije/dyab260","ISSN":"0300-5771, 1464-3685","issue":"1","language":"en","page":"85-87","source":"DOI.org (Crossref)","title":"Commentary: Measuring excess mortality due to the COVID-19 pandemic: progress and persistent challenges","title-short":"Commentary","volume":"51","author":[{"family":"Helleringer","given":"Stéphane"},{"family":"Queiroz","given":"Bernardo Lanza"}],"issued":{"date-parts":[["2022",2,18]]}}}],"schema":"https://github.com/citation-style-language/schema/raw/master/csl-citation.json"}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Helleringer</w:t>
      </w:r>
      <w:proofErr w:type="spellEnd"/>
      <w:r w:rsidR="00925AAC" w:rsidRPr="00925AAC">
        <w:rPr>
          <w:rFonts w:ascii="Times New Roman" w:hAnsi="Times New Roman" w:cs="Times New Roman"/>
          <w:sz w:val="24"/>
          <w:szCs w:val="24"/>
        </w:rPr>
        <w:t xml:space="preserve"> and Queiroz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The use of p-scores allows us to compare mortality excess across different populations, regardless of differences in pre-pandemic mortality level and population size. We are not able to account for differences in population age structure, as the weekly m</w:t>
      </w:r>
      <w:r w:rsidRPr="00925AAC">
        <w:rPr>
          <w:rFonts w:ascii="Times New Roman" w:eastAsia="Times New Roman" w:hAnsi="Times New Roman" w:cs="Times New Roman"/>
          <w:color w:val="00112B"/>
          <w:sz w:val="24"/>
          <w:szCs w:val="24"/>
        </w:rPr>
        <w:t>ortality series in Colombia have no information on age.</w:t>
      </w:r>
    </w:p>
    <w:p w14:paraId="0000004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8"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Using multivariate linear models, we correlate subnational p-score excess mortality with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in each trimester from the beginning of the pandemic (i.e., the second trimester of 2020) to the third</w:t>
      </w:r>
      <w:r w:rsidRPr="00925AAC">
        <w:rPr>
          <w:rFonts w:ascii="Times New Roman" w:eastAsia="Times New Roman" w:hAnsi="Times New Roman" w:cs="Times New Roman"/>
          <w:color w:val="00112B"/>
          <w:sz w:val="24"/>
          <w:szCs w:val="24"/>
        </w:rPr>
        <w:t xml:space="preserve"> trimester of 2021. We weight each observation (combination of subnational area, trimester, mother's </w:t>
      </w:r>
      <w:proofErr w:type="gramStart"/>
      <w:r w:rsidRPr="00925AAC">
        <w:rPr>
          <w:rFonts w:ascii="Times New Roman" w:eastAsia="Times New Roman" w:hAnsi="Times New Roman" w:cs="Times New Roman"/>
          <w:color w:val="00112B"/>
          <w:sz w:val="24"/>
          <w:szCs w:val="24"/>
        </w:rPr>
        <w:t>age</w:t>
      </w:r>
      <w:proofErr w:type="gramEnd"/>
      <w:r w:rsidRPr="00925AAC">
        <w:rPr>
          <w:rFonts w:ascii="Times New Roman" w:eastAsia="Times New Roman" w:hAnsi="Times New Roman" w:cs="Times New Roman"/>
          <w:color w:val="00112B"/>
          <w:sz w:val="24"/>
          <w:szCs w:val="24"/>
        </w:rPr>
        <w:t xml:space="preserve"> and years of schooling groups) by the number of births in each cell relative to the total number of births in the country. This weighting strategy impr</w:t>
      </w:r>
      <w:r w:rsidRPr="00925AAC">
        <w:rPr>
          <w:rFonts w:ascii="Times New Roman" w:eastAsia="Times New Roman" w:hAnsi="Times New Roman" w:cs="Times New Roman"/>
          <w:color w:val="00112B"/>
          <w:sz w:val="24"/>
          <w:szCs w:val="24"/>
        </w:rPr>
        <w:t xml:space="preserve">oves the representativeness of our results by giving more importance to age groups where fertility concentrates, bigger subnational areas population-wise, and years of schooling groups that account for a large share of births. </w:t>
      </w:r>
    </w:p>
    <w:p w14:paraId="00000049"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A"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a multivariate model, we</w:t>
      </w:r>
      <w:r w:rsidRPr="00925AAC">
        <w:rPr>
          <w:rFonts w:ascii="Times New Roman" w:eastAsia="Times New Roman" w:hAnsi="Times New Roman" w:cs="Times New Roman"/>
          <w:color w:val="00112B"/>
          <w:sz w:val="24"/>
          <w:szCs w:val="24"/>
        </w:rPr>
        <w:t xml:space="preserve"> use two versions of the p-scores as a predictor, one for the current trimester (current excess mortality herein) and a two-trimester lagged p-score (lagged excess mortality herein). The current excess mortality p-score serves us as a test for the potentia</w:t>
      </w:r>
      <w:r w:rsidRPr="00925AAC">
        <w:rPr>
          <w:rFonts w:ascii="Times New Roman" w:eastAsia="Times New Roman" w:hAnsi="Times New Roman" w:cs="Times New Roman"/>
          <w:color w:val="00112B"/>
          <w:sz w:val="24"/>
          <w:szCs w:val="24"/>
        </w:rPr>
        <w:t>l prompt influence of the pandemic on fertility (e.g., due to the worsening of reproductive-health related services, increasing or decreasing the number of pregnancy interruptions or fetal deaths). Instead, with the lagged excess mortality p-score, we acco</w:t>
      </w:r>
      <w:r w:rsidRPr="00925AAC">
        <w:rPr>
          <w:rFonts w:ascii="Times New Roman" w:eastAsia="Times New Roman" w:hAnsi="Times New Roman" w:cs="Times New Roman"/>
          <w:color w:val="00112B"/>
          <w:sz w:val="24"/>
          <w:szCs w:val="24"/>
        </w:rPr>
        <w:t>unt for the nine months of pregnancy, and therefore test the potential influence of the pandemic on fertility decisions (e.g., as couples postpone or abandon fertility plans) and opportunities for conception (as non-cohabitant couples may have reduced enco</w:t>
      </w:r>
      <w:r w:rsidRPr="00925AAC">
        <w:rPr>
          <w:rFonts w:ascii="Times New Roman" w:eastAsia="Times New Roman" w:hAnsi="Times New Roman" w:cs="Times New Roman"/>
          <w:color w:val="00112B"/>
          <w:sz w:val="24"/>
          <w:szCs w:val="24"/>
        </w:rPr>
        <w:t>unters due to lockdown measures). Because deaths (including excess deaths) are the result of individual processes of varying duration (e.g., long-lasting chronic diseases, medical procedure or treatment failures, accidents), excess mortality measures for a</w:t>
      </w:r>
      <w:r w:rsidRPr="00925AAC">
        <w:rPr>
          <w:rFonts w:ascii="Times New Roman" w:eastAsia="Times New Roman" w:hAnsi="Times New Roman" w:cs="Times New Roman"/>
          <w:color w:val="00112B"/>
          <w:sz w:val="24"/>
          <w:szCs w:val="24"/>
        </w:rPr>
        <w:t xml:space="preserve"> given period carry a lag. In the context of a health crisis, excess mortality in a given month or trimester may reflect the worsening of health services over the preceding months. Therefore, our two </w:t>
      </w:r>
      <w:r w:rsidRPr="00925AAC">
        <w:rPr>
          <w:rFonts w:ascii="Times New Roman" w:eastAsia="Times New Roman" w:hAnsi="Times New Roman" w:cs="Times New Roman"/>
          <w:color w:val="00112B"/>
          <w:sz w:val="24"/>
          <w:szCs w:val="24"/>
        </w:rPr>
        <w:lastRenderedPageBreak/>
        <w:t>measures of excess mortality (current and nine-month lag</w:t>
      </w:r>
      <w:r w:rsidRPr="00925AAC">
        <w:rPr>
          <w:rFonts w:ascii="Times New Roman" w:eastAsia="Times New Roman" w:hAnsi="Times New Roman" w:cs="Times New Roman"/>
          <w:color w:val="00112B"/>
          <w:sz w:val="24"/>
          <w:szCs w:val="24"/>
        </w:rPr>
        <w:t>ged) offer a parsimonious overview of how the crisis unfolding may relate differently with ongoing pregnancies, and conceptions that may occur (planned or unplanned) right after the consequences of the Covid-19 pandemic began to spread. These are not perfe</w:t>
      </w:r>
      <w:r w:rsidRPr="00925AAC">
        <w:rPr>
          <w:rFonts w:ascii="Times New Roman" w:eastAsia="Times New Roman" w:hAnsi="Times New Roman" w:cs="Times New Roman"/>
          <w:color w:val="00112B"/>
          <w:sz w:val="24"/>
          <w:szCs w:val="24"/>
        </w:rPr>
        <w:t>ct measures, however, their differences in timing allow us to capture relevant aspects of ongoing mortality and fertility in a sensible manner.</w:t>
      </w:r>
    </w:p>
    <w:p w14:paraId="0000004B"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C" w14:textId="55733F1F"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estimate four multivariate specifications and compare their goodness of fit using the Akaike Information Cri</w:t>
      </w:r>
      <w:r w:rsidRPr="00925AAC">
        <w:rPr>
          <w:rFonts w:ascii="Times New Roman" w:eastAsia="Times New Roman" w:hAnsi="Times New Roman" w:cs="Times New Roman"/>
          <w:color w:val="00112B"/>
          <w:sz w:val="24"/>
          <w:szCs w:val="24"/>
        </w:rPr>
        <w:t xml:space="preserve">terion (AIC); lower AIC implies a better fit. The first specification (M.S.1) predicts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based on the p-score of excess mortality and dummy variables for mothers’ age and years of schooling groups. This specification is our benchmark for: (</w:t>
      </w:r>
      <w:proofErr w:type="spellStart"/>
      <w:r w:rsidRPr="00925AAC">
        <w:rPr>
          <w:rFonts w:ascii="Times New Roman" w:eastAsia="Times New Roman" w:hAnsi="Times New Roman" w:cs="Times New Roman"/>
          <w:color w:val="00112B"/>
          <w:sz w:val="24"/>
          <w:szCs w:val="24"/>
        </w:rPr>
        <w:t>i</w:t>
      </w:r>
      <w:proofErr w:type="spellEnd"/>
      <w:r w:rsidRPr="00925AAC">
        <w:rPr>
          <w:rFonts w:ascii="Times New Roman" w:eastAsia="Times New Roman" w:hAnsi="Times New Roman" w:cs="Times New Roman"/>
          <w:color w:val="00112B"/>
          <w:sz w:val="24"/>
          <w:szCs w:val="24"/>
        </w:rPr>
        <w:t>) the ass</w:t>
      </w:r>
      <w:r w:rsidRPr="00925AAC">
        <w:rPr>
          <w:rFonts w:ascii="Times New Roman" w:eastAsia="Times New Roman" w:hAnsi="Times New Roman" w:cs="Times New Roman"/>
          <w:color w:val="00112B"/>
          <w:sz w:val="24"/>
          <w:szCs w:val="24"/>
        </w:rPr>
        <w:t>ociation between excess mortality and fertility and (ii) models’ goodness of fit. Our second specification (M.S.2) accounts for pre-existing subnational differences in populations’ socioeconomic capacity to respond to the pandemic. We use the 2019 subnatio</w:t>
      </w:r>
      <w:r w:rsidRPr="00925AAC">
        <w:rPr>
          <w:rFonts w:ascii="Times New Roman" w:eastAsia="Times New Roman" w:hAnsi="Times New Roman" w:cs="Times New Roman"/>
          <w:color w:val="00112B"/>
          <w:sz w:val="24"/>
          <w:szCs w:val="24"/>
        </w:rPr>
        <w:t xml:space="preserve">nal Human Development Index (HDI) for this purpose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{"citationID":"6P7jFYQd","properties":{"formattedCitation":"(Smits and Permanyer 2019)","plainCitation":"(Smits and Permanyer 2019)","noteIndex":0},"citationItems":[{"id":2536,"uris":["http://zotero.org/users/7072385/items/LHBB8ABL"],"itemData":{"id":2536,"type":"article-journal","container-title":"Scientific Data","DOI":"10.1038/sdata.2019.38","ISSN":"2052-4463","issue":"1","journalAbbreviation":"Sci Data","language":"en","page":"190038","source":"DOI.org (Crossref)","title":"The Subnational Human Development Database","volume":"6","author":[{"family":"Smits","given":"Jeroen"},{"family":"Permanyer","given":"Iñaki"}],"issued":{"date-parts":[["2019",3]]}}}],"schema":"https://github.com/citation-style-language/schema/raw/master/csl-citation.json"}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(Smits and </w:t>
      </w:r>
      <w:proofErr w:type="spellStart"/>
      <w:r w:rsidR="00925AAC" w:rsidRPr="00925AAC">
        <w:rPr>
          <w:rFonts w:ascii="Times New Roman" w:hAnsi="Times New Roman" w:cs="Times New Roman"/>
          <w:sz w:val="24"/>
          <w:szCs w:val="24"/>
        </w:rPr>
        <w:t>Permanyer</w:t>
      </w:r>
      <w:proofErr w:type="spellEnd"/>
      <w:r w:rsidR="00925AAC" w:rsidRPr="00925AAC">
        <w:rPr>
          <w:rFonts w:ascii="Times New Roman" w:hAnsi="Times New Roman" w:cs="Times New Roman"/>
          <w:sz w:val="24"/>
          <w:szCs w:val="24"/>
        </w:rPr>
        <w:t xml:space="preserve">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Our third specification (M.S.3) includes dummy variables for each subnational level. Finally, our last specification (M.S.4) tests the potential existence of an interaction between excess mortality and mothers’ years of school</w:t>
      </w:r>
      <w:r w:rsidRPr="00925AAC">
        <w:rPr>
          <w:rFonts w:ascii="Times New Roman" w:eastAsia="Times New Roman" w:hAnsi="Times New Roman" w:cs="Times New Roman"/>
          <w:color w:val="00112B"/>
          <w:sz w:val="24"/>
          <w:szCs w:val="24"/>
        </w:rPr>
        <w:t xml:space="preserve">ing, i.e., a potential differential association between the pandemic and the fertility of women with divergent levels of educational attainment. This specification includes dummies for subnational areas. </w:t>
      </w:r>
    </w:p>
    <w:p w14:paraId="0000004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E" w14:textId="77777777" w:rsidR="00F71367" w:rsidRPr="00925AAC" w:rsidRDefault="003B6693" w:rsidP="00925AAC">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Results </w:t>
      </w:r>
    </w:p>
    <w:p w14:paraId="0000004F" w14:textId="77777777" w:rsidR="00F71367" w:rsidRPr="00925AAC" w:rsidRDefault="00F71367" w:rsidP="00925AAC">
      <w:pPr>
        <w:spacing w:line="360" w:lineRule="auto"/>
        <w:rPr>
          <w:rFonts w:ascii="Times New Roman" w:eastAsia="Times New Roman" w:hAnsi="Times New Roman" w:cs="Times New Roman"/>
          <w:color w:val="00112B"/>
          <w:sz w:val="24"/>
          <w:szCs w:val="24"/>
        </w:rPr>
      </w:pPr>
    </w:p>
    <w:p w14:paraId="00000050"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Time trends suggest a negative associati</w:t>
      </w:r>
      <w:r w:rsidRPr="00925AAC">
        <w:rPr>
          <w:rFonts w:ascii="Times New Roman" w:eastAsia="Times New Roman" w:hAnsi="Times New Roman" w:cs="Times New Roman"/>
          <w:color w:val="00112B"/>
          <w:sz w:val="24"/>
          <w:szCs w:val="24"/>
        </w:rPr>
        <w:t xml:space="preserve">on between the pandemic and the number of births. In Figure 1, all series of observed births in 2020 and 2021 (black lines) are below the series for the expected number of births (red dotted lines). </w:t>
      </w:r>
    </w:p>
    <w:p w14:paraId="0000005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2"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1 ***</w:t>
      </w:r>
    </w:p>
    <w:p w14:paraId="00000053"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According to Figure 1, there is relati</w:t>
      </w:r>
      <w:r w:rsidRPr="00925AAC">
        <w:rPr>
          <w:rFonts w:ascii="Times New Roman" w:eastAsia="Times New Roman" w:hAnsi="Times New Roman" w:cs="Times New Roman"/>
          <w:color w:val="00112B"/>
          <w:sz w:val="24"/>
          <w:szCs w:val="24"/>
        </w:rPr>
        <w:t xml:space="preserve">ve stability in the total number of births to women with eight to 11, and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The other two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groups display, instead, slight negative trends. These diverging trends by years of schooling conflate differences in fertility and fertility timin</w:t>
      </w:r>
      <w:r w:rsidRPr="00925AAC">
        <w:rPr>
          <w:rFonts w:ascii="Times New Roman" w:eastAsia="Times New Roman" w:hAnsi="Times New Roman" w:cs="Times New Roman"/>
          <w:color w:val="00112B"/>
          <w:sz w:val="24"/>
          <w:szCs w:val="24"/>
        </w:rPr>
        <w:t xml:space="preserve">g by educational attainment and changes in the educational composition of the population. Moreover, these trends imply that the predicted number of births (red dotted line) is a conservative baseline </w:t>
      </w:r>
      <w:r w:rsidRPr="00925AAC">
        <w:rPr>
          <w:rFonts w:ascii="Times New Roman" w:eastAsia="Times New Roman" w:hAnsi="Times New Roman" w:cs="Times New Roman"/>
          <w:color w:val="00112B"/>
          <w:sz w:val="24"/>
          <w:szCs w:val="24"/>
        </w:rPr>
        <w:lastRenderedPageBreak/>
        <w:t>to measure pandemic-related changes. If we were to use t</w:t>
      </w:r>
      <w:r w:rsidRPr="00925AAC">
        <w:rPr>
          <w:rFonts w:ascii="Times New Roman" w:eastAsia="Times New Roman" w:hAnsi="Times New Roman" w:cs="Times New Roman"/>
          <w:color w:val="00112B"/>
          <w:sz w:val="24"/>
          <w:szCs w:val="24"/>
        </w:rPr>
        <w:t>he average number of births from 2015 to 2019 (blue lines in Fig. A1) as a baseline, we would overestimate the potential effect of Covid-19 on fertility, particularly among groups with declining trends in the number of births (e.g., women with four to seve</w:t>
      </w:r>
      <w:r w:rsidRPr="00925AAC">
        <w:rPr>
          <w:rFonts w:ascii="Times New Roman" w:eastAsia="Times New Roman" w:hAnsi="Times New Roman" w:cs="Times New Roman"/>
          <w:color w:val="00112B"/>
          <w:sz w:val="24"/>
          <w:szCs w:val="24"/>
        </w:rPr>
        <w:t>n years of schooling).</w:t>
      </w:r>
    </w:p>
    <w:p w14:paraId="0000005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5"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Despite the educational expansion and the associated negative trends in the number of births to mothers with less than eight years of schooling (which corresponds to middle years of education), there is a substantial number of babie</w:t>
      </w:r>
      <w:r w:rsidRPr="00925AAC">
        <w:rPr>
          <w:rFonts w:ascii="Times New Roman" w:eastAsia="Times New Roman" w:hAnsi="Times New Roman" w:cs="Times New Roman"/>
          <w:color w:val="00112B"/>
          <w:sz w:val="24"/>
          <w:szCs w:val="24"/>
        </w:rPr>
        <w:t xml:space="preserve">s to mothers with less than four years of schooling, arguably a group of women that are at the very bottom of LATAM stratification systems. This is a particular feature of fertility in the context of Brazil and Colombia, and perhaps in other countries and </w:t>
      </w:r>
      <w:r w:rsidRPr="00925AAC">
        <w:rPr>
          <w:rFonts w:ascii="Times New Roman" w:eastAsia="Times New Roman" w:hAnsi="Times New Roman" w:cs="Times New Roman"/>
          <w:color w:val="00112B"/>
          <w:sz w:val="24"/>
          <w:szCs w:val="24"/>
        </w:rPr>
        <w:t>populations in the global South. Combined, mothers with 0 to 3 and 4 to 7 years of schooling gave birth to more than 485,000 and 108,000 babies in 2019 in Brazil and Colombia, respectively. It is worth noting that seven years of schooling provide basic num</w:t>
      </w:r>
      <w:r w:rsidRPr="00925AAC">
        <w:rPr>
          <w:rFonts w:ascii="Times New Roman" w:eastAsia="Times New Roman" w:hAnsi="Times New Roman" w:cs="Times New Roman"/>
          <w:color w:val="00112B"/>
          <w:sz w:val="24"/>
          <w:szCs w:val="24"/>
        </w:rPr>
        <w:t xml:space="preserve">eracy and literacy skills, whereas three years of schooling provide just literacy. </w:t>
      </w:r>
    </w:p>
    <w:p w14:paraId="0000005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7"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Most of the births occur to women with 8 to 11 years of schooling (1,740,000 in Brazil, and 357,000 in Colombia in 2019). These years of schooling are not fully comparable</w:t>
      </w:r>
      <w:r w:rsidRPr="00925AAC">
        <w:rPr>
          <w:rFonts w:ascii="Times New Roman" w:eastAsia="Times New Roman" w:hAnsi="Times New Roman" w:cs="Times New Roman"/>
          <w:color w:val="00112B"/>
          <w:sz w:val="24"/>
          <w:szCs w:val="24"/>
        </w:rPr>
        <w:t xml:space="preserve"> with High School graduates in the US, in fact, they are closer to middle years program. Although complete secondary education is supposed to give access to tertiary education (technical, technological, or professional), quality differences across schools </w:t>
      </w:r>
      <w:r w:rsidRPr="00925AAC">
        <w:rPr>
          <w:rFonts w:ascii="Times New Roman" w:eastAsia="Times New Roman" w:hAnsi="Times New Roman" w:cs="Times New Roman"/>
          <w:color w:val="00112B"/>
          <w:sz w:val="24"/>
          <w:szCs w:val="24"/>
        </w:rPr>
        <w:t>and public educational systems, and the myriad of private alternatives for formal training, make this group very heterogeneous in terms of the socioeconomic background and the economic prospects of women with these years of schooling (Balan, 2003; 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2021). In other words, these groups are likely a mix of low and middle-low class women in terms of social stratification, rather than </w:t>
      </w:r>
      <w:proofErr w:type="gramStart"/>
      <w:r w:rsidRPr="00925AAC">
        <w:rPr>
          <w:rFonts w:ascii="Times New Roman" w:eastAsia="Times New Roman" w:hAnsi="Times New Roman" w:cs="Times New Roman"/>
          <w:color w:val="00112B"/>
          <w:sz w:val="24"/>
          <w:szCs w:val="24"/>
        </w:rPr>
        <w:t>a middle-class</w:t>
      </w:r>
      <w:proofErr w:type="gramEnd"/>
      <w:r w:rsidRPr="00925AAC">
        <w:rPr>
          <w:rFonts w:ascii="Times New Roman" w:eastAsia="Times New Roman" w:hAnsi="Times New Roman" w:cs="Times New Roman"/>
          <w:color w:val="00112B"/>
          <w:sz w:val="24"/>
          <w:szCs w:val="24"/>
        </w:rPr>
        <w:t xml:space="preserve">. Finally, women with more than 12 years of schooling are at the top of the social stratification </w:t>
      </w:r>
      <w:r w:rsidRPr="00925AAC">
        <w:rPr>
          <w:rFonts w:ascii="Times New Roman" w:eastAsia="Times New Roman" w:hAnsi="Times New Roman" w:cs="Times New Roman"/>
          <w:color w:val="00112B"/>
          <w:sz w:val="24"/>
          <w:szCs w:val="24"/>
        </w:rPr>
        <w:t>with a growing number of births: 603,000 in Brazil, and 174,000 in Colombia in 2020.</w:t>
      </w:r>
    </w:p>
    <w:p w14:paraId="0000005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9"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subnational heterogeneity in the severity of the pandemic –measured by the excess mortality p-scores– suggests that the association between Covid-19 and fertility cou</w:t>
      </w:r>
      <w:r w:rsidRPr="00925AAC">
        <w:rPr>
          <w:rFonts w:ascii="Times New Roman" w:eastAsia="Times New Roman" w:hAnsi="Times New Roman" w:cs="Times New Roman"/>
          <w:color w:val="00112B"/>
          <w:sz w:val="24"/>
          <w:szCs w:val="24"/>
        </w:rPr>
        <w:t xml:space="preserve">ld vary in magnitude across space and over time. As seen in Figure 2 the timing and intensity of the pandemic were not the same in Brazil and Colombia. In the former country, excess mortality was already positive by </w:t>
      </w:r>
      <w:r w:rsidRPr="00925AAC">
        <w:rPr>
          <w:rFonts w:ascii="Times New Roman" w:eastAsia="Times New Roman" w:hAnsi="Times New Roman" w:cs="Times New Roman"/>
          <w:color w:val="00112B"/>
          <w:sz w:val="24"/>
          <w:szCs w:val="24"/>
        </w:rPr>
        <w:lastRenderedPageBreak/>
        <w:t>the second trimester of 2020 in at least</w:t>
      </w:r>
      <w:r w:rsidRPr="00925AAC">
        <w:rPr>
          <w:rFonts w:ascii="Times New Roman" w:eastAsia="Times New Roman" w:hAnsi="Times New Roman" w:cs="Times New Roman"/>
          <w:color w:val="00112B"/>
          <w:sz w:val="24"/>
          <w:szCs w:val="24"/>
        </w:rPr>
        <w:t xml:space="preserve"> 18 of the 26 subnational areas. Indeed, in the state of Amazonas, the observed mortality in Apr-Jun 2020 was close to twice the expected mortality (p-score near 100%). In contrast, by the same trimester, excess mortality in Colombia was only large and pos</w:t>
      </w:r>
      <w:r w:rsidRPr="00925AAC">
        <w:rPr>
          <w:rFonts w:ascii="Times New Roman" w:eastAsia="Times New Roman" w:hAnsi="Times New Roman" w:cs="Times New Roman"/>
          <w:color w:val="00112B"/>
          <w:sz w:val="24"/>
          <w:szCs w:val="24"/>
        </w:rPr>
        <w:t xml:space="preserve">itive in four out of the 32 departments, with a maximum of 75% in </w:t>
      </w:r>
      <w:proofErr w:type="spellStart"/>
      <w:r w:rsidRPr="00925AAC">
        <w:rPr>
          <w:rFonts w:ascii="Times New Roman" w:eastAsia="Times New Roman" w:hAnsi="Times New Roman" w:cs="Times New Roman"/>
          <w:color w:val="00112B"/>
          <w:sz w:val="24"/>
          <w:szCs w:val="24"/>
        </w:rPr>
        <w:t>Atlantico</w:t>
      </w:r>
      <w:proofErr w:type="spellEnd"/>
      <w:r w:rsidRPr="00925AAC">
        <w:rPr>
          <w:rFonts w:ascii="Times New Roman" w:eastAsia="Times New Roman" w:hAnsi="Times New Roman" w:cs="Times New Roman"/>
          <w:color w:val="00112B"/>
          <w:sz w:val="24"/>
          <w:szCs w:val="24"/>
        </w:rPr>
        <w:t>. Notably, high p-scores were first observed in relatively small subnational areas, population-wise.</w:t>
      </w:r>
    </w:p>
    <w:p w14:paraId="0000005A"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5B"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2 ***</w:t>
      </w:r>
    </w:p>
    <w:p w14:paraId="0000005C"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According to Figure 2, as the pandemic evolved, excess mortali</w:t>
      </w:r>
      <w:r w:rsidRPr="00925AAC">
        <w:rPr>
          <w:rFonts w:ascii="Times New Roman" w:eastAsia="Times New Roman" w:hAnsi="Times New Roman" w:cs="Times New Roman"/>
          <w:color w:val="00112B"/>
          <w:sz w:val="24"/>
          <w:szCs w:val="24"/>
        </w:rPr>
        <w:t xml:space="preserve">ty in Colombia increased and stayed higher than in Brazil during the last two trimesters of 2020. This relationship reversed in the first trimester of 2021 when p-scores were positive in all Brazilian subnational areas with a median p-score of 40%. Excess </w:t>
      </w:r>
      <w:r w:rsidRPr="00925AAC">
        <w:rPr>
          <w:rFonts w:ascii="Times New Roman" w:eastAsia="Times New Roman" w:hAnsi="Times New Roman" w:cs="Times New Roman"/>
          <w:color w:val="00112B"/>
          <w:sz w:val="24"/>
          <w:szCs w:val="24"/>
        </w:rPr>
        <w:t>mortality from April 2021 onwards remained high in Colombia and decreased in Brazil, further highlighting the changing nature of the pandemic. Figure 2 also reveals substantial within-country heterogeneity (y-axis range) and that relatively small populatio</w:t>
      </w:r>
      <w:r w:rsidRPr="00925AAC">
        <w:rPr>
          <w:rFonts w:ascii="Times New Roman" w:eastAsia="Times New Roman" w:hAnsi="Times New Roman" w:cs="Times New Roman"/>
          <w:color w:val="00112B"/>
          <w:sz w:val="24"/>
          <w:szCs w:val="24"/>
        </w:rPr>
        <w:t>n-wise subnational units, typically located within countries’ borders, suffer the most mortality excess. The changing of the top-two subnational units according to excess mortality speaks to the within-countries spatial dynamics.</w:t>
      </w:r>
    </w:p>
    <w:p w14:paraId="0000005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E"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Figure 3 displays the sca</w:t>
      </w:r>
      <w:r w:rsidRPr="00925AAC">
        <w:rPr>
          <w:rFonts w:ascii="Times New Roman" w:eastAsia="Times New Roman" w:hAnsi="Times New Roman" w:cs="Times New Roman"/>
          <w:color w:val="00112B"/>
          <w:sz w:val="24"/>
          <w:szCs w:val="24"/>
        </w:rPr>
        <w:t>tter plot of subnational current excess mortality (x-axis) and the total number of registered births relative to baseline births by trimester (y-axis). The top panels correspond to Brazil and the bottom panels to Colombia. Both measures are on a logarithmi</w:t>
      </w:r>
      <w:r w:rsidRPr="00925AAC">
        <w:rPr>
          <w:rFonts w:ascii="Times New Roman" w:eastAsia="Times New Roman" w:hAnsi="Times New Roman" w:cs="Times New Roman"/>
          <w:color w:val="00112B"/>
          <w:sz w:val="24"/>
          <w:szCs w:val="24"/>
        </w:rPr>
        <w:t>c scale and the axes are labeled according to the percentage difference to favor readability. Each data point represents a combination of mothers’ age (colors) and years of schooling groups (panels), subnational area, and trimester (from April-June 2020 to</w:t>
      </w:r>
      <w:r w:rsidRPr="00925AAC">
        <w:rPr>
          <w:rFonts w:ascii="Times New Roman" w:eastAsia="Times New Roman" w:hAnsi="Times New Roman" w:cs="Times New Roman"/>
          <w:color w:val="00112B"/>
          <w:sz w:val="24"/>
          <w:szCs w:val="24"/>
        </w:rPr>
        <w:t xml:space="preserve"> July-September 2021). The size of the points is proportional to the population of the subnational area in 2020, and robust local regression lines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are included for each age group and the pooled data (overall). </w:t>
      </w:r>
    </w:p>
    <w:p w14:paraId="0000005F"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0"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Differences</w:t>
      </w:r>
      <w:r w:rsidRPr="00925AAC">
        <w:rPr>
          <w:rFonts w:ascii="Times New Roman" w:eastAsia="Times New Roman" w:hAnsi="Times New Roman" w:cs="Times New Roman"/>
          <w:color w:val="00112B"/>
          <w:sz w:val="24"/>
          <w:szCs w:val="24"/>
        </w:rPr>
        <w:t xml:space="preserve"> in the association between excess mortality and fertility by years of schooling groups are consistent with our expectations: The association between the severity of the pandemic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is contingent on women’s socioeconomic conditions, proxied by yea</w:t>
      </w:r>
      <w:r w:rsidRPr="00925AAC">
        <w:rPr>
          <w:rFonts w:ascii="Times New Roman" w:eastAsia="Times New Roman" w:hAnsi="Times New Roman" w:cs="Times New Roman"/>
          <w:color w:val="00112B"/>
          <w:sz w:val="24"/>
          <w:szCs w:val="24"/>
        </w:rPr>
        <w:t xml:space="preserve">rs of schooling groups. Hence, the main result in Figure 3 is that the higher the years of schooling, the less heterogeneous, weaker, and more uniformly patterned (flat) the relationship between excess mortality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lastRenderedPageBreak/>
        <w:t xml:space="preserve">is. The panels for women with 0 </w:t>
      </w:r>
      <w:r w:rsidRPr="00925AAC">
        <w:rPr>
          <w:rFonts w:ascii="Times New Roman" w:eastAsia="Times New Roman" w:hAnsi="Times New Roman" w:cs="Times New Roman"/>
          <w:color w:val="00112B"/>
          <w:sz w:val="24"/>
          <w:szCs w:val="24"/>
        </w:rPr>
        <w:t xml:space="preserve">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display the largest heterogeneity of all along the y-axis. Moreover, in Brazil, the log-scaled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among women 10 to 29 years old is above zero, meaning that fertility was higher than expected among younger women. Notably, the slope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is more positive for the first age group (10-19) compared to the others, meaning that higher excess mortality is associated with higher fertility, particularly among young women with fewer years of schooling: two sociodemographic characteristics tha</w:t>
      </w:r>
      <w:r w:rsidRPr="00925AAC">
        <w:rPr>
          <w:rFonts w:ascii="Times New Roman" w:eastAsia="Times New Roman" w:hAnsi="Times New Roman" w:cs="Times New Roman"/>
          <w:color w:val="00112B"/>
          <w:sz w:val="24"/>
          <w:szCs w:val="24"/>
        </w:rPr>
        <w:t>t are typically associated with disadvantaged living conditions.</w:t>
      </w:r>
    </w:p>
    <w:p w14:paraId="0000006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2"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both countries, there is a positive association between excess mortality and the number of births among women with 0 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indicate that places where ex</w:t>
      </w:r>
      <w:r w:rsidRPr="00925AAC">
        <w:rPr>
          <w:rFonts w:ascii="Times New Roman" w:eastAsia="Times New Roman" w:hAnsi="Times New Roman" w:cs="Times New Roman"/>
          <w:color w:val="00112B"/>
          <w:sz w:val="24"/>
          <w:szCs w:val="24"/>
        </w:rPr>
        <w:t xml:space="preserve">cess mortality was higher, were associated with a higher relative number of births among women with 0 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This is true for values of excess mortality between 0 and 100. The higher severity of the pandemic in Colombia than in Brazil (max excess mortal</w:t>
      </w:r>
      <w:r w:rsidRPr="00925AAC">
        <w:rPr>
          <w:rFonts w:ascii="Times New Roman" w:eastAsia="Times New Roman" w:hAnsi="Times New Roman" w:cs="Times New Roman"/>
          <w:color w:val="00112B"/>
          <w:sz w:val="24"/>
          <w:szCs w:val="24"/>
        </w:rPr>
        <w:t xml:space="preserve">ity = 300) suggests there may be turning points where the relationship between excess mortality and the number of births among women with lower educational attainment reverses. In sharp contrast, the number of births to women with more than 8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both in</w:t>
      </w:r>
      <w:r w:rsidRPr="00925AAC">
        <w:rPr>
          <w:rFonts w:ascii="Times New Roman" w:eastAsia="Times New Roman" w:hAnsi="Times New Roman" w:cs="Times New Roman"/>
          <w:color w:val="00112B"/>
          <w:sz w:val="24"/>
          <w:szCs w:val="24"/>
        </w:rPr>
        <w:t xml:space="preserve"> Brazil and Colombia is below or very close to zero, meaning that between 2020 and 2021 the number of births was slightly lower than expected for almost all educated women across subnational areas in Brazil and Colombia, at all ages. Additionally, the flat</w:t>
      </w:r>
      <w:r w:rsidRPr="00925AAC">
        <w:rPr>
          <w:rFonts w:ascii="Times New Roman" w:eastAsia="Times New Roman" w:hAnsi="Times New Roman" w:cs="Times New Roman"/>
          <w:color w:val="00112B"/>
          <w:sz w:val="24"/>
          <w:szCs w:val="24"/>
        </w:rPr>
        <w:t xml:space="preserve"> pattern in the lowest lines indicates that there is no association between excess mortality and the number of births among educated mothers. If </w:t>
      </w:r>
      <w:proofErr w:type="gramStart"/>
      <w:r w:rsidRPr="00925AAC">
        <w:rPr>
          <w:rFonts w:ascii="Times New Roman" w:eastAsia="Times New Roman" w:hAnsi="Times New Roman" w:cs="Times New Roman"/>
          <w:color w:val="00112B"/>
          <w:sz w:val="24"/>
          <w:szCs w:val="24"/>
        </w:rPr>
        <w:t>anything</w:t>
      </w:r>
      <w:proofErr w:type="gramEnd"/>
      <w:r w:rsidRPr="00925AAC">
        <w:rPr>
          <w:rFonts w:ascii="Times New Roman" w:eastAsia="Times New Roman" w:hAnsi="Times New Roman" w:cs="Times New Roman"/>
          <w:color w:val="00112B"/>
          <w:sz w:val="24"/>
          <w:szCs w:val="24"/>
        </w:rPr>
        <w:t xml:space="preserve"> there is a slight negative slope among women with the highest educational attainment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as summarized by the overall line.</w:t>
      </w:r>
    </w:p>
    <w:p w14:paraId="0000006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4"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When excess mortality is lagged by two trimesters, i.e., when we measure the potential influence of the pandemic on fertility decisions and opportunities by accounting for the average duration of pregnancies, the gener</w:t>
      </w:r>
      <w:r w:rsidRPr="00925AAC">
        <w:rPr>
          <w:rFonts w:ascii="Times New Roman" w:eastAsia="Times New Roman" w:hAnsi="Times New Roman" w:cs="Times New Roman"/>
          <w:color w:val="00112B"/>
          <w:sz w:val="24"/>
          <w:szCs w:val="24"/>
        </w:rPr>
        <w:t xml:space="preserve">al pattern among educated women is the same as in Figure 2: the association between nine-month lagged excess mortality and the number of births seems to be null (see Figure A2). Instead, among women with less than 3 years of schooling, this association is </w:t>
      </w:r>
      <w:r w:rsidRPr="00925AAC">
        <w:rPr>
          <w:rFonts w:ascii="Times New Roman" w:eastAsia="Times New Roman" w:hAnsi="Times New Roman" w:cs="Times New Roman"/>
          <w:color w:val="00112B"/>
          <w:sz w:val="24"/>
          <w:szCs w:val="24"/>
        </w:rPr>
        <w:t>negative, meaning that higher mortality in a given trimester is associated with fewer births nine months after. The same is true, although the slope is less negative, for women with 4 to 7 years of schooling. Again, the greater range of excess mortality in</w:t>
      </w:r>
      <w:r w:rsidRPr="00925AAC">
        <w:rPr>
          <w:rFonts w:ascii="Times New Roman" w:eastAsia="Times New Roman" w:hAnsi="Times New Roman" w:cs="Times New Roman"/>
          <w:color w:val="00112B"/>
          <w:sz w:val="24"/>
          <w:szCs w:val="24"/>
        </w:rPr>
        <w:t xml:space="preserve"> Colombia than in Brazil yields more erratic </w:t>
      </w:r>
      <w:r w:rsidRPr="00925AAC">
        <w:rPr>
          <w:rFonts w:ascii="Times New Roman" w:eastAsia="Times New Roman" w:hAnsi="Times New Roman" w:cs="Times New Roman"/>
          <w:color w:val="00112B"/>
          <w:sz w:val="24"/>
          <w:szCs w:val="24"/>
        </w:rPr>
        <w:lastRenderedPageBreak/>
        <w:t>associations between the number of births and excess mortality in areas with more than 100% excess deaths.</w:t>
      </w:r>
    </w:p>
    <w:p w14:paraId="0000006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6"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To test the robustness of the descriptive patterns depicted in Figures 3 and A2, and to assess</w:t>
      </w:r>
      <w:r w:rsidRPr="00925AAC">
        <w:rPr>
          <w:rFonts w:ascii="Times New Roman" w:eastAsia="Times New Roman" w:hAnsi="Times New Roman" w:cs="Times New Roman"/>
          <w:color w:val="00112B"/>
          <w:sz w:val="24"/>
          <w:szCs w:val="24"/>
        </w:rPr>
        <w:t xml:space="preserve"> the degree of uncertainty regarding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Table 1 summarizes the regression coefficients for the excess mortality measures (current and lagged) and the number of births according to the four above-mentioned model specifications. </w:t>
      </w:r>
      <w:r w:rsidRPr="00925AAC">
        <w:rPr>
          <w:rFonts w:ascii="Times New Roman" w:eastAsia="Times New Roman" w:hAnsi="Times New Roman" w:cs="Times New Roman"/>
          <w:color w:val="00112B"/>
          <w:sz w:val="24"/>
          <w:szCs w:val="24"/>
        </w:rPr>
        <w:t xml:space="preserve">To favor the models’ performance and interpretability, the excess mortality measures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enter the model on the logarithmic scale.</w:t>
      </w:r>
    </w:p>
    <w:p w14:paraId="0000006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8"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Table 1 ***</w:t>
      </w:r>
    </w:p>
    <w:p w14:paraId="00000069"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Table 1 confirms that the influence of current excess mortality on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is contingent on women’s soci</w:t>
      </w:r>
      <w:r w:rsidRPr="00925AAC">
        <w:rPr>
          <w:rFonts w:ascii="Times New Roman" w:eastAsia="Times New Roman" w:hAnsi="Times New Roman" w:cs="Times New Roman"/>
          <w:color w:val="00112B"/>
          <w:sz w:val="24"/>
          <w:szCs w:val="24"/>
        </w:rPr>
        <w:t>oeconomic status. For Brazil, model specifications 1 to 3 suggest that current excess mortality negatively influences the number of births. Even after including the subnational HDI (M.S. 2) , the coefficient for current excess mortality is -0.07. This coef</w:t>
      </w:r>
      <w:r w:rsidRPr="00925AAC">
        <w:rPr>
          <w:rFonts w:ascii="Times New Roman" w:eastAsia="Times New Roman" w:hAnsi="Times New Roman" w:cs="Times New Roman"/>
          <w:color w:val="00112B"/>
          <w:sz w:val="24"/>
          <w:szCs w:val="24"/>
        </w:rPr>
        <w:t xml:space="preserve">ficient implies that a 10% increase in excess mortality is associated with a 0.7% decrease in the number of births. M.S. 4 reveals that the association between current excess mortality and the number of births is positive for women with 0 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(slope </w:t>
      </w:r>
      <w:r w:rsidRPr="00925AAC">
        <w:rPr>
          <w:rFonts w:ascii="Times New Roman" w:eastAsia="Times New Roman" w:hAnsi="Times New Roman" w:cs="Times New Roman"/>
          <w:color w:val="00112B"/>
          <w:sz w:val="24"/>
          <w:szCs w:val="24"/>
        </w:rPr>
        <w:t xml:space="preserve">= 0.35), virtually null for women with 4 to 7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(slope = 0.35 - 0.31 = 0.04), and negative for the remaining groups (0.35 - 0.4 = -0.05, and 0.35 - 0.45 = -0.1, respectively). </w:t>
      </w:r>
    </w:p>
    <w:p w14:paraId="0000006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B"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For Colombia, subnational differences in the HDI account for the overall ne</w:t>
      </w:r>
      <w:r w:rsidRPr="00925AAC">
        <w:rPr>
          <w:rFonts w:ascii="Times New Roman" w:eastAsia="Times New Roman" w:hAnsi="Times New Roman" w:cs="Times New Roman"/>
          <w:color w:val="00112B"/>
          <w:sz w:val="24"/>
          <w:szCs w:val="24"/>
        </w:rPr>
        <w:t>gative relationship between current excess mortality and relative fertility; the excess mortality coefficients in M.S. 2 and M.S. 3 are small and statistically non-significant. However, the interaction terms included in M.S. 4 reveal significant associatio</w:t>
      </w:r>
      <w:r w:rsidRPr="00925AAC">
        <w:rPr>
          <w:rFonts w:ascii="Times New Roman" w:eastAsia="Times New Roman" w:hAnsi="Times New Roman" w:cs="Times New Roman"/>
          <w:color w:val="00112B"/>
          <w:sz w:val="24"/>
          <w:szCs w:val="24"/>
        </w:rPr>
        <w:t xml:space="preserve">n across years of schooling groups. These associations are similar in direction and slightly larger in magnitude than those observed for Brazil. For example, the association between excess mortality and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among women with 0 to 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is 0.39, implying th</w:t>
      </w:r>
      <w:r w:rsidRPr="00925AAC">
        <w:rPr>
          <w:rFonts w:ascii="Times New Roman" w:eastAsia="Times New Roman" w:hAnsi="Times New Roman" w:cs="Times New Roman"/>
          <w:color w:val="00112B"/>
          <w:sz w:val="24"/>
          <w:szCs w:val="24"/>
        </w:rPr>
        <w:t>at a 10% increase in excess mortality is associated with a 3.9% increase in the number of births. At the other end of the educational attainment groups (slope = 0.39 - 0.44 = -0.05), a 10% increase in mortality is associated with a 0.5% decrease in the num</w:t>
      </w:r>
      <w:r w:rsidRPr="00925AAC">
        <w:rPr>
          <w:rFonts w:ascii="Times New Roman" w:eastAsia="Times New Roman" w:hAnsi="Times New Roman" w:cs="Times New Roman"/>
          <w:color w:val="00112B"/>
          <w:sz w:val="24"/>
          <w:szCs w:val="24"/>
        </w:rPr>
        <w:t>ber of births. The divergence between the signs of the association for low educated (i.e., low social position) and highly educated women (i.e., high social class), speaks to the heterogeneous influence of the pandemic.</w:t>
      </w:r>
    </w:p>
    <w:p w14:paraId="0000006C"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6D"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Results for lagged excess mortality</w:t>
      </w:r>
      <w:r w:rsidRPr="00925AAC">
        <w:rPr>
          <w:rFonts w:ascii="Times New Roman" w:eastAsia="Times New Roman" w:hAnsi="Times New Roman" w:cs="Times New Roman"/>
          <w:color w:val="00112B"/>
          <w:sz w:val="24"/>
          <w:szCs w:val="24"/>
        </w:rPr>
        <w:t xml:space="preserve"> are less consistent between countries. Although M.S. 1 indicates a negative correlation between lagged excess mortality and relative fertility for both countries (-0.03 in Brazil, and -0.07 in Colombia), these associations are not robust to the inclusion </w:t>
      </w:r>
      <w:r w:rsidRPr="00925AAC">
        <w:rPr>
          <w:rFonts w:ascii="Times New Roman" w:eastAsia="Times New Roman" w:hAnsi="Times New Roman" w:cs="Times New Roman"/>
          <w:color w:val="00112B"/>
          <w:sz w:val="24"/>
          <w:szCs w:val="24"/>
        </w:rPr>
        <w:t xml:space="preserve">of the subnational HDI and the dummy variables for subnational areas. Moreover, the sign of the interaction coefficients also differs by country. For example, the association between lagged excess mortality and the number of births to women with less than </w:t>
      </w:r>
      <w:r w:rsidRPr="00925AAC">
        <w:rPr>
          <w:rFonts w:ascii="Times New Roman" w:eastAsia="Times New Roman" w:hAnsi="Times New Roman" w:cs="Times New Roman"/>
          <w:color w:val="00112B"/>
          <w:sz w:val="24"/>
          <w:szCs w:val="24"/>
        </w:rPr>
        <w:t xml:space="preserve">3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is negative in Brazil (-0.21) and positive in Colombia (0.23). These two associations imply approximately a 2% decrease and increase, respectively, in the number of births given a 10% increase in lagged excess mortality. These divergent associations</w:t>
      </w:r>
      <w:r w:rsidRPr="00925AAC">
        <w:rPr>
          <w:rFonts w:ascii="Times New Roman" w:eastAsia="Times New Roman" w:hAnsi="Times New Roman" w:cs="Times New Roman"/>
          <w:color w:val="00112B"/>
          <w:sz w:val="24"/>
          <w:szCs w:val="24"/>
        </w:rPr>
        <w:t xml:space="preserve"> could be related to the higher degree of socioeconomic vulnerability of low educated women in Colombia due to the legacy of the armed conflict, and the relatively worse public health system in the Andean country compared to Brazil. As the years of schooli</w:t>
      </w:r>
      <w:r w:rsidRPr="00925AAC">
        <w:rPr>
          <w:rFonts w:ascii="Times New Roman" w:eastAsia="Times New Roman" w:hAnsi="Times New Roman" w:cs="Times New Roman"/>
          <w:color w:val="00112B"/>
          <w:sz w:val="24"/>
          <w:szCs w:val="24"/>
        </w:rPr>
        <w:t xml:space="preserve">ng increase, the association between lagged excess mortality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becomes negative in both countries, suggesting that educated and higher educated women display more similar associations between countries than women at the lower end of the education</w:t>
      </w:r>
      <w:r w:rsidRPr="00925AAC">
        <w:rPr>
          <w:rFonts w:ascii="Times New Roman" w:eastAsia="Times New Roman" w:hAnsi="Times New Roman" w:cs="Times New Roman"/>
          <w:color w:val="00112B"/>
          <w:sz w:val="24"/>
          <w:szCs w:val="24"/>
        </w:rPr>
        <w:t xml:space="preserve">al ladder. </w:t>
      </w:r>
    </w:p>
    <w:p w14:paraId="0000006E"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F"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All in all, our results underline the importance of accounting for women's socioeconomic conditions when assessing the potential consequences of the Covid-19 pandemic on the number of births. Diverging associations of current and lagged excess</w:t>
      </w:r>
      <w:r w:rsidRPr="00925AAC">
        <w:rPr>
          <w:rFonts w:ascii="Times New Roman" w:eastAsia="Times New Roman" w:hAnsi="Times New Roman" w:cs="Times New Roman"/>
          <w:color w:val="00112B"/>
          <w:sz w:val="24"/>
          <w:szCs w:val="24"/>
        </w:rPr>
        <w:t xml:space="preserve"> mortality by mothers’ years of schooling (positive for women with low educational attainment and null or negative for highly educated women) imply that the influence of the Covid-19 pandemic interacts with existing forms of social differentiation regardin</w:t>
      </w:r>
      <w:r w:rsidRPr="00925AAC">
        <w:rPr>
          <w:rFonts w:ascii="Times New Roman" w:eastAsia="Times New Roman" w:hAnsi="Times New Roman" w:cs="Times New Roman"/>
          <w:color w:val="00112B"/>
          <w:sz w:val="24"/>
          <w:szCs w:val="24"/>
        </w:rPr>
        <w:t>g access to resources and opportunities to enact reproductive preferences. Despite our data limitations</w:t>
      </w:r>
      <w:r w:rsidRPr="00925AAC">
        <w:rPr>
          <w:rFonts w:ascii="Times New Roman" w:eastAsia="Times New Roman" w:hAnsi="Times New Roman" w:cs="Times New Roman"/>
          <w:color w:val="00112B"/>
          <w:sz w:val="24"/>
          <w:szCs w:val="24"/>
          <w:vertAlign w:val="superscript"/>
        </w:rPr>
        <w:footnoteReference w:id="4"/>
      </w:r>
      <w:r w:rsidRPr="00925AAC">
        <w:rPr>
          <w:rFonts w:ascii="Times New Roman" w:eastAsia="Times New Roman" w:hAnsi="Times New Roman" w:cs="Times New Roman"/>
          <w:color w:val="00112B"/>
          <w:sz w:val="24"/>
          <w:szCs w:val="24"/>
        </w:rPr>
        <w:t xml:space="preserve"> and the simplicity of our models, we feel confident with this interpretation for three reasons. First, model specifications with interaction terms yie</w:t>
      </w:r>
      <w:r w:rsidRPr="00925AAC">
        <w:rPr>
          <w:rFonts w:ascii="Times New Roman" w:eastAsia="Times New Roman" w:hAnsi="Times New Roman" w:cs="Times New Roman"/>
          <w:color w:val="00112B"/>
          <w:sz w:val="24"/>
          <w:szCs w:val="24"/>
        </w:rPr>
        <w:t xml:space="preserve">ld a better fit than model specifications without them (refer to AIC rows in Table 1). Second, our results are robust when we exclude the lower and upper 1% of the distribution of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outliers where relative change is extremely low or high due t</w:t>
      </w:r>
      <w:r w:rsidRPr="00925AAC">
        <w:rPr>
          <w:rFonts w:ascii="Times New Roman" w:eastAsia="Times New Roman" w:hAnsi="Times New Roman" w:cs="Times New Roman"/>
          <w:color w:val="00112B"/>
          <w:sz w:val="24"/>
          <w:szCs w:val="24"/>
        </w:rPr>
        <w:t xml:space="preserve">o the small number of registered or predicted births), </w:t>
      </w:r>
      <w:r w:rsidRPr="00925AAC">
        <w:rPr>
          <w:rFonts w:ascii="Times New Roman" w:eastAsia="Times New Roman" w:hAnsi="Times New Roman" w:cs="Times New Roman"/>
          <w:color w:val="00112B"/>
          <w:sz w:val="24"/>
          <w:szCs w:val="24"/>
        </w:rPr>
        <w:lastRenderedPageBreak/>
        <w:t>and also when we use cumulative measures of excess mortality (</w:t>
      </w:r>
      <w:proofErr w:type="spellStart"/>
      <w:r w:rsidRPr="00925AAC">
        <w:rPr>
          <w:rFonts w:ascii="Times New Roman" w:eastAsia="Times New Roman" w:hAnsi="Times New Roman" w:cs="Times New Roman"/>
          <w:color w:val="00112B"/>
          <w:sz w:val="24"/>
          <w:szCs w:val="24"/>
        </w:rPr>
        <w:t>i.e</w:t>
      </w:r>
      <w:proofErr w:type="spellEnd"/>
      <w:r w:rsidRPr="00925AAC">
        <w:rPr>
          <w:rFonts w:ascii="Times New Roman" w:eastAsia="Times New Roman" w:hAnsi="Times New Roman" w:cs="Times New Roman"/>
          <w:color w:val="00112B"/>
          <w:sz w:val="24"/>
          <w:szCs w:val="24"/>
        </w:rPr>
        <w:t>, cumulative p-scores and lagged cumulative p-scores). This is particularly true for the coefficients associated with cumulative p-score</w:t>
      </w:r>
      <w:r w:rsidRPr="00925AAC">
        <w:rPr>
          <w:rFonts w:ascii="Times New Roman" w:eastAsia="Times New Roman" w:hAnsi="Times New Roman" w:cs="Times New Roman"/>
          <w:color w:val="00112B"/>
          <w:sz w:val="24"/>
          <w:szCs w:val="24"/>
        </w:rPr>
        <w:t>s. Third, this interpretation is consistent with the extant and cited literature on the connection between fertility patterns and social stratification in LATAM.</w:t>
      </w:r>
    </w:p>
    <w:p w14:paraId="00000070"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1"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Conclusions</w:t>
      </w:r>
    </w:p>
    <w:p w14:paraId="00000072"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3"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Based on vital records for the 2015-2021 period, this work offers a thorough exa</w:t>
      </w:r>
      <w:r w:rsidRPr="00925AAC">
        <w:rPr>
          <w:rFonts w:ascii="Times New Roman" w:eastAsia="Times New Roman" w:hAnsi="Times New Roman" w:cs="Times New Roman"/>
          <w:color w:val="00112B"/>
          <w:sz w:val="24"/>
          <w:szCs w:val="24"/>
        </w:rPr>
        <w:t>mination of the association between the Covid-19 pandemic and the total number of registered births in Brazil and Colombia. We examine the immediate and lagged influence of excess mortality on the number of births at the subnational level by mother’s age a</w:t>
      </w:r>
      <w:r w:rsidRPr="00925AAC">
        <w:rPr>
          <w:rFonts w:ascii="Times New Roman" w:eastAsia="Times New Roman" w:hAnsi="Times New Roman" w:cs="Times New Roman"/>
          <w:color w:val="00112B"/>
          <w:sz w:val="24"/>
          <w:szCs w:val="24"/>
        </w:rPr>
        <w:t>nd years of schooling (as a measure of socioeconomic status). Heterogeneous associations between these two demographic processes –excess mortality and births– by mothers’ years of schooling underline how the negative consequences of the pandemic interacted</w:t>
      </w:r>
      <w:r w:rsidRPr="00925AAC">
        <w:rPr>
          <w:rFonts w:ascii="Times New Roman" w:eastAsia="Times New Roman" w:hAnsi="Times New Roman" w:cs="Times New Roman"/>
          <w:color w:val="00112B"/>
          <w:sz w:val="24"/>
          <w:szCs w:val="24"/>
        </w:rPr>
        <w:t xml:space="preserve"> with pre-existing forms of inequality in women’s living conditions and access to resources. This interaction is fundamental to understanding the long-term consequences of Covid-19 on demographic patterns, particularly for countries with high or rising lev</w:t>
      </w:r>
      <w:r w:rsidRPr="00925AAC">
        <w:rPr>
          <w:rFonts w:ascii="Times New Roman" w:eastAsia="Times New Roman" w:hAnsi="Times New Roman" w:cs="Times New Roman"/>
          <w:color w:val="00112B"/>
          <w:sz w:val="24"/>
          <w:szCs w:val="24"/>
        </w:rPr>
        <w:t>els of socioeconomic inequality, and weak or absent welfare states. The same is true for population subgroups that, despite residing in rich welfare states, do not benefit from welfare policies fully due to their minority, sexual identity, or migration/cit</w:t>
      </w:r>
      <w:r w:rsidRPr="00925AAC">
        <w:rPr>
          <w:rFonts w:ascii="Times New Roman" w:eastAsia="Times New Roman" w:hAnsi="Times New Roman" w:cs="Times New Roman"/>
          <w:color w:val="00112B"/>
          <w:sz w:val="24"/>
          <w:szCs w:val="24"/>
        </w:rPr>
        <w:t>izenship status.</w:t>
      </w:r>
    </w:p>
    <w:p w14:paraId="0000007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5" w14:textId="035F48E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contribution of this study to the literature on the so-called pandemic babies stems from our materialist perspective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{"citationID":"WPPc76cS","properties":{"formattedCitation":"(Danna 2021; Lebaron 2003)","plainCitation":"(Danna 2021; Lebaron 2003)","noteIndex":0},"citationItems":[{"id":2455,"uris":["http://zotero.org/users/7072385/items/PZDKJ9VM"],"itemData":{"id":2455,"type":"book","event-place":"USA","ISBN":"978-1-78527-716-0","publisher":"Anthem Press","publisher-place":"USA","source":"Library of Congress ISBN","title":"Procreation and population in historical social science","author":[{"family":"Danna","given":"Daniela"}],"issued":{"date-parts":[["2021"]]}}},{"id":1590,"uris":["http://zotero.org/users/7072385/items/YJ8NK72J"],"itemData":{"id":1590,"type":"article-journal","container-title":"Theory and Society","issue":"5","page":"551–565","title":"Pierre Bourdieu: Economic Models against Economism","volume":"32","author":[{"family":"Lebaron","given":"Frédéric"}],"issued":{"date-parts":[["2003"]]}}}],"schema":"https://github.com/citation-style-language/schema/raw/master/csl-citation.json"}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 Lebaron 2003)</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Previous studies have listed the logical mechanisms that could lead to higher or lower fertility in contexts of health crises (e.g., higher maternal mortali</w:t>
      </w:r>
      <w:r w:rsidRPr="00925AAC">
        <w:rPr>
          <w:rFonts w:ascii="Times New Roman" w:eastAsia="Times New Roman" w:hAnsi="Times New Roman" w:cs="Times New Roman"/>
          <w:color w:val="00112B"/>
          <w:sz w:val="24"/>
          <w:szCs w:val="24"/>
        </w:rPr>
        <w:t>ty, miscarriages, restricted access to sexual-health-related services including contraception, family planning, and abortion, and fertility postponement due to financial uncertainty). However, this list of mechanisms does not specify the material condition</w:t>
      </w:r>
      <w:r w:rsidRPr="00925AAC">
        <w:rPr>
          <w:rFonts w:ascii="Times New Roman" w:eastAsia="Times New Roman" w:hAnsi="Times New Roman" w:cs="Times New Roman"/>
          <w:color w:val="00112B"/>
          <w:sz w:val="24"/>
          <w:szCs w:val="24"/>
        </w:rPr>
        <w:t>s for them to become prevalent or effective. From a purely behavioral perspective, any individual may be affected by or susceptible to enacting these mechanisms. However, our results are not consistent with this behaviorist assumption. From a materialistic</w:t>
      </w:r>
      <w:r w:rsidRPr="00925AAC">
        <w:rPr>
          <w:rFonts w:ascii="Times New Roman" w:eastAsia="Times New Roman" w:hAnsi="Times New Roman" w:cs="Times New Roman"/>
          <w:color w:val="00112B"/>
          <w:sz w:val="24"/>
          <w:szCs w:val="24"/>
        </w:rPr>
        <w:t xml:space="preserve"> perspective, assuming that everyone is capable of or susceptible to any logic mechanism confuses the “things of logic” -deductively derived logical mechanisms- and the “logic of things'' -the material conditions for mechanisms to </w:t>
      </w:r>
      <w:r w:rsidRPr="00925AAC">
        <w:rPr>
          <w:rFonts w:ascii="Times New Roman" w:eastAsia="Times New Roman" w:hAnsi="Times New Roman" w:cs="Times New Roman"/>
          <w:color w:val="00112B"/>
          <w:sz w:val="24"/>
          <w:szCs w:val="24"/>
        </w:rPr>
        <w:lastRenderedPageBreak/>
        <w:t xml:space="preserve">operate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{"citationID":"kGWQKQ52","properties":{"formattedCitation":"(Burawoy 2018)","plainCitation":"(Burawoy 2018)","noteIndex":0},"citationItems":[{"id":2542,"uris":["http://zotero.org/users/7072385/items/LB3HTK8A"],"itemData":{"id":2542,"type":"book","abstract":"Chapter abstract Marx and Bourdieu embark from similar criticisms of philosophers as suffering from the illusion that ideas make history—what Marx calls ideology and Bourdieu calls scholastic reason. Accordingly, both turn from the logic of theory to the logic of practice. However, where Marx sees the relations of production as leading to class struggle and revolution, Bourdieu sees bodily practice as instilling symbolic domination through habitus. This leads Marx and Bourdieu to adopt divergent views of history, divergent approaches to social change, divergent roots of symbolic domination, and divergent perspectives on contentious politics. If the followers of Marx seek to explain the quiescence of the working class by developing theories of cultural hegemony, will the followers of Bourdieu build a research program that focuses on the internal contradictions and external anomalies of Bourdieu’s theory of symbolic domination?","language":"en","note":"DOI: 10.1093/oxfordhb/9780199357192.013.16","publisher":"Oxford University Press","source":"DOI.org (Crossref)","title":"The Poverty of Philosophy","URL":"http://oxfordhandbooks.com/view/10.1093/oxfordhb/9780199357192.001.0001/oxfordhb-9780199357192-e-16","volume":"1","editor":[{"family":"Medvetz","given":"Thomas"},{"family":"Sallaz","given":"Jeffrey J."}],"author":[{"family":"Burawoy","given":"Michael"}],"accessed":{"date-parts":[["2022",3,15]]},"issued":{"date-parts":[["2018",4,5]]}}}],"schema":"https://github.com/citation-style-language/schema/raw/master/csl-citation.json"}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t>
      </w:r>
      <w:proofErr w:type="spellStart"/>
      <w:r w:rsidR="00925AAC" w:rsidRPr="00925AAC">
        <w:rPr>
          <w:rFonts w:ascii="Times New Roman" w:hAnsi="Times New Roman" w:cs="Times New Roman"/>
          <w:sz w:val="24"/>
          <w:szCs w:val="24"/>
        </w:rPr>
        <w:t>Burawoy</w:t>
      </w:r>
      <w:proofErr w:type="spellEnd"/>
      <w:r w:rsidR="00925AAC" w:rsidRPr="00925AAC">
        <w:rPr>
          <w:rFonts w:ascii="Times New Roman" w:hAnsi="Times New Roman" w:cs="Times New Roman"/>
          <w:sz w:val="24"/>
          <w:szCs w:val="24"/>
        </w:rPr>
        <w:t xml:space="preserve">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Our study suggests that the operation of these mechanisms is contingent on women’s access to the material resources for controlling reproduction (e.g., access to contraception, abortion, family planning), and that may be particularly scarce or diminished</w:t>
      </w:r>
      <w:r w:rsidRPr="00925AAC">
        <w:rPr>
          <w:rFonts w:ascii="Times New Roman" w:eastAsia="Times New Roman" w:hAnsi="Times New Roman" w:cs="Times New Roman"/>
          <w:color w:val="00112B"/>
          <w:sz w:val="24"/>
          <w:szCs w:val="24"/>
        </w:rPr>
        <w:t xml:space="preserve"> in the context of a health crisis for certain populations. </w:t>
      </w:r>
    </w:p>
    <w:p w14:paraId="0000007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7"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other words, thanks to a materialist perspective, our study identifies the subpopulation groups with the living material conditions that make them susceptible to the theoretical mechanisms th</w:t>
      </w:r>
      <w:r w:rsidRPr="00925AAC">
        <w:rPr>
          <w:rFonts w:ascii="Times New Roman" w:eastAsia="Times New Roman" w:hAnsi="Times New Roman" w:cs="Times New Roman"/>
          <w:color w:val="00112B"/>
          <w:sz w:val="24"/>
          <w:szCs w:val="24"/>
        </w:rPr>
        <w:t xml:space="preserve">at predict increases, such as an undermined access to contraception or </w:t>
      </w:r>
      <w:proofErr w:type="spellStart"/>
      <w:r w:rsidRPr="00925AAC">
        <w:rPr>
          <w:rFonts w:ascii="Times New Roman" w:eastAsia="Times New Roman" w:hAnsi="Times New Roman" w:cs="Times New Roman"/>
          <w:color w:val="00112B"/>
          <w:sz w:val="24"/>
          <w:szCs w:val="24"/>
        </w:rPr>
        <w:t>preganacy</w:t>
      </w:r>
      <w:proofErr w:type="spellEnd"/>
      <w:r w:rsidRPr="00925AAC">
        <w:rPr>
          <w:rFonts w:ascii="Times New Roman" w:eastAsia="Times New Roman" w:hAnsi="Times New Roman" w:cs="Times New Roman"/>
          <w:color w:val="00112B"/>
          <w:sz w:val="24"/>
          <w:szCs w:val="24"/>
        </w:rPr>
        <w:t xml:space="preserve"> interruption in weakened health systems (potentially operating among vulnerable women) and decreases, such as economic uncertainty (potentially operating among non-vulnerable </w:t>
      </w:r>
      <w:r w:rsidRPr="00925AAC">
        <w:rPr>
          <w:rFonts w:ascii="Times New Roman" w:eastAsia="Times New Roman" w:hAnsi="Times New Roman" w:cs="Times New Roman"/>
          <w:color w:val="00112B"/>
          <w:sz w:val="24"/>
          <w:szCs w:val="24"/>
        </w:rPr>
        <w:t>women) in the number of births. Although our measurement of socioeconomic status (i.e., years of schooling) captures only indirectly women’s access to sexual- and reproductive-health-related services, the consistency of the results in the two countries, an</w:t>
      </w:r>
      <w:r w:rsidRPr="00925AAC">
        <w:rPr>
          <w:rFonts w:ascii="Times New Roman" w:eastAsia="Times New Roman" w:hAnsi="Times New Roman" w:cs="Times New Roman"/>
          <w:color w:val="00112B"/>
          <w:sz w:val="24"/>
          <w:szCs w:val="24"/>
        </w:rPr>
        <w:t>d the stronger associations documented in Colombia among socioeconomically vulnerable women (i.e., where women’s vulnerability are exacerbated due to the legacy of the armed conflict and relatively weaker health systems), suggest this is a sensible, plausi</w:t>
      </w:r>
      <w:r w:rsidRPr="00925AAC">
        <w:rPr>
          <w:rFonts w:ascii="Times New Roman" w:eastAsia="Times New Roman" w:hAnsi="Times New Roman" w:cs="Times New Roman"/>
          <w:color w:val="00112B"/>
          <w:sz w:val="24"/>
          <w:szCs w:val="24"/>
        </w:rPr>
        <w:t>ble and informative interpretation.</w:t>
      </w:r>
    </w:p>
    <w:p w14:paraId="0000007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9" w14:textId="0664A98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Because women from extremely vulnerable socio-economic backgrounds do not contribute the largest share of births, studies that do not disaggregate effectively by socioeconomic status will gloss over the divergent consequences of the pandemic among subpopul</w:t>
      </w:r>
      <w:r w:rsidRPr="00925AAC">
        <w:rPr>
          <w:rFonts w:ascii="Times New Roman" w:eastAsia="Times New Roman" w:hAnsi="Times New Roman" w:cs="Times New Roman"/>
          <w:color w:val="00112B"/>
          <w:sz w:val="24"/>
          <w:szCs w:val="24"/>
        </w:rPr>
        <w:t xml:space="preserve">ation groups. Indeed, a country-level aggregated analysis will completely neglect the experience of minorities. Given that one-third of the population in LATAM lives in poverty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{"citationID":"wa5GfPk9","properties":{"formattedCitation":"(ECLAC 2022)","plainCitation":"(ECLAC 2022)","noteIndex":0},"citationItems":[{"id":2529,"uris":["http://zotero.org/users/7072385/items/IUFWRMWE"],"itemData":{"id":2529,"type":"report","page":"231","publisher":"Economic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highlighting the socioeconomic-specific conseq</w:t>
      </w:r>
      <w:r w:rsidRPr="00925AAC">
        <w:rPr>
          <w:rFonts w:ascii="Times New Roman" w:eastAsia="Times New Roman" w:hAnsi="Times New Roman" w:cs="Times New Roman"/>
          <w:color w:val="00112B"/>
          <w:sz w:val="24"/>
          <w:szCs w:val="24"/>
        </w:rPr>
        <w:t xml:space="preserve">uences of the pandemic is of utter importance and may go beyond the group of women with 0 to 3 years of schooling if other dimensions of socioeconomic status are considered (e.g., income, household assets, race/ethnicity). </w:t>
      </w:r>
    </w:p>
    <w:p w14:paraId="0000007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B"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More generally, these results s</w:t>
      </w:r>
      <w:r w:rsidRPr="00925AAC">
        <w:rPr>
          <w:rFonts w:ascii="Times New Roman" w:eastAsia="Times New Roman" w:hAnsi="Times New Roman" w:cs="Times New Roman"/>
          <w:color w:val="00112B"/>
          <w:sz w:val="24"/>
          <w:szCs w:val="24"/>
        </w:rPr>
        <w:t>uggest that ethnic, migration status, and sexual minorities in other contexts, including potentially high-income countries, may be suffering the consequences of Covid-19 differently than the majority of the population, especially individuals in socioeconom</w:t>
      </w:r>
      <w:r w:rsidRPr="00925AAC">
        <w:rPr>
          <w:rFonts w:ascii="Times New Roman" w:eastAsia="Times New Roman" w:hAnsi="Times New Roman" w:cs="Times New Roman"/>
          <w:color w:val="00112B"/>
          <w:sz w:val="24"/>
          <w:szCs w:val="24"/>
        </w:rPr>
        <w:t xml:space="preserve">ically privileged positions. Consequently, future research that tests the validity of the mechanisms by which a health crisis can affect fertility, requires the identification of social groups </w:t>
      </w:r>
      <w:r w:rsidRPr="00925AAC">
        <w:rPr>
          <w:rFonts w:ascii="Times New Roman" w:eastAsia="Times New Roman" w:hAnsi="Times New Roman" w:cs="Times New Roman"/>
          <w:color w:val="00112B"/>
          <w:sz w:val="24"/>
          <w:szCs w:val="24"/>
        </w:rPr>
        <w:lastRenderedPageBreak/>
        <w:t xml:space="preserve">with varying capacities/opportunities to enact (e.g., postpone </w:t>
      </w:r>
      <w:r w:rsidRPr="00925AAC">
        <w:rPr>
          <w:rFonts w:ascii="Times New Roman" w:eastAsia="Times New Roman" w:hAnsi="Times New Roman" w:cs="Times New Roman"/>
          <w:color w:val="00112B"/>
          <w:sz w:val="24"/>
          <w:szCs w:val="24"/>
        </w:rPr>
        <w:t>motherhood) or suffer from (e.g., restricted access to family planning services) them.</w:t>
      </w:r>
    </w:p>
    <w:p w14:paraId="0000007C"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D"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Finally, our results also inform potential future scenarios of fertility in contexts of ongoing or ending the pandemic. To the extent that socioeconomic inequalities ar</w:t>
      </w:r>
      <w:r w:rsidRPr="00925AAC">
        <w:rPr>
          <w:rFonts w:ascii="Times New Roman" w:eastAsia="Times New Roman" w:hAnsi="Times New Roman" w:cs="Times New Roman"/>
          <w:color w:val="00112B"/>
          <w:sz w:val="24"/>
          <w:szCs w:val="24"/>
        </w:rPr>
        <w:t>e likely to be increased by the negative consequences of Covid-19, we would expect ongoing differential associations between the pandemic and the number of births by socioeconomic groups for the short- and medium-terms. For example, if fertility is to reco</w:t>
      </w:r>
      <w:r w:rsidRPr="00925AAC">
        <w:rPr>
          <w:rFonts w:ascii="Times New Roman" w:eastAsia="Times New Roman" w:hAnsi="Times New Roman" w:cs="Times New Roman"/>
          <w:color w:val="00112B"/>
          <w:sz w:val="24"/>
          <w:szCs w:val="24"/>
        </w:rPr>
        <w:t>ver after the pandemic, our results suggest this recovery would be enacted first by women with sufficient resources to resume their reproductive schedules while coping with the potential negative legacy of the pandemic period.</w:t>
      </w:r>
    </w:p>
    <w:p w14:paraId="0000007E" w14:textId="77777777" w:rsidR="00F71367" w:rsidRPr="00925AAC" w:rsidRDefault="00F71367">
      <w:pPr>
        <w:spacing w:line="360" w:lineRule="auto"/>
        <w:jc w:val="both"/>
        <w:rPr>
          <w:rFonts w:ascii="Times New Roman" w:eastAsia="Times New Roman" w:hAnsi="Times New Roman" w:cs="Times New Roman"/>
          <w:color w:val="00112B"/>
          <w:sz w:val="24"/>
          <w:szCs w:val="24"/>
        </w:rPr>
      </w:pPr>
    </w:p>
    <w:p w14:paraId="00FC50CD" w14:textId="77777777" w:rsidR="00925AAC" w:rsidRDefault="00925AAC">
      <w:pPr>
        <w:rPr>
          <w:rFonts w:ascii="Times New Roman" w:eastAsia="Times New Roman" w:hAnsi="Times New Roman" w:cs="Times New Roman"/>
          <w:b/>
          <w:color w:val="00112B"/>
          <w:sz w:val="24"/>
          <w:szCs w:val="24"/>
        </w:rPr>
      </w:pPr>
      <w:r>
        <w:rPr>
          <w:rFonts w:ascii="Times New Roman" w:eastAsia="Times New Roman" w:hAnsi="Times New Roman" w:cs="Times New Roman"/>
          <w:b/>
          <w:color w:val="00112B"/>
          <w:sz w:val="24"/>
          <w:szCs w:val="24"/>
        </w:rPr>
        <w:br w:type="page"/>
      </w:r>
    </w:p>
    <w:p w14:paraId="0000007F" w14:textId="4AFA5784"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References</w:t>
      </w:r>
    </w:p>
    <w:p w14:paraId="00000080" w14:textId="77777777" w:rsidR="00F71367" w:rsidRPr="00925AAC" w:rsidRDefault="00F71367">
      <w:pPr>
        <w:spacing w:line="360" w:lineRule="auto"/>
        <w:rPr>
          <w:rFonts w:ascii="Times New Roman" w:eastAsia="Times New Roman" w:hAnsi="Times New Roman" w:cs="Times New Roman"/>
          <w:color w:val="00112B"/>
          <w:sz w:val="24"/>
          <w:szCs w:val="24"/>
        </w:rPr>
      </w:pPr>
    </w:p>
    <w:p w14:paraId="6C47FD41"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fldChar w:fldCharType="begin"/>
      </w:r>
      <w:r w:rsidRPr="00925AAC">
        <w:rPr>
          <w:rFonts w:ascii="Times New Roman" w:hAnsi="Times New Roman" w:cs="Times New Roman"/>
          <w:sz w:val="24"/>
          <w:szCs w:val="24"/>
        </w:rPr>
        <w:instrText xml:space="preserve"> ADDIN ZOTERO_BIBL {"uncited":[],"omitted":[],"custom":[]} CSL_BIBLIOGRAPHY </w:instrText>
      </w:r>
      <w:r w:rsidRPr="00925AAC">
        <w:rPr>
          <w:rFonts w:ascii="Times New Roman" w:hAnsi="Times New Roman" w:cs="Times New Roman"/>
          <w:sz w:val="24"/>
          <w:szCs w:val="24"/>
        </w:rPr>
        <w:fldChar w:fldCharType="separate"/>
      </w:r>
      <w:proofErr w:type="spellStart"/>
      <w:r w:rsidRPr="00925AAC">
        <w:rPr>
          <w:rFonts w:ascii="Times New Roman" w:hAnsi="Times New Roman" w:cs="Times New Roman"/>
          <w:sz w:val="24"/>
          <w:szCs w:val="24"/>
        </w:rPr>
        <w:t>Aassve</w:t>
      </w:r>
      <w:proofErr w:type="spellEnd"/>
      <w:r w:rsidRPr="00925AAC">
        <w:rPr>
          <w:rFonts w:ascii="Times New Roman" w:hAnsi="Times New Roman" w:cs="Times New Roman"/>
          <w:sz w:val="24"/>
          <w:szCs w:val="24"/>
        </w:rPr>
        <w:t xml:space="preserve">, A., N. Cavalli, L. Mencarini, S. Plach, and M. Livi Bacci. 2020. “The COVID-19 Pandemic and Human Fertility.” </w:t>
      </w:r>
      <w:r w:rsidRPr="00925AAC">
        <w:rPr>
          <w:rFonts w:ascii="Times New Roman" w:hAnsi="Times New Roman" w:cs="Times New Roman"/>
          <w:i/>
          <w:iCs/>
          <w:sz w:val="24"/>
          <w:szCs w:val="24"/>
        </w:rPr>
        <w:t>Science</w:t>
      </w:r>
      <w:r w:rsidRPr="00925AAC">
        <w:rPr>
          <w:rFonts w:ascii="Times New Roman" w:hAnsi="Times New Roman" w:cs="Times New Roman"/>
          <w:sz w:val="24"/>
          <w:szCs w:val="24"/>
        </w:rPr>
        <w:t xml:space="preserve"> 369 (6502): 370–71. https://doi.org/10.1126/science.abc9520.</w:t>
      </w:r>
    </w:p>
    <w:p w14:paraId="20CBA89E"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Aassve</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Nicolò</w:t>
      </w:r>
      <w:proofErr w:type="spellEnd"/>
      <w:r w:rsidRPr="00925AAC">
        <w:rPr>
          <w:rFonts w:ascii="Times New Roman" w:hAnsi="Times New Roman" w:cs="Times New Roman"/>
          <w:sz w:val="24"/>
          <w:szCs w:val="24"/>
        </w:rPr>
        <w:t xml:space="preserve"> Cavalli, Letizia Mencarini, Samuel Plach, and Seth Sanders. 2021. “Early Assessment of the Relationship between the COVID-19 Pandemic and Births in High-Income Countries.” </w:t>
      </w:r>
      <w:r w:rsidRPr="00925AAC">
        <w:rPr>
          <w:rFonts w:ascii="Times New Roman" w:hAnsi="Times New Roman" w:cs="Times New Roman"/>
          <w:i/>
          <w:iCs/>
          <w:sz w:val="24"/>
          <w:szCs w:val="24"/>
        </w:rPr>
        <w:t>Proceedings of the National Academy of Sciences</w:t>
      </w:r>
      <w:r w:rsidRPr="00925AAC">
        <w:rPr>
          <w:rFonts w:ascii="Times New Roman" w:hAnsi="Times New Roman" w:cs="Times New Roman"/>
          <w:sz w:val="24"/>
          <w:szCs w:val="24"/>
        </w:rPr>
        <w:t xml:space="preserve"> 118 (36): e2105709118. https://doi.org/10.1073/pnas.2105709118.</w:t>
      </w:r>
    </w:p>
    <w:p w14:paraId="40106E92"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Adserà</w:t>
      </w:r>
      <w:proofErr w:type="spellEnd"/>
      <w:r w:rsidRPr="00925AAC">
        <w:rPr>
          <w:rFonts w:ascii="Times New Roman" w:hAnsi="Times New Roman" w:cs="Times New Roman"/>
          <w:sz w:val="24"/>
          <w:szCs w:val="24"/>
        </w:rPr>
        <w:t xml:space="preserve">, Alícia, and Alicia Menendez. 2011. “Fertility Changes in Latin America in Periods of Economic Uncertainty.” </w:t>
      </w:r>
      <w:r w:rsidRPr="00925AAC">
        <w:rPr>
          <w:rFonts w:ascii="Times New Roman" w:hAnsi="Times New Roman" w:cs="Times New Roman"/>
          <w:i/>
          <w:iCs/>
          <w:sz w:val="24"/>
          <w:szCs w:val="24"/>
        </w:rPr>
        <w:t>Population Studies</w:t>
      </w:r>
      <w:r w:rsidRPr="00925AAC">
        <w:rPr>
          <w:rFonts w:ascii="Times New Roman" w:hAnsi="Times New Roman" w:cs="Times New Roman"/>
          <w:sz w:val="24"/>
          <w:szCs w:val="24"/>
        </w:rPr>
        <w:t xml:space="preserve"> 65 (1): 37–56. https://doi.org/10.1080/00324728.2010.530291.</w:t>
      </w:r>
    </w:p>
    <w:p w14:paraId="516EA13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Berrington, Ann, Joanne Ellison, Bernice Kuang, Sindhu Vasireddy, and Hill Kulu. 2022. “Scenario‐based Fertility Projections Incorporating Impacts of COVID‐19.” </w:t>
      </w:r>
      <w:r w:rsidRPr="00925AAC">
        <w:rPr>
          <w:rFonts w:ascii="Times New Roman" w:hAnsi="Times New Roman" w:cs="Times New Roman"/>
          <w:i/>
          <w:iCs/>
          <w:sz w:val="24"/>
          <w:szCs w:val="24"/>
        </w:rPr>
        <w:t>Population, Space and Place</w:t>
      </w:r>
      <w:r w:rsidRPr="00925AAC">
        <w:rPr>
          <w:rFonts w:ascii="Times New Roman" w:hAnsi="Times New Roman" w:cs="Times New Roman"/>
          <w:sz w:val="24"/>
          <w:szCs w:val="24"/>
        </w:rPr>
        <w:t xml:space="preserve"> 28 (2). https://doi.org/10.1002/psp.2546.</w:t>
      </w:r>
    </w:p>
    <w:p w14:paraId="1C2BB471"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Binstock, Georgina, Mathias Nathan, Ignacio Pardo, and Enrique Pelaez. 2021. </w:t>
      </w:r>
      <w:proofErr w:type="spellStart"/>
      <w:r w:rsidRPr="00925AAC">
        <w:rPr>
          <w:rFonts w:ascii="Times New Roman" w:hAnsi="Times New Roman" w:cs="Times New Roman"/>
          <w:i/>
          <w:iCs/>
          <w:sz w:val="24"/>
          <w:szCs w:val="24"/>
        </w:rPr>
        <w:t>Desafíos</w:t>
      </w:r>
      <w:proofErr w:type="spellEnd"/>
      <w:r w:rsidRPr="00925AAC">
        <w:rPr>
          <w:rFonts w:ascii="Times New Roman" w:hAnsi="Times New Roman" w:cs="Times New Roman"/>
          <w:i/>
          <w:iCs/>
          <w:sz w:val="24"/>
          <w:szCs w:val="24"/>
        </w:rPr>
        <w:t xml:space="preserve"> Para El Avance de La Agenda 2030 </w:t>
      </w:r>
      <w:proofErr w:type="spellStart"/>
      <w:r w:rsidRPr="00925AAC">
        <w:rPr>
          <w:rFonts w:ascii="Times New Roman" w:hAnsi="Times New Roman" w:cs="Times New Roman"/>
          <w:i/>
          <w:iCs/>
          <w:sz w:val="24"/>
          <w:szCs w:val="24"/>
        </w:rPr>
        <w:t>En</w:t>
      </w:r>
      <w:proofErr w:type="spellEnd"/>
      <w:r w:rsidRPr="00925AAC">
        <w:rPr>
          <w:rFonts w:ascii="Times New Roman" w:hAnsi="Times New Roman" w:cs="Times New Roman"/>
          <w:i/>
          <w:iCs/>
          <w:sz w:val="24"/>
          <w:szCs w:val="24"/>
        </w:rPr>
        <w:t xml:space="preserve"> América Latina y El Caribe </w:t>
      </w:r>
      <w:proofErr w:type="spellStart"/>
      <w:r w:rsidRPr="00925AAC">
        <w:rPr>
          <w:rFonts w:ascii="Times New Roman" w:hAnsi="Times New Roman" w:cs="Times New Roman"/>
          <w:i/>
          <w:iCs/>
          <w:sz w:val="24"/>
          <w:szCs w:val="24"/>
        </w:rPr>
        <w:t>En</w:t>
      </w:r>
      <w:proofErr w:type="spellEnd"/>
      <w:r w:rsidRPr="00925AAC">
        <w:rPr>
          <w:rFonts w:ascii="Times New Roman" w:hAnsi="Times New Roman" w:cs="Times New Roman"/>
          <w:i/>
          <w:iCs/>
          <w:sz w:val="24"/>
          <w:szCs w:val="24"/>
        </w:rPr>
        <w:t xml:space="preserve"> El Marco de La COVID-19</w:t>
      </w:r>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Investigaciones</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Latinoamericanas</w:t>
      </w:r>
      <w:proofErr w:type="spellEnd"/>
      <w:r w:rsidRPr="00925AAC">
        <w:rPr>
          <w:rFonts w:ascii="Times New Roman" w:hAnsi="Times New Roman" w:cs="Times New Roman"/>
          <w:sz w:val="24"/>
          <w:szCs w:val="24"/>
        </w:rPr>
        <w:t xml:space="preserve"> de Población. Rio de Janeiro: </w:t>
      </w:r>
      <w:proofErr w:type="spellStart"/>
      <w:r w:rsidRPr="00925AAC">
        <w:rPr>
          <w:rFonts w:ascii="Times New Roman" w:hAnsi="Times New Roman" w:cs="Times New Roman"/>
          <w:sz w:val="24"/>
          <w:szCs w:val="24"/>
        </w:rPr>
        <w:t>Asociación</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Latinoamericana</w:t>
      </w:r>
      <w:proofErr w:type="spellEnd"/>
      <w:r w:rsidRPr="00925AAC">
        <w:rPr>
          <w:rFonts w:ascii="Times New Roman" w:hAnsi="Times New Roman" w:cs="Times New Roman"/>
          <w:sz w:val="24"/>
          <w:szCs w:val="24"/>
        </w:rPr>
        <w:t xml:space="preserve"> de Población-ALAP.</w:t>
      </w:r>
    </w:p>
    <w:p w14:paraId="53B61762"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Burawoy</w:t>
      </w:r>
      <w:proofErr w:type="spellEnd"/>
      <w:r w:rsidRPr="00925AAC">
        <w:rPr>
          <w:rFonts w:ascii="Times New Roman" w:hAnsi="Times New Roman" w:cs="Times New Roman"/>
          <w:sz w:val="24"/>
          <w:szCs w:val="24"/>
        </w:rPr>
        <w:t xml:space="preserve">, Michael. 2018. </w:t>
      </w:r>
      <w:r w:rsidRPr="00925AAC">
        <w:rPr>
          <w:rFonts w:ascii="Times New Roman" w:hAnsi="Times New Roman" w:cs="Times New Roman"/>
          <w:i/>
          <w:iCs/>
          <w:sz w:val="24"/>
          <w:szCs w:val="24"/>
        </w:rPr>
        <w:t>The Poverty of Philosophy</w:t>
      </w:r>
      <w:r w:rsidRPr="00925AAC">
        <w:rPr>
          <w:rFonts w:ascii="Times New Roman" w:hAnsi="Times New Roman" w:cs="Times New Roman"/>
          <w:sz w:val="24"/>
          <w:szCs w:val="24"/>
        </w:rPr>
        <w:t>. Edited by Thomas Medvetz and Jeffrey J. Sallaz. Vol. 1. Oxford University Press. https://doi.org/10.1093/oxfordhb/9780199357192.013.16.</w:t>
      </w:r>
    </w:p>
    <w:p w14:paraId="0BABFD9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Caetano, Andre J., and Joseph E. Potter. 2004. “Politics and Female Sterilization in Northeast Brazil.”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30 (1): 79–108.</w:t>
      </w:r>
    </w:p>
    <w:p w14:paraId="602D694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Castanheira, Helena Cruz, and Hans-Peter Kohler. 2017. “SOCIAL DETERMINANTS OF LOW FERTILITY IN BRAZIL.” </w:t>
      </w:r>
      <w:r w:rsidRPr="00925AAC">
        <w:rPr>
          <w:rFonts w:ascii="Times New Roman" w:hAnsi="Times New Roman" w:cs="Times New Roman"/>
          <w:i/>
          <w:iCs/>
          <w:sz w:val="24"/>
          <w:szCs w:val="24"/>
        </w:rPr>
        <w:t>Journal of Biosocial Science</w:t>
      </w:r>
      <w:r w:rsidRPr="00925AAC">
        <w:rPr>
          <w:rFonts w:ascii="Times New Roman" w:hAnsi="Times New Roman" w:cs="Times New Roman"/>
          <w:sz w:val="24"/>
          <w:szCs w:val="24"/>
        </w:rPr>
        <w:t xml:space="preserve"> 49 (S1): S131–55. https://doi.org/10.1017/S0021932017000396.</w:t>
      </w:r>
    </w:p>
    <w:p w14:paraId="492C51D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Castro Torres, Andrés Felipe. 2021. “Analysis of Latin American Fertility in Terms of Probable Social Classes.” </w:t>
      </w:r>
      <w:r w:rsidRPr="00925AAC">
        <w:rPr>
          <w:rFonts w:ascii="Times New Roman" w:hAnsi="Times New Roman" w:cs="Times New Roman"/>
          <w:i/>
          <w:iCs/>
          <w:sz w:val="24"/>
          <w:szCs w:val="24"/>
        </w:rPr>
        <w:t>European Journal of Population</w:t>
      </w:r>
      <w:r w:rsidRPr="00925AAC">
        <w:rPr>
          <w:rFonts w:ascii="Times New Roman" w:hAnsi="Times New Roman" w:cs="Times New Roman"/>
          <w:sz w:val="24"/>
          <w:szCs w:val="24"/>
        </w:rPr>
        <w:t xml:space="preserve"> 37 (2): 297–339. https://doi.org/10.1007/s10680-020-09569-7.</w:t>
      </w:r>
    </w:p>
    <w:p w14:paraId="444D3DF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Castro Torres, Andrés Felipe, and B. Piedad </w:t>
      </w:r>
      <w:proofErr w:type="spellStart"/>
      <w:r w:rsidRPr="00925AAC">
        <w:rPr>
          <w:rFonts w:ascii="Times New Roman" w:hAnsi="Times New Roman" w:cs="Times New Roman"/>
          <w:sz w:val="24"/>
          <w:szCs w:val="24"/>
        </w:rPr>
        <w:t>Urdinola</w:t>
      </w:r>
      <w:proofErr w:type="spellEnd"/>
      <w:r w:rsidRPr="00925AAC">
        <w:rPr>
          <w:rFonts w:ascii="Times New Roman" w:hAnsi="Times New Roman" w:cs="Times New Roman"/>
          <w:sz w:val="24"/>
          <w:szCs w:val="24"/>
        </w:rPr>
        <w:t xml:space="preserve">. 2019. “Armed Conflict and Fertility in Colombia, 2000–2010.” </w:t>
      </w:r>
      <w:r w:rsidRPr="00925AAC">
        <w:rPr>
          <w:rFonts w:ascii="Times New Roman" w:hAnsi="Times New Roman" w:cs="Times New Roman"/>
          <w:i/>
          <w:iCs/>
          <w:sz w:val="24"/>
          <w:szCs w:val="24"/>
        </w:rPr>
        <w:t>Population Research and Policy Review</w:t>
      </w:r>
      <w:r w:rsidRPr="00925AAC">
        <w:rPr>
          <w:rFonts w:ascii="Times New Roman" w:hAnsi="Times New Roman" w:cs="Times New Roman"/>
          <w:sz w:val="24"/>
          <w:szCs w:val="24"/>
        </w:rPr>
        <w:t xml:space="preserve"> 38 (2): 173–213. https://doi.org/10.1007/s11113-018-9489-x.</w:t>
      </w:r>
    </w:p>
    <w:p w14:paraId="624DF1E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Chandra, Siddharth, Julia Christensen, Svenn-Erik </w:t>
      </w:r>
      <w:proofErr w:type="spellStart"/>
      <w:r w:rsidRPr="00925AAC">
        <w:rPr>
          <w:rFonts w:ascii="Times New Roman" w:hAnsi="Times New Roman" w:cs="Times New Roman"/>
          <w:sz w:val="24"/>
          <w:szCs w:val="24"/>
        </w:rPr>
        <w:t>Mamelund</w:t>
      </w:r>
      <w:proofErr w:type="spellEnd"/>
      <w:r w:rsidRPr="00925AAC">
        <w:rPr>
          <w:rFonts w:ascii="Times New Roman" w:hAnsi="Times New Roman" w:cs="Times New Roman"/>
          <w:sz w:val="24"/>
          <w:szCs w:val="24"/>
        </w:rPr>
        <w:t xml:space="preserve">, and Nigel Paneth. 2018. “Short-Term Birth Sequelae of the 1918–1920 Influenza Pandemic in the United States: State-Level Analysis.” </w:t>
      </w:r>
      <w:r w:rsidRPr="00925AAC">
        <w:rPr>
          <w:rFonts w:ascii="Times New Roman" w:hAnsi="Times New Roman" w:cs="Times New Roman"/>
          <w:i/>
          <w:iCs/>
          <w:sz w:val="24"/>
          <w:szCs w:val="24"/>
        </w:rPr>
        <w:t>American Journal of Epidemiology</w:t>
      </w:r>
      <w:r w:rsidRPr="00925AAC">
        <w:rPr>
          <w:rFonts w:ascii="Times New Roman" w:hAnsi="Times New Roman" w:cs="Times New Roman"/>
          <w:sz w:val="24"/>
          <w:szCs w:val="24"/>
        </w:rPr>
        <w:t xml:space="preserve"> 187 (12): 2585–95. https://doi.org/10.1093/aje/kwy153.</w:t>
      </w:r>
    </w:p>
    <w:p w14:paraId="63473E2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Cohen, Philip N. 2021. “Baby Bust: Falling Fertility in US Counties Is Associated with COVID-19 Prevalence and Mobility Reductions.” Preprint. </w:t>
      </w:r>
      <w:proofErr w:type="spellStart"/>
      <w:r w:rsidRPr="00925AAC">
        <w:rPr>
          <w:rFonts w:ascii="Times New Roman" w:hAnsi="Times New Roman" w:cs="Times New Roman"/>
          <w:sz w:val="24"/>
          <w:szCs w:val="24"/>
        </w:rPr>
        <w:t>SocArXiv</w:t>
      </w:r>
      <w:proofErr w:type="spellEnd"/>
      <w:r w:rsidRPr="00925AAC">
        <w:rPr>
          <w:rFonts w:ascii="Times New Roman" w:hAnsi="Times New Roman" w:cs="Times New Roman"/>
          <w:sz w:val="24"/>
          <w:szCs w:val="24"/>
        </w:rPr>
        <w:t>. https://doi.org/10.31235/osf.io/qwxz3.</w:t>
      </w:r>
    </w:p>
    <w:p w14:paraId="3F295B2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Comolli, Chiara. 2021. “Resources, Aspirations and First Births during the Great Recession.” </w:t>
      </w:r>
      <w:r w:rsidRPr="00925AAC">
        <w:rPr>
          <w:rFonts w:ascii="Times New Roman" w:hAnsi="Times New Roman" w:cs="Times New Roman"/>
          <w:i/>
          <w:iCs/>
          <w:sz w:val="24"/>
          <w:szCs w:val="24"/>
        </w:rPr>
        <w:t>Advances in Life Course Research</w:t>
      </w:r>
      <w:r w:rsidRPr="00925AAC">
        <w:rPr>
          <w:rFonts w:ascii="Times New Roman" w:hAnsi="Times New Roman" w:cs="Times New Roman"/>
          <w:sz w:val="24"/>
          <w:szCs w:val="24"/>
        </w:rPr>
        <w:t xml:space="preserve"> 48. https://doi.org/10.1016/j.alcr.2021.100405.</w:t>
      </w:r>
    </w:p>
    <w:p w14:paraId="309BBFD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Comolli, Chiara, and Daniele Vignoli. 2021. “Spreading Uncertainty, Shrinking Birth Rates: A Natural Experiment for Italy.” </w:t>
      </w:r>
      <w:r w:rsidRPr="00925AAC">
        <w:rPr>
          <w:rFonts w:ascii="Times New Roman" w:hAnsi="Times New Roman" w:cs="Times New Roman"/>
          <w:i/>
          <w:iCs/>
          <w:sz w:val="24"/>
          <w:szCs w:val="24"/>
        </w:rPr>
        <w:t>European Sociological Review</w:t>
      </w:r>
      <w:r w:rsidRPr="00925AAC">
        <w:rPr>
          <w:rFonts w:ascii="Times New Roman" w:hAnsi="Times New Roman" w:cs="Times New Roman"/>
          <w:sz w:val="24"/>
          <w:szCs w:val="24"/>
        </w:rPr>
        <w:t xml:space="preserve"> 37 (4): 555–70. https://doi.org/10.1093/esr/jcab001.</w:t>
      </w:r>
    </w:p>
    <w:p w14:paraId="621B638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Coutinho, Raquel Zanatta, Luciana Conceição de Lima, Victor Antunes </w:t>
      </w:r>
      <w:proofErr w:type="spellStart"/>
      <w:r w:rsidRPr="00925AAC">
        <w:rPr>
          <w:rFonts w:ascii="Times New Roman" w:hAnsi="Times New Roman" w:cs="Times New Roman"/>
          <w:sz w:val="24"/>
          <w:szCs w:val="24"/>
        </w:rPr>
        <w:t>Leocádio</w:t>
      </w:r>
      <w:proofErr w:type="spellEnd"/>
      <w:r w:rsidRPr="00925AAC">
        <w:rPr>
          <w:rFonts w:ascii="Times New Roman" w:hAnsi="Times New Roman" w:cs="Times New Roman"/>
          <w:sz w:val="24"/>
          <w:szCs w:val="24"/>
        </w:rPr>
        <w:t>, and Tereza Bernardes. 2020. “</w:t>
      </w:r>
      <w:proofErr w:type="spellStart"/>
      <w:r w:rsidRPr="00925AAC">
        <w:rPr>
          <w:rFonts w:ascii="Times New Roman" w:hAnsi="Times New Roman" w:cs="Times New Roman"/>
          <w:sz w:val="24"/>
          <w:szCs w:val="24"/>
        </w:rPr>
        <w:t>Considerações</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Sobre</w:t>
      </w:r>
      <w:proofErr w:type="spellEnd"/>
      <w:r w:rsidRPr="00925AAC">
        <w:rPr>
          <w:rFonts w:ascii="Times New Roman" w:hAnsi="Times New Roman" w:cs="Times New Roman"/>
          <w:sz w:val="24"/>
          <w:szCs w:val="24"/>
        </w:rPr>
        <w:t xml:space="preserve"> a </w:t>
      </w:r>
      <w:proofErr w:type="spellStart"/>
      <w:r w:rsidRPr="00925AAC">
        <w:rPr>
          <w:rFonts w:ascii="Times New Roman" w:hAnsi="Times New Roman" w:cs="Times New Roman"/>
          <w:sz w:val="24"/>
          <w:szCs w:val="24"/>
        </w:rPr>
        <w:t>Pandemia</w:t>
      </w:r>
      <w:proofErr w:type="spellEnd"/>
      <w:r w:rsidRPr="00925AAC">
        <w:rPr>
          <w:rFonts w:ascii="Times New Roman" w:hAnsi="Times New Roman" w:cs="Times New Roman"/>
          <w:sz w:val="24"/>
          <w:szCs w:val="24"/>
        </w:rPr>
        <w:t xml:space="preserve"> de Covid-19 e Seus </w:t>
      </w:r>
      <w:proofErr w:type="spellStart"/>
      <w:r w:rsidRPr="00925AAC">
        <w:rPr>
          <w:rFonts w:ascii="Times New Roman" w:hAnsi="Times New Roman" w:cs="Times New Roman"/>
          <w:sz w:val="24"/>
          <w:szCs w:val="24"/>
        </w:rPr>
        <w:t>Efeitos</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Sobre</w:t>
      </w:r>
      <w:proofErr w:type="spellEnd"/>
      <w:r w:rsidRPr="00925AAC">
        <w:rPr>
          <w:rFonts w:ascii="Times New Roman" w:hAnsi="Times New Roman" w:cs="Times New Roman"/>
          <w:sz w:val="24"/>
          <w:szCs w:val="24"/>
        </w:rPr>
        <w:t xml:space="preserve"> a </w:t>
      </w:r>
      <w:proofErr w:type="spellStart"/>
      <w:r w:rsidRPr="00925AAC">
        <w:rPr>
          <w:rFonts w:ascii="Times New Roman" w:hAnsi="Times New Roman" w:cs="Times New Roman"/>
          <w:sz w:val="24"/>
          <w:szCs w:val="24"/>
        </w:rPr>
        <w:t>Fecundidade</w:t>
      </w:r>
      <w:proofErr w:type="spellEnd"/>
      <w:r w:rsidRPr="00925AAC">
        <w:rPr>
          <w:rFonts w:ascii="Times New Roman" w:hAnsi="Times New Roman" w:cs="Times New Roman"/>
          <w:sz w:val="24"/>
          <w:szCs w:val="24"/>
        </w:rPr>
        <w:t xml:space="preserve"> e a </w:t>
      </w:r>
      <w:proofErr w:type="spellStart"/>
      <w:r w:rsidRPr="00925AAC">
        <w:rPr>
          <w:rFonts w:ascii="Times New Roman" w:hAnsi="Times New Roman" w:cs="Times New Roman"/>
          <w:sz w:val="24"/>
          <w:szCs w:val="24"/>
        </w:rPr>
        <w:t>Saúde</w:t>
      </w:r>
      <w:proofErr w:type="spellEnd"/>
      <w:r w:rsidRPr="00925AAC">
        <w:rPr>
          <w:rFonts w:ascii="Times New Roman" w:hAnsi="Times New Roman" w:cs="Times New Roman"/>
          <w:sz w:val="24"/>
          <w:szCs w:val="24"/>
        </w:rPr>
        <w:t xml:space="preserve"> Sexual e </w:t>
      </w:r>
      <w:proofErr w:type="spellStart"/>
      <w:r w:rsidRPr="00925AAC">
        <w:rPr>
          <w:rFonts w:ascii="Times New Roman" w:hAnsi="Times New Roman" w:cs="Times New Roman"/>
          <w:sz w:val="24"/>
          <w:szCs w:val="24"/>
        </w:rPr>
        <w:t>Reprodutiva</w:t>
      </w:r>
      <w:proofErr w:type="spellEnd"/>
      <w:r w:rsidRPr="00925AAC">
        <w:rPr>
          <w:rFonts w:ascii="Times New Roman" w:hAnsi="Times New Roman" w:cs="Times New Roman"/>
          <w:sz w:val="24"/>
          <w:szCs w:val="24"/>
        </w:rPr>
        <w:t xml:space="preserve"> Das </w:t>
      </w:r>
      <w:proofErr w:type="spellStart"/>
      <w:r w:rsidRPr="00925AAC">
        <w:rPr>
          <w:rFonts w:ascii="Times New Roman" w:hAnsi="Times New Roman" w:cs="Times New Roman"/>
          <w:sz w:val="24"/>
          <w:szCs w:val="24"/>
        </w:rPr>
        <w:t>Brasileiras</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i/>
          <w:iCs/>
          <w:sz w:val="24"/>
          <w:szCs w:val="24"/>
        </w:rPr>
        <w:t>Revista</w:t>
      </w:r>
      <w:proofErr w:type="spellEnd"/>
      <w:r w:rsidRPr="00925AAC">
        <w:rPr>
          <w:rFonts w:ascii="Times New Roman" w:hAnsi="Times New Roman" w:cs="Times New Roman"/>
          <w:i/>
          <w:iCs/>
          <w:sz w:val="24"/>
          <w:szCs w:val="24"/>
        </w:rPr>
        <w:t xml:space="preserve"> Brasileira de </w:t>
      </w:r>
      <w:proofErr w:type="spellStart"/>
      <w:r w:rsidRPr="00925AAC">
        <w:rPr>
          <w:rFonts w:ascii="Times New Roman" w:hAnsi="Times New Roman" w:cs="Times New Roman"/>
          <w:i/>
          <w:iCs/>
          <w:sz w:val="24"/>
          <w:szCs w:val="24"/>
        </w:rPr>
        <w:t>Estudos</w:t>
      </w:r>
      <w:proofErr w:type="spellEnd"/>
      <w:r w:rsidRPr="00925AAC">
        <w:rPr>
          <w:rFonts w:ascii="Times New Roman" w:hAnsi="Times New Roman" w:cs="Times New Roman"/>
          <w:i/>
          <w:iCs/>
          <w:sz w:val="24"/>
          <w:szCs w:val="24"/>
        </w:rPr>
        <w:t xml:space="preserve"> de </w:t>
      </w:r>
      <w:proofErr w:type="spellStart"/>
      <w:r w:rsidRPr="00925AAC">
        <w:rPr>
          <w:rFonts w:ascii="Times New Roman" w:hAnsi="Times New Roman" w:cs="Times New Roman"/>
          <w:i/>
          <w:iCs/>
          <w:sz w:val="24"/>
          <w:szCs w:val="24"/>
        </w:rPr>
        <w:t>População</w:t>
      </w:r>
      <w:proofErr w:type="spellEnd"/>
      <w:r w:rsidRPr="00925AAC">
        <w:rPr>
          <w:rFonts w:ascii="Times New Roman" w:hAnsi="Times New Roman" w:cs="Times New Roman"/>
          <w:sz w:val="24"/>
          <w:szCs w:val="24"/>
        </w:rPr>
        <w:t xml:space="preserve"> 37 (October): 1–21. https://doi.org/10.20947/S0102-3098a0130.</w:t>
      </w:r>
    </w:p>
    <w:p w14:paraId="4FC7579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Danna, Daniela. 2021. </w:t>
      </w:r>
      <w:r w:rsidRPr="00925AAC">
        <w:rPr>
          <w:rFonts w:ascii="Times New Roman" w:hAnsi="Times New Roman" w:cs="Times New Roman"/>
          <w:i/>
          <w:iCs/>
          <w:sz w:val="24"/>
          <w:szCs w:val="24"/>
        </w:rPr>
        <w:t>Procreation and Population in Historical Social Science</w:t>
      </w:r>
      <w:r w:rsidRPr="00925AAC">
        <w:rPr>
          <w:rFonts w:ascii="Times New Roman" w:hAnsi="Times New Roman" w:cs="Times New Roman"/>
          <w:sz w:val="24"/>
          <w:szCs w:val="24"/>
        </w:rPr>
        <w:t>. USA: Anthem Press.</w:t>
      </w:r>
    </w:p>
    <w:p w14:paraId="2D78124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De Ferranti, David, Guillermo Perry, Francisco Ferreira, and Michael Walton. 2004. </w:t>
      </w:r>
      <w:r w:rsidRPr="00925AAC">
        <w:rPr>
          <w:rFonts w:ascii="Times New Roman" w:hAnsi="Times New Roman" w:cs="Times New Roman"/>
          <w:i/>
          <w:iCs/>
          <w:sz w:val="24"/>
          <w:szCs w:val="24"/>
        </w:rPr>
        <w:t>Inequality in Latin America : Breaking with History?</w:t>
      </w:r>
      <w:r w:rsidRPr="00925AAC">
        <w:rPr>
          <w:rFonts w:ascii="Times New Roman" w:hAnsi="Times New Roman" w:cs="Times New Roman"/>
          <w:sz w:val="24"/>
          <w:szCs w:val="24"/>
        </w:rPr>
        <w:t xml:space="preserve"> World Bank Latin American and Caribbean Studies. Washington, DC: World Bank.</w:t>
      </w:r>
    </w:p>
    <w:p w14:paraId="7260E54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Diniz Alvez, J.E. 2021. “O </w:t>
      </w:r>
      <w:proofErr w:type="spellStart"/>
      <w:r w:rsidRPr="00925AAC">
        <w:rPr>
          <w:rFonts w:ascii="Times New Roman" w:hAnsi="Times New Roman" w:cs="Times New Roman"/>
          <w:sz w:val="24"/>
          <w:szCs w:val="24"/>
        </w:rPr>
        <w:t>Impacto</w:t>
      </w:r>
      <w:proofErr w:type="spellEnd"/>
      <w:r w:rsidRPr="00925AAC">
        <w:rPr>
          <w:rFonts w:ascii="Times New Roman" w:hAnsi="Times New Roman" w:cs="Times New Roman"/>
          <w:sz w:val="24"/>
          <w:szCs w:val="24"/>
        </w:rPr>
        <w:t xml:space="preserve"> Da </w:t>
      </w:r>
      <w:proofErr w:type="spellStart"/>
      <w:r w:rsidRPr="00925AAC">
        <w:rPr>
          <w:rFonts w:ascii="Times New Roman" w:hAnsi="Times New Roman" w:cs="Times New Roman"/>
          <w:sz w:val="24"/>
          <w:szCs w:val="24"/>
        </w:rPr>
        <w:t>Pandemia</w:t>
      </w:r>
      <w:proofErr w:type="spellEnd"/>
      <w:r w:rsidRPr="00925AAC">
        <w:rPr>
          <w:rFonts w:ascii="Times New Roman" w:hAnsi="Times New Roman" w:cs="Times New Roman"/>
          <w:sz w:val="24"/>
          <w:szCs w:val="24"/>
        </w:rPr>
        <w:t xml:space="preserve"> </w:t>
      </w:r>
      <w:proofErr w:type="gramStart"/>
      <w:r w:rsidRPr="00925AAC">
        <w:rPr>
          <w:rFonts w:ascii="Times New Roman" w:hAnsi="Times New Roman" w:cs="Times New Roman"/>
          <w:sz w:val="24"/>
          <w:szCs w:val="24"/>
        </w:rPr>
        <w:t>Da</w:t>
      </w:r>
      <w:proofErr w:type="gramEnd"/>
      <w:r w:rsidRPr="00925AAC">
        <w:rPr>
          <w:rFonts w:ascii="Times New Roman" w:hAnsi="Times New Roman" w:cs="Times New Roman"/>
          <w:sz w:val="24"/>
          <w:szCs w:val="24"/>
        </w:rPr>
        <w:t xml:space="preserve"> Covid-19 Na </w:t>
      </w:r>
      <w:proofErr w:type="spellStart"/>
      <w:r w:rsidRPr="00925AAC">
        <w:rPr>
          <w:rFonts w:ascii="Times New Roman" w:hAnsi="Times New Roman" w:cs="Times New Roman"/>
          <w:sz w:val="24"/>
          <w:szCs w:val="24"/>
        </w:rPr>
        <w:t>Dinâmica</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Demográfica</w:t>
      </w:r>
      <w:proofErr w:type="spellEnd"/>
      <w:r w:rsidRPr="00925AAC">
        <w:rPr>
          <w:rFonts w:ascii="Times New Roman" w:hAnsi="Times New Roman" w:cs="Times New Roman"/>
          <w:sz w:val="24"/>
          <w:szCs w:val="24"/>
        </w:rPr>
        <w:t xml:space="preserve"> Brasileira.” </w:t>
      </w:r>
      <w:proofErr w:type="spellStart"/>
      <w:r w:rsidRPr="00925AAC">
        <w:rPr>
          <w:rFonts w:ascii="Times New Roman" w:hAnsi="Times New Roman" w:cs="Times New Roman"/>
          <w:i/>
          <w:iCs/>
          <w:sz w:val="24"/>
          <w:szCs w:val="24"/>
        </w:rPr>
        <w:t>Revista</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Longeliver</w:t>
      </w:r>
      <w:proofErr w:type="spellEnd"/>
      <w:r w:rsidRPr="00925AAC">
        <w:rPr>
          <w:rFonts w:ascii="Times New Roman" w:hAnsi="Times New Roman" w:cs="Times New Roman"/>
          <w:sz w:val="24"/>
          <w:szCs w:val="24"/>
        </w:rPr>
        <w:t>, 2021. https://revistalongeviver.com.br/index.php/revistaportal/article/view/917/978.</w:t>
      </w:r>
    </w:p>
    <w:p w14:paraId="0A48F8AA"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ECLAC. 2021. “Covid-19 Mortality. Evidence and Scenarios.” Demographic Observatory. Economic Commission for Latin America and the Caribbean.</w:t>
      </w:r>
    </w:p>
    <w:p w14:paraId="2C784ED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2022. “Social Panorama of Latin America 2021.” Economic Commission for Latin America and the Caribbean (ECLAC</w:t>
      </w:r>
      <w:proofErr w:type="gramStart"/>
      <w:r w:rsidRPr="00925AAC">
        <w:rPr>
          <w:rFonts w:ascii="Times New Roman" w:hAnsi="Times New Roman" w:cs="Times New Roman"/>
          <w:sz w:val="24"/>
          <w:szCs w:val="24"/>
        </w:rPr>
        <w:t>),.</w:t>
      </w:r>
      <w:proofErr w:type="gramEnd"/>
    </w:p>
    <w:p w14:paraId="1E74CFE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Emery, Tom, and Judith C. Koops. 2022. “The Impact of COVID-19 on Fertility </w:t>
      </w:r>
      <w:proofErr w:type="spellStart"/>
      <w:r w:rsidRPr="00925AAC">
        <w:rPr>
          <w:rFonts w:ascii="Times New Roman" w:hAnsi="Times New Roman" w:cs="Times New Roman"/>
          <w:sz w:val="24"/>
          <w:szCs w:val="24"/>
        </w:rPr>
        <w:t>Behaviour</w:t>
      </w:r>
      <w:proofErr w:type="spellEnd"/>
      <w:r w:rsidRPr="00925AAC">
        <w:rPr>
          <w:rFonts w:ascii="Times New Roman" w:hAnsi="Times New Roman" w:cs="Times New Roman"/>
          <w:sz w:val="24"/>
          <w:szCs w:val="24"/>
        </w:rPr>
        <w:t xml:space="preserve"> and Intentions in a </w:t>
      </w:r>
      <w:proofErr w:type="gramStart"/>
      <w:r w:rsidRPr="00925AAC">
        <w:rPr>
          <w:rFonts w:ascii="Times New Roman" w:hAnsi="Times New Roman" w:cs="Times New Roman"/>
          <w:sz w:val="24"/>
          <w:szCs w:val="24"/>
        </w:rPr>
        <w:t>Middle Income</w:t>
      </w:r>
      <w:proofErr w:type="gramEnd"/>
      <w:r w:rsidRPr="00925AAC">
        <w:rPr>
          <w:rFonts w:ascii="Times New Roman" w:hAnsi="Times New Roman" w:cs="Times New Roman"/>
          <w:sz w:val="24"/>
          <w:szCs w:val="24"/>
        </w:rPr>
        <w:t xml:space="preserve"> Country.” Edited by Kannan </w:t>
      </w:r>
      <w:proofErr w:type="spellStart"/>
      <w:r w:rsidRPr="00925AAC">
        <w:rPr>
          <w:rFonts w:ascii="Times New Roman" w:hAnsi="Times New Roman" w:cs="Times New Roman"/>
          <w:sz w:val="24"/>
          <w:szCs w:val="24"/>
        </w:rPr>
        <w:t>Navaneetham</w:t>
      </w:r>
      <w:proofErr w:type="spellEnd"/>
      <w:r w:rsidRPr="00925AAC">
        <w:rPr>
          <w:rFonts w:ascii="Times New Roman" w:hAnsi="Times New Roman" w:cs="Times New Roman"/>
          <w:sz w:val="24"/>
          <w:szCs w:val="24"/>
        </w:rPr>
        <w:t xml:space="preserve">. </w:t>
      </w:r>
      <w:r w:rsidRPr="00925AAC">
        <w:rPr>
          <w:rFonts w:ascii="Times New Roman" w:hAnsi="Times New Roman" w:cs="Times New Roman"/>
          <w:i/>
          <w:iCs/>
          <w:sz w:val="24"/>
          <w:szCs w:val="24"/>
        </w:rPr>
        <w:t>PLOS ONE</w:t>
      </w:r>
      <w:r w:rsidRPr="00925AAC">
        <w:rPr>
          <w:rFonts w:ascii="Times New Roman" w:hAnsi="Times New Roman" w:cs="Times New Roman"/>
          <w:sz w:val="24"/>
          <w:szCs w:val="24"/>
        </w:rPr>
        <w:t xml:space="preserve"> 17 (1): e0261509. https://doi.org/10.1371/journal.pone.0261509.</w:t>
      </w:r>
    </w:p>
    <w:p w14:paraId="025926F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Ferris, Elizabeth, and Erin Sorrell. 2021. “The Impacts of Pandemics on Migration.” In </w:t>
      </w:r>
      <w:r w:rsidRPr="00925AAC">
        <w:rPr>
          <w:rFonts w:ascii="Times New Roman" w:hAnsi="Times New Roman" w:cs="Times New Roman"/>
          <w:i/>
          <w:iCs/>
          <w:sz w:val="24"/>
          <w:szCs w:val="24"/>
        </w:rPr>
        <w:t>The Societal Impacts of Covid-19:  A Transnational Perspective</w:t>
      </w:r>
      <w:r w:rsidRPr="00925AAC">
        <w:rPr>
          <w:rFonts w:ascii="Times New Roman" w:hAnsi="Times New Roman" w:cs="Times New Roman"/>
          <w:sz w:val="24"/>
          <w:szCs w:val="24"/>
        </w:rPr>
        <w:t xml:space="preserve">, by Veysel Bozkurt, Glenn Dawes, Hakan </w:t>
      </w:r>
      <w:proofErr w:type="spellStart"/>
      <w:r w:rsidRPr="00925AAC">
        <w:rPr>
          <w:rFonts w:ascii="Times New Roman" w:hAnsi="Times New Roman" w:cs="Times New Roman"/>
          <w:sz w:val="24"/>
          <w:szCs w:val="24"/>
        </w:rPr>
        <w:t>Gülerce</w:t>
      </w:r>
      <w:proofErr w:type="spellEnd"/>
      <w:r w:rsidRPr="00925AAC">
        <w:rPr>
          <w:rFonts w:ascii="Times New Roman" w:hAnsi="Times New Roman" w:cs="Times New Roman"/>
          <w:sz w:val="24"/>
          <w:szCs w:val="24"/>
        </w:rPr>
        <w:t>, and Patricia Westenbroek, 123–42. Istanbul University Press. https://doi.org/10.26650/B/SS49.2021.006.09.</w:t>
      </w:r>
    </w:p>
    <w:p w14:paraId="31398FBA"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Gromski</w:t>
      </w:r>
      <w:proofErr w:type="spellEnd"/>
      <w:r w:rsidRPr="00925AAC">
        <w:rPr>
          <w:rFonts w:ascii="Times New Roman" w:hAnsi="Times New Roman" w:cs="Times New Roman"/>
          <w:sz w:val="24"/>
          <w:szCs w:val="24"/>
        </w:rPr>
        <w:t xml:space="preserve">, Piotr S., Andrew D.A.C. Smith, Deborah A. Lawlor, Fady I. Sharara, and Scott M. Nelson. 2021. “2008 Financial Crisis versus 2020 Economic Fallout: How COVID-19 Might Influence Fertility Treatment and Live Births.” </w:t>
      </w:r>
      <w:r w:rsidRPr="00925AAC">
        <w:rPr>
          <w:rFonts w:ascii="Times New Roman" w:hAnsi="Times New Roman" w:cs="Times New Roman"/>
          <w:i/>
          <w:iCs/>
          <w:sz w:val="24"/>
          <w:szCs w:val="24"/>
        </w:rPr>
        <w:t xml:space="preserve">Reproductive </w:t>
      </w:r>
      <w:proofErr w:type="spellStart"/>
      <w:r w:rsidRPr="00925AAC">
        <w:rPr>
          <w:rFonts w:ascii="Times New Roman" w:hAnsi="Times New Roman" w:cs="Times New Roman"/>
          <w:i/>
          <w:iCs/>
          <w:sz w:val="24"/>
          <w:szCs w:val="24"/>
        </w:rPr>
        <w:t>BioMedicine</w:t>
      </w:r>
      <w:proofErr w:type="spellEnd"/>
      <w:r w:rsidRPr="00925AAC">
        <w:rPr>
          <w:rFonts w:ascii="Times New Roman" w:hAnsi="Times New Roman" w:cs="Times New Roman"/>
          <w:i/>
          <w:iCs/>
          <w:sz w:val="24"/>
          <w:szCs w:val="24"/>
        </w:rPr>
        <w:t xml:space="preserve"> Online</w:t>
      </w:r>
      <w:r w:rsidRPr="00925AAC">
        <w:rPr>
          <w:rFonts w:ascii="Times New Roman" w:hAnsi="Times New Roman" w:cs="Times New Roman"/>
          <w:sz w:val="24"/>
          <w:szCs w:val="24"/>
        </w:rPr>
        <w:t xml:space="preserve"> 42 (6): 1087–96. https://doi.org/10.1016/j.rbmo.2021.03.017.</w:t>
      </w:r>
    </w:p>
    <w:p w14:paraId="084BA7E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Guadagno, Lorenzo. 2020. </w:t>
      </w:r>
      <w:r w:rsidRPr="00925AAC">
        <w:rPr>
          <w:rFonts w:ascii="Times New Roman" w:hAnsi="Times New Roman" w:cs="Times New Roman"/>
          <w:i/>
          <w:iCs/>
          <w:sz w:val="24"/>
          <w:szCs w:val="24"/>
        </w:rPr>
        <w:t>Migrants and the COVID-19 Pandemic an Initial Analysis</w:t>
      </w:r>
      <w:r w:rsidRPr="00925AAC">
        <w:rPr>
          <w:rFonts w:ascii="Times New Roman" w:hAnsi="Times New Roman" w:cs="Times New Roman"/>
          <w:sz w:val="24"/>
          <w:szCs w:val="24"/>
        </w:rPr>
        <w:t>. https://publications.iom.int/system/files/pdf/mrs-60.pdf.</w:t>
      </w:r>
    </w:p>
    <w:p w14:paraId="5975A89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Guzmán, José, Jorge Rodríguez, Jorge Martínez, Juan Contreras, and Daniela González. 2006. “The Demography of Latin America and the Caribbean since 1950.” </w:t>
      </w:r>
      <w:r w:rsidRPr="00925AAC">
        <w:rPr>
          <w:rFonts w:ascii="Times New Roman" w:hAnsi="Times New Roman" w:cs="Times New Roman"/>
          <w:i/>
          <w:iCs/>
          <w:sz w:val="24"/>
          <w:szCs w:val="24"/>
        </w:rPr>
        <w:t>Population English Edition</w:t>
      </w:r>
      <w:r w:rsidRPr="00925AAC">
        <w:rPr>
          <w:rFonts w:ascii="Times New Roman" w:hAnsi="Times New Roman" w:cs="Times New Roman"/>
          <w:sz w:val="24"/>
          <w:szCs w:val="24"/>
        </w:rPr>
        <w:t xml:space="preserve"> 61 (5–6): 519–76. https://doi.org/10.3917/pope.605.0519.</w:t>
      </w:r>
    </w:p>
    <w:p w14:paraId="11D1172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Hale, Thomas, Noam Angrist, Rafael </w:t>
      </w:r>
      <w:proofErr w:type="spellStart"/>
      <w:r w:rsidRPr="00925AAC">
        <w:rPr>
          <w:rFonts w:ascii="Times New Roman" w:hAnsi="Times New Roman" w:cs="Times New Roman"/>
          <w:sz w:val="24"/>
          <w:szCs w:val="24"/>
        </w:rPr>
        <w:t>Goldszmidt</w:t>
      </w:r>
      <w:proofErr w:type="spellEnd"/>
      <w:r w:rsidRPr="00925AAC">
        <w:rPr>
          <w:rFonts w:ascii="Times New Roman" w:hAnsi="Times New Roman" w:cs="Times New Roman"/>
          <w:sz w:val="24"/>
          <w:szCs w:val="24"/>
        </w:rPr>
        <w:t xml:space="preserve">, Beatriz Kira, Anna Petherick, Toby Phillips, Samuel Webster, et al. 2021. “A Global Panel Database of Pandemic Policies (Oxford COVID-19 Government Response Tracker).” </w:t>
      </w:r>
      <w:r w:rsidRPr="00925AAC">
        <w:rPr>
          <w:rFonts w:ascii="Times New Roman" w:hAnsi="Times New Roman" w:cs="Times New Roman"/>
          <w:i/>
          <w:iCs/>
          <w:sz w:val="24"/>
          <w:szCs w:val="24"/>
        </w:rPr>
        <w:t xml:space="preserve">Nature Human </w:t>
      </w:r>
      <w:proofErr w:type="spellStart"/>
      <w:r w:rsidRPr="00925AAC">
        <w:rPr>
          <w:rFonts w:ascii="Times New Roman" w:hAnsi="Times New Roman" w:cs="Times New Roman"/>
          <w:i/>
          <w:iCs/>
          <w:sz w:val="24"/>
          <w:szCs w:val="24"/>
        </w:rPr>
        <w:t>Behaviour</w:t>
      </w:r>
      <w:proofErr w:type="spellEnd"/>
      <w:r w:rsidRPr="00925AAC">
        <w:rPr>
          <w:rFonts w:ascii="Times New Roman" w:hAnsi="Times New Roman" w:cs="Times New Roman"/>
          <w:sz w:val="24"/>
          <w:szCs w:val="24"/>
        </w:rPr>
        <w:t xml:space="preserve"> 5 (4): 529–38. https://doi.org/10.1038/s41562-021-01079-8.</w:t>
      </w:r>
    </w:p>
    <w:p w14:paraId="1D72D1EC"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Helleringer</w:t>
      </w:r>
      <w:proofErr w:type="spellEnd"/>
      <w:r w:rsidRPr="00925AAC">
        <w:rPr>
          <w:rFonts w:ascii="Times New Roman" w:hAnsi="Times New Roman" w:cs="Times New Roman"/>
          <w:sz w:val="24"/>
          <w:szCs w:val="24"/>
        </w:rPr>
        <w:t xml:space="preserve">, Stéphane, and Bernardo Lanza Queiroz. 2022. “Commentary: Measuring Excess Mortality Due to the COVID-19 Pandemic: Progress and Persistent Challenges.” </w:t>
      </w:r>
      <w:r w:rsidRPr="00925AAC">
        <w:rPr>
          <w:rFonts w:ascii="Times New Roman" w:hAnsi="Times New Roman" w:cs="Times New Roman"/>
          <w:i/>
          <w:iCs/>
          <w:sz w:val="24"/>
          <w:szCs w:val="24"/>
        </w:rPr>
        <w:t>International Journal of Epidemiology</w:t>
      </w:r>
      <w:r w:rsidRPr="00925AAC">
        <w:rPr>
          <w:rFonts w:ascii="Times New Roman" w:hAnsi="Times New Roman" w:cs="Times New Roman"/>
          <w:sz w:val="24"/>
          <w:szCs w:val="24"/>
        </w:rPr>
        <w:t xml:space="preserve"> 51 (1): 85–87. https://doi.org/10.1093/ije/dyab260.</w:t>
      </w:r>
    </w:p>
    <w:p w14:paraId="58EC038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Ibáñez, Ana María, and Andrés Moya. 2010. “Vulnerability of Victims of Civil Conflicts: Empirical Evidence for the Displaced Population in Colombia.” </w:t>
      </w:r>
      <w:r w:rsidRPr="00925AAC">
        <w:rPr>
          <w:rFonts w:ascii="Times New Roman" w:hAnsi="Times New Roman" w:cs="Times New Roman"/>
          <w:i/>
          <w:iCs/>
          <w:sz w:val="24"/>
          <w:szCs w:val="24"/>
        </w:rPr>
        <w:t>World Development</w:t>
      </w:r>
      <w:r w:rsidRPr="00925AAC">
        <w:rPr>
          <w:rFonts w:ascii="Times New Roman" w:hAnsi="Times New Roman" w:cs="Times New Roman"/>
          <w:sz w:val="24"/>
          <w:szCs w:val="24"/>
        </w:rPr>
        <w:t xml:space="preserve"> 38 (4): 647–63. https://doi.org/10.1016/j.worlddev.2009.11.015.</w:t>
      </w:r>
    </w:p>
    <w:p w14:paraId="7150461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Kanavos, Panos, Georgia Colville Parkin, </w:t>
      </w:r>
      <w:proofErr w:type="spellStart"/>
      <w:r w:rsidRPr="00925AAC">
        <w:rPr>
          <w:rFonts w:ascii="Times New Roman" w:hAnsi="Times New Roman" w:cs="Times New Roman"/>
          <w:sz w:val="24"/>
          <w:szCs w:val="24"/>
        </w:rPr>
        <w:t>Bregtje</w:t>
      </w:r>
      <w:proofErr w:type="spellEnd"/>
      <w:r w:rsidRPr="00925AAC">
        <w:rPr>
          <w:rFonts w:ascii="Times New Roman" w:hAnsi="Times New Roman" w:cs="Times New Roman"/>
          <w:sz w:val="24"/>
          <w:szCs w:val="24"/>
        </w:rPr>
        <w:t xml:space="preserve"> Kamphuis, and Jennifer Gill. 2019. “Latin America Healthcare System Overview. A Comparative Analysis of Fiscal Space in Healthcare.” The London School of Economics and Political Science.</w:t>
      </w:r>
    </w:p>
    <w:p w14:paraId="2F9E618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Karimi, Leila, Somayeh </w:t>
      </w:r>
      <w:proofErr w:type="spellStart"/>
      <w:r w:rsidRPr="00925AAC">
        <w:rPr>
          <w:rFonts w:ascii="Times New Roman" w:hAnsi="Times New Roman" w:cs="Times New Roman"/>
          <w:sz w:val="24"/>
          <w:szCs w:val="24"/>
        </w:rPr>
        <w:t>Makvandi</w:t>
      </w:r>
      <w:proofErr w:type="spellEnd"/>
      <w:r w:rsidRPr="00925AAC">
        <w:rPr>
          <w:rFonts w:ascii="Times New Roman" w:hAnsi="Times New Roman" w:cs="Times New Roman"/>
          <w:sz w:val="24"/>
          <w:szCs w:val="24"/>
        </w:rPr>
        <w:t xml:space="preserve">, Amir </w:t>
      </w:r>
      <w:proofErr w:type="spellStart"/>
      <w:r w:rsidRPr="00925AAC">
        <w:rPr>
          <w:rFonts w:ascii="Times New Roman" w:hAnsi="Times New Roman" w:cs="Times New Roman"/>
          <w:sz w:val="24"/>
          <w:szCs w:val="24"/>
        </w:rPr>
        <w:t>Vahedian</w:t>
      </w:r>
      <w:proofErr w:type="spellEnd"/>
      <w:r w:rsidRPr="00925AAC">
        <w:rPr>
          <w:rFonts w:ascii="Times New Roman" w:hAnsi="Times New Roman" w:cs="Times New Roman"/>
          <w:sz w:val="24"/>
          <w:szCs w:val="24"/>
        </w:rPr>
        <w:t xml:space="preserve">-Azimi, </w:t>
      </w:r>
      <w:proofErr w:type="spellStart"/>
      <w:r w:rsidRPr="00925AAC">
        <w:rPr>
          <w:rFonts w:ascii="Times New Roman" w:hAnsi="Times New Roman" w:cs="Times New Roman"/>
          <w:sz w:val="24"/>
          <w:szCs w:val="24"/>
        </w:rPr>
        <w:t>Thozhukat</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Sathyapalan</w:t>
      </w:r>
      <w:proofErr w:type="spellEnd"/>
      <w:r w:rsidRPr="00925AAC">
        <w:rPr>
          <w:rFonts w:ascii="Times New Roman" w:hAnsi="Times New Roman" w:cs="Times New Roman"/>
          <w:sz w:val="24"/>
          <w:szCs w:val="24"/>
        </w:rPr>
        <w:t xml:space="preserve">, and Amirhossein </w:t>
      </w:r>
      <w:proofErr w:type="spellStart"/>
      <w:r w:rsidRPr="00925AAC">
        <w:rPr>
          <w:rFonts w:ascii="Times New Roman" w:hAnsi="Times New Roman" w:cs="Times New Roman"/>
          <w:sz w:val="24"/>
          <w:szCs w:val="24"/>
        </w:rPr>
        <w:t>Sahebkar</w:t>
      </w:r>
      <w:proofErr w:type="spellEnd"/>
      <w:r w:rsidRPr="00925AAC">
        <w:rPr>
          <w:rFonts w:ascii="Times New Roman" w:hAnsi="Times New Roman" w:cs="Times New Roman"/>
          <w:sz w:val="24"/>
          <w:szCs w:val="24"/>
        </w:rPr>
        <w:t xml:space="preserve">. 2021. “Effect of COVID-19 on Mortality of Pregnant and Postpartum Women: A Systematic Review and Meta-Analysis.” Edited by Olav </w:t>
      </w:r>
      <w:proofErr w:type="spellStart"/>
      <w:r w:rsidRPr="00925AAC">
        <w:rPr>
          <w:rFonts w:ascii="Times New Roman" w:hAnsi="Times New Roman" w:cs="Times New Roman"/>
          <w:sz w:val="24"/>
          <w:szCs w:val="24"/>
        </w:rPr>
        <w:t>Lapaire</w:t>
      </w:r>
      <w:proofErr w:type="spellEnd"/>
      <w:r w:rsidRPr="00925AAC">
        <w:rPr>
          <w:rFonts w:ascii="Times New Roman" w:hAnsi="Times New Roman" w:cs="Times New Roman"/>
          <w:sz w:val="24"/>
          <w:szCs w:val="24"/>
        </w:rPr>
        <w:t xml:space="preserve">. </w:t>
      </w:r>
      <w:r w:rsidRPr="00925AAC">
        <w:rPr>
          <w:rFonts w:ascii="Times New Roman" w:hAnsi="Times New Roman" w:cs="Times New Roman"/>
          <w:i/>
          <w:iCs/>
          <w:sz w:val="24"/>
          <w:szCs w:val="24"/>
        </w:rPr>
        <w:t>Journal of Pregnancy</w:t>
      </w:r>
      <w:r w:rsidRPr="00925AAC">
        <w:rPr>
          <w:rFonts w:ascii="Times New Roman" w:hAnsi="Times New Roman" w:cs="Times New Roman"/>
          <w:sz w:val="24"/>
          <w:szCs w:val="24"/>
        </w:rPr>
        <w:t xml:space="preserve"> 2021 (March): 1–33. https://doi.org/10.1155/2021/8870129.</w:t>
      </w:r>
    </w:p>
    <w:p w14:paraId="6A0FA10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Lebaron, Frédéric. 2003. “Pierre Bourdieu: Economic Models against Economism.” </w:t>
      </w:r>
      <w:r w:rsidRPr="00925AAC">
        <w:rPr>
          <w:rFonts w:ascii="Times New Roman" w:hAnsi="Times New Roman" w:cs="Times New Roman"/>
          <w:i/>
          <w:iCs/>
          <w:sz w:val="24"/>
          <w:szCs w:val="24"/>
        </w:rPr>
        <w:t>Theory and Society</w:t>
      </w:r>
      <w:r w:rsidRPr="00925AAC">
        <w:rPr>
          <w:rFonts w:ascii="Times New Roman" w:hAnsi="Times New Roman" w:cs="Times New Roman"/>
          <w:sz w:val="24"/>
          <w:szCs w:val="24"/>
        </w:rPr>
        <w:t xml:space="preserve"> 32 (5): 551–65.</w:t>
      </w:r>
    </w:p>
    <w:p w14:paraId="74A24DF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Lima, Everton E. C., Camila Ferreira Soares, and José H C Monteiro da Silva. 2021. “Baby Bust: Births Fall in Brazilian Major Cities during the Covid-19 Pandemic.” Preprint. Open Science Framework. https://doi.org/10.31219/osf.io/a3n6s.</w:t>
      </w:r>
    </w:p>
    <w:p w14:paraId="1196835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Lin, Tracy Kuo, Rachel Law, Jessica Beaman, and Diana Greene Foster. 2021. “The Impact of the COVID-19 Pandemic on Economic Security and Pregnancy Intentions among People at Risk of Pregnancy.” </w:t>
      </w:r>
      <w:r w:rsidRPr="00925AAC">
        <w:rPr>
          <w:rFonts w:ascii="Times New Roman" w:hAnsi="Times New Roman" w:cs="Times New Roman"/>
          <w:i/>
          <w:iCs/>
          <w:sz w:val="24"/>
          <w:szCs w:val="24"/>
        </w:rPr>
        <w:t>Contraception</w:t>
      </w:r>
      <w:r w:rsidRPr="00925AAC">
        <w:rPr>
          <w:rFonts w:ascii="Times New Roman" w:hAnsi="Times New Roman" w:cs="Times New Roman"/>
          <w:sz w:val="24"/>
          <w:szCs w:val="24"/>
        </w:rPr>
        <w:t xml:space="preserve"> 103 (6): 380–85. https://doi.org/10.1016/j.contraception.2021.02.001.</w:t>
      </w:r>
    </w:p>
    <w:p w14:paraId="563A068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Lindberg, Laura D., Alicia VandeVusse, Jennifer Mueller, and Marielle Kirstein. 2020. “Early Impacts of the COVID-19 Pandemic: Findings from the 2020 Guttmacher Survey of Reproductive Health Experiences.” Guttmacher Institute. https://doi.org/10.1363/2020.31482.</w:t>
      </w:r>
    </w:p>
    <w:p w14:paraId="0B1A8740"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Lobkowicz</w:t>
      </w:r>
      <w:proofErr w:type="spellEnd"/>
      <w:r w:rsidRPr="00925AAC">
        <w:rPr>
          <w:rFonts w:ascii="Times New Roman" w:hAnsi="Times New Roman" w:cs="Times New Roman"/>
          <w:sz w:val="24"/>
          <w:szCs w:val="24"/>
        </w:rPr>
        <w:t xml:space="preserve">, Ludmila, Grace M Power, Wayner Vieira De Souza, Ulisses Ramos </w:t>
      </w:r>
      <w:proofErr w:type="spellStart"/>
      <w:r w:rsidRPr="00925AAC">
        <w:rPr>
          <w:rFonts w:ascii="Times New Roman" w:hAnsi="Times New Roman" w:cs="Times New Roman"/>
          <w:sz w:val="24"/>
          <w:szCs w:val="24"/>
        </w:rPr>
        <w:t>Montarroyos</w:t>
      </w:r>
      <w:proofErr w:type="spellEnd"/>
      <w:r w:rsidRPr="00925AAC">
        <w:rPr>
          <w:rFonts w:ascii="Times New Roman" w:hAnsi="Times New Roman" w:cs="Times New Roman"/>
          <w:sz w:val="24"/>
          <w:szCs w:val="24"/>
        </w:rPr>
        <w:t xml:space="preserve">, Celina Maria Turchi Martelli, Thalia Velho Barreto de </w:t>
      </w:r>
      <w:proofErr w:type="spellStart"/>
      <w:r w:rsidRPr="00925AAC">
        <w:rPr>
          <w:rFonts w:ascii="Times New Roman" w:hAnsi="Times New Roman" w:cs="Times New Roman"/>
          <w:sz w:val="24"/>
          <w:szCs w:val="24"/>
        </w:rPr>
        <w:t>Araùjo</w:t>
      </w:r>
      <w:proofErr w:type="spellEnd"/>
      <w:r w:rsidRPr="00925AAC">
        <w:rPr>
          <w:rFonts w:ascii="Times New Roman" w:hAnsi="Times New Roman" w:cs="Times New Roman"/>
          <w:sz w:val="24"/>
          <w:szCs w:val="24"/>
        </w:rPr>
        <w:t>, Luciana Caroline Albuquerque Bezerra, et al. 2021. “</w:t>
      </w:r>
      <w:proofErr w:type="spellStart"/>
      <w:r w:rsidRPr="00925AAC">
        <w:rPr>
          <w:rFonts w:ascii="Times New Roman" w:hAnsi="Times New Roman" w:cs="Times New Roman"/>
          <w:sz w:val="24"/>
          <w:szCs w:val="24"/>
        </w:rPr>
        <w:t>Neighbourhood</w:t>
      </w:r>
      <w:proofErr w:type="spellEnd"/>
      <w:r w:rsidRPr="00925AAC">
        <w:rPr>
          <w:rFonts w:ascii="Times New Roman" w:hAnsi="Times New Roman" w:cs="Times New Roman"/>
          <w:sz w:val="24"/>
          <w:szCs w:val="24"/>
        </w:rPr>
        <w:t xml:space="preserve">-Level Income and Zika Virus Infection during Pregnancy in Recife, Pernambuco, Brazil: An Ecological Perspective, 2015–2017.” </w:t>
      </w:r>
      <w:r w:rsidRPr="00925AAC">
        <w:rPr>
          <w:rFonts w:ascii="Times New Roman" w:hAnsi="Times New Roman" w:cs="Times New Roman"/>
          <w:i/>
          <w:iCs/>
          <w:sz w:val="24"/>
          <w:szCs w:val="24"/>
        </w:rPr>
        <w:t>BMJ Global Health</w:t>
      </w:r>
      <w:r w:rsidRPr="00925AAC">
        <w:rPr>
          <w:rFonts w:ascii="Times New Roman" w:hAnsi="Times New Roman" w:cs="Times New Roman"/>
          <w:sz w:val="24"/>
          <w:szCs w:val="24"/>
        </w:rPr>
        <w:t xml:space="preserve"> 6 (12): e006811. https://doi.org/10.1136/bmjgh-2021-006811.</w:t>
      </w:r>
    </w:p>
    <w:p w14:paraId="13C359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Luppi, Francesca, Bruno Arpino, and Alessandro Rosina. 2020. “The Impact of COVID-19 on Fertility Plans in Italy, Germany, France, Spain, and the United Kingdom.” </w:t>
      </w:r>
      <w:r w:rsidRPr="00925AAC">
        <w:rPr>
          <w:rFonts w:ascii="Times New Roman" w:hAnsi="Times New Roman" w:cs="Times New Roman"/>
          <w:i/>
          <w:iCs/>
          <w:sz w:val="24"/>
          <w:szCs w:val="24"/>
        </w:rPr>
        <w:t>Demographic Research</w:t>
      </w:r>
      <w:r w:rsidRPr="00925AAC">
        <w:rPr>
          <w:rFonts w:ascii="Times New Roman" w:hAnsi="Times New Roman" w:cs="Times New Roman"/>
          <w:sz w:val="24"/>
          <w:szCs w:val="24"/>
        </w:rPr>
        <w:t xml:space="preserve"> 43 (December): 1399–1412. https://doi.org/10.4054/DemRes.2020.43.47.</w:t>
      </w:r>
    </w:p>
    <w:p w14:paraId="485D8B00"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Mamelund</w:t>
      </w:r>
      <w:proofErr w:type="spellEnd"/>
      <w:r w:rsidRPr="00925AAC">
        <w:rPr>
          <w:rFonts w:ascii="Times New Roman" w:hAnsi="Times New Roman" w:cs="Times New Roman"/>
          <w:sz w:val="24"/>
          <w:szCs w:val="24"/>
        </w:rPr>
        <w:t xml:space="preserve">, Svenn-Erik, and Jessica Dimka. 2021. “Not the Great Equalizers: Covid-19, 1918–20 Influenza, and the Need for a Paradigm Shift in Pandemic Preparedness.” </w:t>
      </w:r>
      <w:r w:rsidRPr="00925AAC">
        <w:rPr>
          <w:rFonts w:ascii="Times New Roman" w:hAnsi="Times New Roman" w:cs="Times New Roman"/>
          <w:i/>
          <w:iCs/>
          <w:sz w:val="24"/>
          <w:szCs w:val="24"/>
        </w:rPr>
        <w:t>Population Studies</w:t>
      </w:r>
      <w:r w:rsidRPr="00925AAC">
        <w:rPr>
          <w:rFonts w:ascii="Times New Roman" w:hAnsi="Times New Roman" w:cs="Times New Roman"/>
          <w:sz w:val="24"/>
          <w:szCs w:val="24"/>
        </w:rPr>
        <w:t xml:space="preserve"> 75 (sup1): 179–99. https://doi.org/10.1080/00324728.2021.1959630.</w:t>
      </w:r>
    </w:p>
    <w:p w14:paraId="47AA57CA"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Mamelund</w:t>
      </w:r>
      <w:proofErr w:type="spellEnd"/>
      <w:r w:rsidRPr="00925AAC">
        <w:rPr>
          <w:rFonts w:ascii="Times New Roman" w:hAnsi="Times New Roman" w:cs="Times New Roman"/>
          <w:sz w:val="24"/>
          <w:szCs w:val="24"/>
        </w:rPr>
        <w:t xml:space="preserve">, Svenn-Erik, Clare Shelley-Egan, and Ole </w:t>
      </w:r>
      <w:proofErr w:type="spellStart"/>
      <w:r w:rsidRPr="00925AAC">
        <w:rPr>
          <w:rFonts w:ascii="Times New Roman" w:hAnsi="Times New Roman" w:cs="Times New Roman"/>
          <w:sz w:val="24"/>
          <w:szCs w:val="24"/>
        </w:rPr>
        <w:t>Rogeberg</w:t>
      </w:r>
      <w:proofErr w:type="spellEnd"/>
      <w:r w:rsidRPr="00925AAC">
        <w:rPr>
          <w:rFonts w:ascii="Times New Roman" w:hAnsi="Times New Roman" w:cs="Times New Roman"/>
          <w:sz w:val="24"/>
          <w:szCs w:val="24"/>
        </w:rPr>
        <w:t xml:space="preserve">. 2021. “The Association between Socioeconomic Status and Pandemic Influenza: Systematic Review and Meta-Analysis.” Edited by Obinna Ikechukwu </w:t>
      </w:r>
      <w:proofErr w:type="spellStart"/>
      <w:r w:rsidRPr="00925AAC">
        <w:rPr>
          <w:rFonts w:ascii="Times New Roman" w:hAnsi="Times New Roman" w:cs="Times New Roman"/>
          <w:sz w:val="24"/>
          <w:szCs w:val="24"/>
        </w:rPr>
        <w:t>Ekwunife</w:t>
      </w:r>
      <w:proofErr w:type="spellEnd"/>
      <w:r w:rsidRPr="00925AAC">
        <w:rPr>
          <w:rFonts w:ascii="Times New Roman" w:hAnsi="Times New Roman" w:cs="Times New Roman"/>
          <w:sz w:val="24"/>
          <w:szCs w:val="24"/>
        </w:rPr>
        <w:t xml:space="preserve">. </w:t>
      </w:r>
      <w:r w:rsidRPr="00925AAC">
        <w:rPr>
          <w:rFonts w:ascii="Times New Roman" w:hAnsi="Times New Roman" w:cs="Times New Roman"/>
          <w:i/>
          <w:iCs/>
          <w:sz w:val="24"/>
          <w:szCs w:val="24"/>
        </w:rPr>
        <w:t>PLOS ONE</w:t>
      </w:r>
      <w:r w:rsidRPr="00925AAC">
        <w:rPr>
          <w:rFonts w:ascii="Times New Roman" w:hAnsi="Times New Roman" w:cs="Times New Roman"/>
          <w:sz w:val="24"/>
          <w:szCs w:val="24"/>
        </w:rPr>
        <w:t xml:space="preserve"> 16 (9): e0244346. https://doi.org/10.1371/journal.pone.0244346.</w:t>
      </w:r>
    </w:p>
    <w:p w14:paraId="6CF6C39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Montaño Mendoza, Vicky Margarita, Paula Andrea Velilla, Sergio Tamayo Hussein, and Walter Cardona Maya. 2021. “Impact of the Covid-19 Pandemic on Birth Rates in 2020: The Case of Colombia.” </w:t>
      </w:r>
      <w:proofErr w:type="spellStart"/>
      <w:r w:rsidRPr="00925AAC">
        <w:rPr>
          <w:rFonts w:ascii="Times New Roman" w:hAnsi="Times New Roman" w:cs="Times New Roman"/>
          <w:i/>
          <w:iCs/>
          <w:sz w:val="24"/>
          <w:szCs w:val="24"/>
        </w:rPr>
        <w:t>Revista</w:t>
      </w:r>
      <w:proofErr w:type="spellEnd"/>
      <w:r w:rsidRPr="00925AAC">
        <w:rPr>
          <w:rFonts w:ascii="Times New Roman" w:hAnsi="Times New Roman" w:cs="Times New Roman"/>
          <w:i/>
          <w:iCs/>
          <w:sz w:val="24"/>
          <w:szCs w:val="24"/>
        </w:rPr>
        <w:t xml:space="preserve"> Brasileira de </w:t>
      </w:r>
      <w:proofErr w:type="spellStart"/>
      <w:r w:rsidRPr="00925AAC">
        <w:rPr>
          <w:rFonts w:ascii="Times New Roman" w:hAnsi="Times New Roman" w:cs="Times New Roman"/>
          <w:i/>
          <w:iCs/>
          <w:sz w:val="24"/>
          <w:szCs w:val="24"/>
        </w:rPr>
        <w:t>Ginecologia</w:t>
      </w:r>
      <w:proofErr w:type="spellEnd"/>
      <w:r w:rsidRPr="00925AAC">
        <w:rPr>
          <w:rFonts w:ascii="Times New Roman" w:hAnsi="Times New Roman" w:cs="Times New Roman"/>
          <w:i/>
          <w:iCs/>
          <w:sz w:val="24"/>
          <w:szCs w:val="24"/>
        </w:rPr>
        <w:t xml:space="preserve"> e </w:t>
      </w:r>
      <w:proofErr w:type="spellStart"/>
      <w:r w:rsidRPr="00925AAC">
        <w:rPr>
          <w:rFonts w:ascii="Times New Roman" w:hAnsi="Times New Roman" w:cs="Times New Roman"/>
          <w:i/>
          <w:iCs/>
          <w:sz w:val="24"/>
          <w:szCs w:val="24"/>
        </w:rPr>
        <w:t>Obstetrícia</w:t>
      </w:r>
      <w:proofErr w:type="spellEnd"/>
      <w:r w:rsidRPr="00925AAC">
        <w:rPr>
          <w:rFonts w:ascii="Times New Roman" w:hAnsi="Times New Roman" w:cs="Times New Roman"/>
          <w:i/>
          <w:iCs/>
          <w:sz w:val="24"/>
          <w:szCs w:val="24"/>
        </w:rPr>
        <w:t xml:space="preserve"> / RBGO Gynecology and Obstetrics</w:t>
      </w:r>
      <w:r w:rsidRPr="00925AAC">
        <w:rPr>
          <w:rFonts w:ascii="Times New Roman" w:hAnsi="Times New Roman" w:cs="Times New Roman"/>
          <w:sz w:val="24"/>
          <w:szCs w:val="24"/>
        </w:rPr>
        <w:t xml:space="preserve"> 43 (06): 492–94. https://doi.org/10.1055/s-0041-1731380.</w:t>
      </w:r>
    </w:p>
    <w:p w14:paraId="51BA3E3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Nitsche, Natalie, A </w:t>
      </w:r>
      <w:proofErr w:type="spellStart"/>
      <w:r w:rsidRPr="00925AAC">
        <w:rPr>
          <w:rFonts w:ascii="Times New Roman" w:hAnsi="Times New Roman" w:cs="Times New Roman"/>
          <w:sz w:val="24"/>
          <w:szCs w:val="24"/>
        </w:rPr>
        <w:t>Jasilioniene</w:t>
      </w:r>
      <w:proofErr w:type="spellEnd"/>
      <w:r w:rsidRPr="00925AAC">
        <w:rPr>
          <w:rFonts w:ascii="Times New Roman" w:hAnsi="Times New Roman" w:cs="Times New Roman"/>
          <w:sz w:val="24"/>
          <w:szCs w:val="24"/>
        </w:rPr>
        <w:t xml:space="preserve">, M </w:t>
      </w:r>
      <w:proofErr w:type="spellStart"/>
      <w:r w:rsidRPr="00925AAC">
        <w:rPr>
          <w:rFonts w:ascii="Times New Roman" w:hAnsi="Times New Roman" w:cs="Times New Roman"/>
          <w:sz w:val="24"/>
          <w:szCs w:val="24"/>
        </w:rPr>
        <w:t>Kniffka</w:t>
      </w:r>
      <w:proofErr w:type="spellEnd"/>
      <w:r w:rsidRPr="00925AAC">
        <w:rPr>
          <w:rFonts w:ascii="Times New Roman" w:hAnsi="Times New Roman" w:cs="Times New Roman"/>
          <w:sz w:val="24"/>
          <w:szCs w:val="24"/>
        </w:rPr>
        <w:t xml:space="preserve">, Mikko </w:t>
      </w:r>
      <w:proofErr w:type="spellStart"/>
      <w:r w:rsidRPr="00925AAC">
        <w:rPr>
          <w:rFonts w:ascii="Times New Roman" w:hAnsi="Times New Roman" w:cs="Times New Roman"/>
          <w:sz w:val="24"/>
          <w:szCs w:val="24"/>
        </w:rPr>
        <w:t>Myrskylä</w:t>
      </w:r>
      <w:proofErr w:type="spellEnd"/>
      <w:r w:rsidRPr="00925AAC">
        <w:rPr>
          <w:rFonts w:ascii="Times New Roman" w:hAnsi="Times New Roman" w:cs="Times New Roman"/>
          <w:sz w:val="24"/>
          <w:szCs w:val="24"/>
        </w:rPr>
        <w:t>, and Jessica Nissen. 2021. “Pandemic Babies? The Fertility Response to the First Covid-19 Wave across European Regions.” In . Berlin: Max Planck Institute for Demographic Research.</w:t>
      </w:r>
    </w:p>
    <w:p w14:paraId="70F18D0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Nitsche, Natalie, and Susie Lee. 2021. “Emotion and Fertility in Times of Disaster: Conceptualizing Fertility Responses to the COVID-19 Pandemic and Beyond.” Presented at the Population Association of America - Annual Meeting.</w:t>
      </w:r>
    </w:p>
    <w:p w14:paraId="7DBC6F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Portes, Alejandro, and Kelly Hoffman. 2003. “Latin American Class Structures: Their Composition and Change during the Neoliberal Era.” </w:t>
      </w:r>
      <w:r w:rsidRPr="00925AAC">
        <w:rPr>
          <w:rFonts w:ascii="Times New Roman" w:hAnsi="Times New Roman" w:cs="Times New Roman"/>
          <w:i/>
          <w:iCs/>
          <w:sz w:val="24"/>
          <w:szCs w:val="24"/>
        </w:rPr>
        <w:t>Latin American Research Review</w:t>
      </w:r>
      <w:r w:rsidRPr="00925AAC">
        <w:rPr>
          <w:rFonts w:ascii="Times New Roman" w:hAnsi="Times New Roman" w:cs="Times New Roman"/>
          <w:sz w:val="24"/>
          <w:szCs w:val="24"/>
        </w:rPr>
        <w:t xml:space="preserve"> 38 (1): 41–82. https://doi.org/10.1353/lar.2003.0011.</w:t>
      </w:r>
    </w:p>
    <w:p w14:paraId="411ED96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Queiroz, Bernardo L, Marcos R. Gonzaga, Ana M. N. Vasconcelos, Bruno T. Lopes, and Daisy M. X. Abreu. 2020. “Comparative Analysis of Completeness of Death Registration, Adult Mortality and Life Expectancy at Birth in Brazil at the Subnational Level.” </w:t>
      </w:r>
      <w:r w:rsidRPr="00925AAC">
        <w:rPr>
          <w:rFonts w:ascii="Times New Roman" w:hAnsi="Times New Roman" w:cs="Times New Roman"/>
          <w:i/>
          <w:iCs/>
          <w:sz w:val="24"/>
          <w:szCs w:val="24"/>
        </w:rPr>
        <w:t>Population Health Metrics</w:t>
      </w:r>
      <w:r w:rsidRPr="00925AAC">
        <w:rPr>
          <w:rFonts w:ascii="Times New Roman" w:hAnsi="Times New Roman" w:cs="Times New Roman"/>
          <w:sz w:val="24"/>
          <w:szCs w:val="24"/>
        </w:rPr>
        <w:t xml:space="preserve"> 18 (S1): 11. https://doi.org/10.1186/s12963-020-00213-4.</w:t>
      </w:r>
    </w:p>
    <w:p w14:paraId="5786F31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Rendall, Michael, Encarnacion </w:t>
      </w:r>
      <w:proofErr w:type="spellStart"/>
      <w:r w:rsidRPr="00925AAC">
        <w:rPr>
          <w:rFonts w:ascii="Times New Roman" w:hAnsi="Times New Roman" w:cs="Times New Roman"/>
          <w:sz w:val="24"/>
          <w:szCs w:val="24"/>
        </w:rPr>
        <w:t>Aracil</w:t>
      </w:r>
      <w:proofErr w:type="spellEnd"/>
      <w:r w:rsidRPr="00925AAC">
        <w:rPr>
          <w:rFonts w:ascii="Times New Roman" w:hAnsi="Times New Roman" w:cs="Times New Roman"/>
          <w:sz w:val="24"/>
          <w:szCs w:val="24"/>
        </w:rPr>
        <w:t xml:space="preserve">, Christos </w:t>
      </w:r>
      <w:proofErr w:type="spellStart"/>
      <w:r w:rsidRPr="00925AAC">
        <w:rPr>
          <w:rFonts w:ascii="Times New Roman" w:hAnsi="Times New Roman" w:cs="Times New Roman"/>
          <w:sz w:val="24"/>
          <w:szCs w:val="24"/>
        </w:rPr>
        <w:t>Bagavos</w:t>
      </w:r>
      <w:proofErr w:type="spellEnd"/>
      <w:r w:rsidRPr="00925AAC">
        <w:rPr>
          <w:rFonts w:ascii="Times New Roman" w:hAnsi="Times New Roman" w:cs="Times New Roman"/>
          <w:sz w:val="24"/>
          <w:szCs w:val="24"/>
        </w:rPr>
        <w:t xml:space="preserve">, Christine Couet, Alessandra </w:t>
      </w:r>
      <w:proofErr w:type="spellStart"/>
      <w:r w:rsidRPr="00925AAC">
        <w:rPr>
          <w:rFonts w:ascii="Times New Roman" w:hAnsi="Times New Roman" w:cs="Times New Roman"/>
          <w:sz w:val="24"/>
          <w:szCs w:val="24"/>
        </w:rPr>
        <w:t>Derose</w:t>
      </w:r>
      <w:proofErr w:type="spellEnd"/>
      <w:r w:rsidRPr="00925AAC">
        <w:rPr>
          <w:rFonts w:ascii="Times New Roman" w:hAnsi="Times New Roman" w:cs="Times New Roman"/>
          <w:sz w:val="24"/>
          <w:szCs w:val="24"/>
        </w:rPr>
        <w:t xml:space="preserve">, Paola Digiulio, Trude </w:t>
      </w:r>
      <w:proofErr w:type="spellStart"/>
      <w:r w:rsidRPr="00925AAC">
        <w:rPr>
          <w:rFonts w:ascii="Times New Roman" w:hAnsi="Times New Roman" w:cs="Times New Roman"/>
          <w:sz w:val="24"/>
          <w:szCs w:val="24"/>
        </w:rPr>
        <w:t>Lappegard</w:t>
      </w:r>
      <w:proofErr w:type="spellEnd"/>
      <w:r w:rsidRPr="00925AAC">
        <w:rPr>
          <w:rFonts w:ascii="Times New Roman" w:hAnsi="Times New Roman" w:cs="Times New Roman"/>
          <w:sz w:val="24"/>
          <w:szCs w:val="24"/>
        </w:rPr>
        <w:t>, et al. 2010. “Increasingly Heterogeneous Ages at First Birth by Education in Southern European and Anglo-American Family-Policy Regimes : A Seven-Country Comparison by Birth Cohort” 64 (3). https://doi.org/10.1080/00324728.2010.512392.</w:t>
      </w:r>
    </w:p>
    <w:p w14:paraId="6F28E62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Rios-Neto, Eduardo L. G., Adriana Miranda-Ribeiro, and Paula Miranda-Ribeiro. 2018. “Fertility Differentials by Education in Brazil: From the Conclusion of Fertility to the Onset of Postponement Transition.”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44 (3): 489–517.</w:t>
      </w:r>
    </w:p>
    <w:p w14:paraId="0F11C7A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Ruano, Ana Lorena, Daniela Rodríguez, Pablo Gaitán Rossi, and Daniel Maceira. 2021. “Understanding Inequities in Health and Health Systems in Latin America and the Caribbean: A Thematic Series.” </w:t>
      </w:r>
      <w:r w:rsidRPr="00925AAC">
        <w:rPr>
          <w:rFonts w:ascii="Times New Roman" w:hAnsi="Times New Roman" w:cs="Times New Roman"/>
          <w:i/>
          <w:iCs/>
          <w:sz w:val="24"/>
          <w:szCs w:val="24"/>
        </w:rPr>
        <w:t>International Journal for Equity in Health</w:t>
      </w:r>
      <w:r w:rsidRPr="00925AAC">
        <w:rPr>
          <w:rFonts w:ascii="Times New Roman" w:hAnsi="Times New Roman" w:cs="Times New Roman"/>
          <w:sz w:val="24"/>
          <w:szCs w:val="24"/>
        </w:rPr>
        <w:t xml:space="preserve"> 20 (1): 94, s12939-021-01426–1. https://doi.org/10.1186/s12939-021-01426-1.</w:t>
      </w:r>
    </w:p>
    <w:p w14:paraId="3825EE2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Sánchez-</w:t>
      </w:r>
      <w:proofErr w:type="spellStart"/>
      <w:r w:rsidRPr="00925AAC">
        <w:rPr>
          <w:rFonts w:ascii="Times New Roman" w:hAnsi="Times New Roman" w:cs="Times New Roman"/>
          <w:sz w:val="24"/>
          <w:szCs w:val="24"/>
        </w:rPr>
        <w:t>Ancochea</w:t>
      </w:r>
      <w:proofErr w:type="spellEnd"/>
      <w:r w:rsidRPr="00925AAC">
        <w:rPr>
          <w:rFonts w:ascii="Times New Roman" w:hAnsi="Times New Roman" w:cs="Times New Roman"/>
          <w:sz w:val="24"/>
          <w:szCs w:val="24"/>
        </w:rPr>
        <w:t xml:space="preserve">, Diego. 2021. </w:t>
      </w:r>
      <w:r w:rsidRPr="00925AAC">
        <w:rPr>
          <w:rFonts w:ascii="Times New Roman" w:hAnsi="Times New Roman" w:cs="Times New Roman"/>
          <w:i/>
          <w:iCs/>
          <w:sz w:val="24"/>
          <w:szCs w:val="24"/>
        </w:rPr>
        <w:t>The Costs of Inequality in Latin America: Lessons and Warnings for the Rest of the World</w:t>
      </w:r>
      <w:r w:rsidRPr="00925AAC">
        <w:rPr>
          <w:rFonts w:ascii="Times New Roman" w:hAnsi="Times New Roman" w:cs="Times New Roman"/>
          <w:sz w:val="24"/>
          <w:szCs w:val="24"/>
        </w:rPr>
        <w:t>. London: Bloomsbury Publishing Plc. https://doi.org/10.5040/9781838606275.</w:t>
      </w:r>
    </w:p>
    <w:p w14:paraId="222EDBE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Schneider, Daniel. 2017. “Non-Marital and Teen Fertility and Contraception During the Great Recession.” </w:t>
      </w:r>
      <w:r w:rsidRPr="00925AAC">
        <w:rPr>
          <w:rFonts w:ascii="Times New Roman" w:hAnsi="Times New Roman" w:cs="Times New Roman"/>
          <w:i/>
          <w:iCs/>
          <w:sz w:val="24"/>
          <w:szCs w:val="24"/>
        </w:rPr>
        <w:t>RSF: The Russell Sage Foundation Journal of the Social Sciences</w:t>
      </w:r>
      <w:r w:rsidRPr="00925AAC">
        <w:rPr>
          <w:rFonts w:ascii="Times New Roman" w:hAnsi="Times New Roman" w:cs="Times New Roman"/>
          <w:sz w:val="24"/>
          <w:szCs w:val="24"/>
        </w:rPr>
        <w:t xml:space="preserve"> 3 (3): 126. https://doi.org/10.7758/rsf.2017.3.3.06.</w:t>
      </w:r>
    </w:p>
    <w:p w14:paraId="7AB74FE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Schneider, Jane, and Peter Schneider. 1996. </w:t>
      </w:r>
      <w:r w:rsidRPr="00925AAC">
        <w:rPr>
          <w:rFonts w:ascii="Times New Roman" w:hAnsi="Times New Roman" w:cs="Times New Roman"/>
          <w:i/>
          <w:iCs/>
          <w:sz w:val="24"/>
          <w:szCs w:val="24"/>
        </w:rPr>
        <w:t>Festival of the Poor. Fertility Decline and the Ideology of Class</w:t>
      </w:r>
      <w:r w:rsidRPr="00925AAC">
        <w:rPr>
          <w:rFonts w:ascii="Times New Roman" w:hAnsi="Times New Roman" w:cs="Times New Roman"/>
          <w:sz w:val="24"/>
          <w:szCs w:val="24"/>
        </w:rPr>
        <w:t>. 1st ed. Tucson: The university of Arizona press.</w:t>
      </w:r>
    </w:p>
    <w:p w14:paraId="658093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Seymen, Cemile Merve. 2021. “The Other Side of COVID‐19 Pandemic: Effects on Male Fertility.” </w:t>
      </w:r>
      <w:r w:rsidRPr="00925AAC">
        <w:rPr>
          <w:rFonts w:ascii="Times New Roman" w:hAnsi="Times New Roman" w:cs="Times New Roman"/>
          <w:i/>
          <w:iCs/>
          <w:sz w:val="24"/>
          <w:szCs w:val="24"/>
        </w:rPr>
        <w:t>Journal of Medical Virology</w:t>
      </w:r>
      <w:r w:rsidRPr="00925AAC">
        <w:rPr>
          <w:rFonts w:ascii="Times New Roman" w:hAnsi="Times New Roman" w:cs="Times New Roman"/>
          <w:sz w:val="24"/>
          <w:szCs w:val="24"/>
        </w:rPr>
        <w:t xml:space="preserve"> 93 (3): 1396–1402. https://doi.org/10.1002/jmv.26667.</w:t>
      </w:r>
    </w:p>
    <w:p w14:paraId="10B7CAA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Smits, Jeroen, and Iñaki </w:t>
      </w:r>
      <w:proofErr w:type="spellStart"/>
      <w:r w:rsidRPr="00925AAC">
        <w:rPr>
          <w:rFonts w:ascii="Times New Roman" w:hAnsi="Times New Roman" w:cs="Times New Roman"/>
          <w:sz w:val="24"/>
          <w:szCs w:val="24"/>
        </w:rPr>
        <w:t>Permanyer</w:t>
      </w:r>
      <w:proofErr w:type="spellEnd"/>
      <w:r w:rsidRPr="00925AAC">
        <w:rPr>
          <w:rFonts w:ascii="Times New Roman" w:hAnsi="Times New Roman" w:cs="Times New Roman"/>
          <w:sz w:val="24"/>
          <w:szCs w:val="24"/>
        </w:rPr>
        <w:t xml:space="preserve">. 2019. “The Subnational Human Development Database.” </w:t>
      </w:r>
      <w:r w:rsidRPr="00925AAC">
        <w:rPr>
          <w:rFonts w:ascii="Times New Roman" w:hAnsi="Times New Roman" w:cs="Times New Roman"/>
          <w:i/>
          <w:iCs/>
          <w:sz w:val="24"/>
          <w:szCs w:val="24"/>
        </w:rPr>
        <w:t>Scientific Data</w:t>
      </w:r>
      <w:r w:rsidRPr="00925AAC">
        <w:rPr>
          <w:rFonts w:ascii="Times New Roman" w:hAnsi="Times New Roman" w:cs="Times New Roman"/>
          <w:sz w:val="24"/>
          <w:szCs w:val="24"/>
        </w:rPr>
        <w:t xml:space="preserve"> 6 (1): 190038. https://doi.org/10.1038/sdata.2019.38.</w:t>
      </w:r>
    </w:p>
    <w:p w14:paraId="75E5730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Sobotka, Tomas, Aiva </w:t>
      </w:r>
      <w:proofErr w:type="spellStart"/>
      <w:r w:rsidRPr="00925AAC">
        <w:rPr>
          <w:rFonts w:ascii="Times New Roman" w:hAnsi="Times New Roman" w:cs="Times New Roman"/>
          <w:sz w:val="24"/>
          <w:szCs w:val="24"/>
        </w:rPr>
        <w:t>Jasilioniene</w:t>
      </w:r>
      <w:proofErr w:type="spellEnd"/>
      <w:r w:rsidRPr="00925AAC">
        <w:rPr>
          <w:rFonts w:ascii="Times New Roman" w:hAnsi="Times New Roman" w:cs="Times New Roman"/>
          <w:sz w:val="24"/>
          <w:szCs w:val="24"/>
        </w:rPr>
        <w:t xml:space="preserve">, Ainhoa </w:t>
      </w:r>
      <w:proofErr w:type="spellStart"/>
      <w:r w:rsidRPr="00925AAC">
        <w:rPr>
          <w:rFonts w:ascii="Times New Roman" w:hAnsi="Times New Roman" w:cs="Times New Roman"/>
          <w:sz w:val="24"/>
          <w:szCs w:val="24"/>
        </w:rPr>
        <w:t>Alustiza</w:t>
      </w:r>
      <w:proofErr w:type="spellEnd"/>
      <w:r w:rsidRPr="00925AAC">
        <w:rPr>
          <w:rFonts w:ascii="Times New Roman" w:hAnsi="Times New Roman" w:cs="Times New Roman"/>
          <w:sz w:val="24"/>
          <w:szCs w:val="24"/>
        </w:rPr>
        <w:t xml:space="preserve"> Galarza, Kryštof Zeman, Laszlo Nemeth, and Dmitri </w:t>
      </w:r>
      <w:proofErr w:type="spellStart"/>
      <w:r w:rsidRPr="00925AAC">
        <w:rPr>
          <w:rFonts w:ascii="Times New Roman" w:hAnsi="Times New Roman" w:cs="Times New Roman"/>
          <w:sz w:val="24"/>
          <w:szCs w:val="24"/>
        </w:rPr>
        <w:t>Jdanov</w:t>
      </w:r>
      <w:proofErr w:type="spellEnd"/>
      <w:r w:rsidRPr="00925AAC">
        <w:rPr>
          <w:rFonts w:ascii="Times New Roman" w:hAnsi="Times New Roman" w:cs="Times New Roman"/>
          <w:sz w:val="24"/>
          <w:szCs w:val="24"/>
        </w:rPr>
        <w:t xml:space="preserve">. 2021. “Baby Bust in the Wake of the COVID-19 Pandemic? First Results from the New STFF Data Series.” Preprint. </w:t>
      </w:r>
      <w:proofErr w:type="spellStart"/>
      <w:r w:rsidRPr="00925AAC">
        <w:rPr>
          <w:rFonts w:ascii="Times New Roman" w:hAnsi="Times New Roman" w:cs="Times New Roman"/>
          <w:sz w:val="24"/>
          <w:szCs w:val="24"/>
        </w:rPr>
        <w:t>SocArXiv</w:t>
      </w:r>
      <w:proofErr w:type="spellEnd"/>
      <w:r w:rsidRPr="00925AAC">
        <w:rPr>
          <w:rFonts w:ascii="Times New Roman" w:hAnsi="Times New Roman" w:cs="Times New Roman"/>
          <w:sz w:val="24"/>
          <w:szCs w:val="24"/>
        </w:rPr>
        <w:t>. https://doi.org/10.31235/osf.io/mvy62.</w:t>
      </w:r>
    </w:p>
    <w:p w14:paraId="7E7ACD0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Sobotka, Tomáš, Vegard </w:t>
      </w:r>
      <w:proofErr w:type="spellStart"/>
      <w:r w:rsidRPr="00925AAC">
        <w:rPr>
          <w:rFonts w:ascii="Times New Roman" w:hAnsi="Times New Roman" w:cs="Times New Roman"/>
          <w:sz w:val="24"/>
          <w:szCs w:val="24"/>
        </w:rPr>
        <w:t>Skirbekk</w:t>
      </w:r>
      <w:proofErr w:type="spellEnd"/>
      <w:r w:rsidRPr="00925AAC">
        <w:rPr>
          <w:rFonts w:ascii="Times New Roman" w:hAnsi="Times New Roman" w:cs="Times New Roman"/>
          <w:sz w:val="24"/>
          <w:szCs w:val="24"/>
        </w:rPr>
        <w:t xml:space="preserve">, and Dimiter </w:t>
      </w:r>
      <w:proofErr w:type="spellStart"/>
      <w:r w:rsidRPr="00925AAC">
        <w:rPr>
          <w:rFonts w:ascii="Times New Roman" w:hAnsi="Times New Roman" w:cs="Times New Roman"/>
          <w:sz w:val="24"/>
          <w:szCs w:val="24"/>
        </w:rPr>
        <w:t>Philipov</w:t>
      </w:r>
      <w:proofErr w:type="spellEnd"/>
      <w:r w:rsidRPr="00925AAC">
        <w:rPr>
          <w:rFonts w:ascii="Times New Roman" w:hAnsi="Times New Roman" w:cs="Times New Roman"/>
          <w:sz w:val="24"/>
          <w:szCs w:val="24"/>
        </w:rPr>
        <w:t xml:space="preserve">. 2011. “Economic Recession and Fertility in the Developed World.”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37 (2): 267–306. https://doi.org/10.1111/j.1728-4457.2011.00411.x.</w:t>
      </w:r>
    </w:p>
    <w:p w14:paraId="481763C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Somigliana, Edgardo, Giovanna Esposito, Paola </w:t>
      </w:r>
      <w:proofErr w:type="spellStart"/>
      <w:r w:rsidRPr="00925AAC">
        <w:rPr>
          <w:rFonts w:ascii="Times New Roman" w:hAnsi="Times New Roman" w:cs="Times New Roman"/>
          <w:sz w:val="24"/>
          <w:szCs w:val="24"/>
        </w:rPr>
        <w:t>Viganò</w:t>
      </w:r>
      <w:proofErr w:type="spellEnd"/>
      <w:r w:rsidRPr="00925AAC">
        <w:rPr>
          <w:rFonts w:ascii="Times New Roman" w:hAnsi="Times New Roman" w:cs="Times New Roman"/>
          <w:sz w:val="24"/>
          <w:szCs w:val="24"/>
        </w:rPr>
        <w:t xml:space="preserve">, Matteo Franchi, Giovanni Corrao, and Fabio </w:t>
      </w:r>
      <w:proofErr w:type="spellStart"/>
      <w:r w:rsidRPr="00925AAC">
        <w:rPr>
          <w:rFonts w:ascii="Times New Roman" w:hAnsi="Times New Roman" w:cs="Times New Roman"/>
          <w:sz w:val="24"/>
          <w:szCs w:val="24"/>
        </w:rPr>
        <w:t>Parazzini</w:t>
      </w:r>
      <w:proofErr w:type="spellEnd"/>
      <w:r w:rsidRPr="00925AAC">
        <w:rPr>
          <w:rFonts w:ascii="Times New Roman" w:hAnsi="Times New Roman" w:cs="Times New Roman"/>
          <w:sz w:val="24"/>
          <w:szCs w:val="24"/>
        </w:rPr>
        <w:t xml:space="preserve">. 2021. “Effects of the Early Phase of the COVID-19 Pandemic on Natural and ART-Mediated Birth Rates in Lombardy Region, Northern Italy.” </w:t>
      </w:r>
      <w:r w:rsidRPr="00925AAC">
        <w:rPr>
          <w:rFonts w:ascii="Times New Roman" w:hAnsi="Times New Roman" w:cs="Times New Roman"/>
          <w:i/>
          <w:iCs/>
          <w:sz w:val="24"/>
          <w:szCs w:val="24"/>
        </w:rPr>
        <w:t xml:space="preserve">Reproductive </w:t>
      </w:r>
      <w:proofErr w:type="spellStart"/>
      <w:r w:rsidRPr="00925AAC">
        <w:rPr>
          <w:rFonts w:ascii="Times New Roman" w:hAnsi="Times New Roman" w:cs="Times New Roman"/>
          <w:i/>
          <w:iCs/>
          <w:sz w:val="24"/>
          <w:szCs w:val="24"/>
        </w:rPr>
        <w:t>BioMedicine</w:t>
      </w:r>
      <w:proofErr w:type="spellEnd"/>
      <w:r w:rsidRPr="00925AAC">
        <w:rPr>
          <w:rFonts w:ascii="Times New Roman" w:hAnsi="Times New Roman" w:cs="Times New Roman"/>
          <w:i/>
          <w:iCs/>
          <w:sz w:val="24"/>
          <w:szCs w:val="24"/>
        </w:rPr>
        <w:t xml:space="preserve"> Online</w:t>
      </w:r>
      <w:r w:rsidRPr="00925AAC">
        <w:rPr>
          <w:rFonts w:ascii="Times New Roman" w:hAnsi="Times New Roman" w:cs="Times New Roman"/>
          <w:sz w:val="24"/>
          <w:szCs w:val="24"/>
        </w:rPr>
        <w:t xml:space="preserve"> 43 (4): 765–67. https://doi.org/10.1016/j.rbmo.2021.07.017.</w:t>
      </w:r>
    </w:p>
    <w:p w14:paraId="445B76A0"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Svallfors</w:t>
      </w:r>
      <w:proofErr w:type="spellEnd"/>
      <w:r w:rsidRPr="00925AAC">
        <w:rPr>
          <w:rFonts w:ascii="Times New Roman" w:hAnsi="Times New Roman" w:cs="Times New Roman"/>
          <w:sz w:val="24"/>
          <w:szCs w:val="24"/>
        </w:rPr>
        <w:t xml:space="preserve">, Signe, and Sunnee Billingsley. 2019. “Conflict and Contraception in Colombia.” </w:t>
      </w:r>
      <w:r w:rsidRPr="00925AAC">
        <w:rPr>
          <w:rFonts w:ascii="Times New Roman" w:hAnsi="Times New Roman" w:cs="Times New Roman"/>
          <w:i/>
          <w:iCs/>
          <w:sz w:val="24"/>
          <w:szCs w:val="24"/>
        </w:rPr>
        <w:t>Studies in Family Planning</w:t>
      </w:r>
      <w:r w:rsidRPr="00925AAC">
        <w:rPr>
          <w:rFonts w:ascii="Times New Roman" w:hAnsi="Times New Roman" w:cs="Times New Roman"/>
          <w:sz w:val="24"/>
          <w:szCs w:val="24"/>
        </w:rPr>
        <w:t xml:space="preserve"> 50 (2): 87–112. https://doi.org/10.1111/sifp.12087.</w:t>
      </w:r>
    </w:p>
    <w:p w14:paraId="03E2ADD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Tan-Torres, Tessa, Odd Hanssen, Andrew </w:t>
      </w:r>
      <w:proofErr w:type="spellStart"/>
      <w:r w:rsidRPr="00925AAC">
        <w:rPr>
          <w:rFonts w:ascii="Times New Roman" w:hAnsi="Times New Roman" w:cs="Times New Roman"/>
          <w:sz w:val="24"/>
          <w:szCs w:val="24"/>
        </w:rPr>
        <w:t>Mirelman</w:t>
      </w:r>
      <w:proofErr w:type="spellEnd"/>
      <w:r w:rsidRPr="00925AAC">
        <w:rPr>
          <w:rFonts w:ascii="Times New Roman" w:hAnsi="Times New Roman" w:cs="Times New Roman"/>
          <w:sz w:val="24"/>
          <w:szCs w:val="24"/>
        </w:rPr>
        <w:t xml:space="preserve">, Paul Verboom, Glenn Lolong, Oliver John Watson, Lucy Linda Boulanger, and Agnès </w:t>
      </w:r>
      <w:proofErr w:type="spellStart"/>
      <w:r w:rsidRPr="00925AAC">
        <w:rPr>
          <w:rFonts w:ascii="Times New Roman" w:hAnsi="Times New Roman" w:cs="Times New Roman"/>
          <w:sz w:val="24"/>
          <w:szCs w:val="24"/>
        </w:rPr>
        <w:t>Soucat</w:t>
      </w:r>
      <w:proofErr w:type="spellEnd"/>
      <w:r w:rsidRPr="00925AAC">
        <w:rPr>
          <w:rFonts w:ascii="Times New Roman" w:hAnsi="Times New Roman" w:cs="Times New Roman"/>
          <w:sz w:val="24"/>
          <w:szCs w:val="24"/>
        </w:rPr>
        <w:t xml:space="preserve">. 2020. “Projected Health-Care </w:t>
      </w:r>
      <w:r w:rsidRPr="00925AAC">
        <w:rPr>
          <w:rFonts w:ascii="Times New Roman" w:hAnsi="Times New Roman" w:cs="Times New Roman"/>
          <w:sz w:val="24"/>
          <w:szCs w:val="24"/>
        </w:rPr>
        <w:lastRenderedPageBreak/>
        <w:t xml:space="preserve">Resource Needs for an Effective Response to COVID-19 in 73 Low-Income and Middle-Income Countries: A Modelling Study.” </w:t>
      </w:r>
      <w:r w:rsidRPr="00925AAC">
        <w:rPr>
          <w:rFonts w:ascii="Times New Roman" w:hAnsi="Times New Roman" w:cs="Times New Roman"/>
          <w:i/>
          <w:iCs/>
          <w:sz w:val="24"/>
          <w:szCs w:val="24"/>
        </w:rPr>
        <w:t>The Lancet Global Health</w:t>
      </w:r>
      <w:r w:rsidRPr="00925AAC">
        <w:rPr>
          <w:rFonts w:ascii="Times New Roman" w:hAnsi="Times New Roman" w:cs="Times New Roman"/>
          <w:sz w:val="24"/>
          <w:szCs w:val="24"/>
        </w:rPr>
        <w:t xml:space="preserve"> 8 (11): e1372–79. https://doi.org/10.1016/S2214-109X(20)30383-1.</w:t>
      </w:r>
    </w:p>
    <w:p w14:paraId="2A34098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UNFPA. 2021. “How Will the COVID-19 Pandemic Affect Births?” Technical Brief. United Nations Population Fund.</w:t>
      </w:r>
    </w:p>
    <w:p w14:paraId="295DE2D3"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Urdinola</w:t>
      </w:r>
      <w:proofErr w:type="spellEnd"/>
      <w:r w:rsidRPr="00925AAC">
        <w:rPr>
          <w:rFonts w:ascii="Times New Roman" w:hAnsi="Times New Roman" w:cs="Times New Roman"/>
          <w:sz w:val="24"/>
          <w:szCs w:val="24"/>
        </w:rPr>
        <w:t xml:space="preserve">, B. Piedad, and Carlos Ospino. 2015. “Long-Term Consequences of Adolescent Fertility: The Colombian Case.” </w:t>
      </w:r>
      <w:r w:rsidRPr="00925AAC">
        <w:rPr>
          <w:rFonts w:ascii="Times New Roman" w:hAnsi="Times New Roman" w:cs="Times New Roman"/>
          <w:i/>
          <w:iCs/>
          <w:sz w:val="24"/>
          <w:szCs w:val="24"/>
        </w:rPr>
        <w:t>Demographic Research</w:t>
      </w:r>
      <w:r w:rsidRPr="00925AAC">
        <w:rPr>
          <w:rFonts w:ascii="Times New Roman" w:hAnsi="Times New Roman" w:cs="Times New Roman"/>
          <w:sz w:val="24"/>
          <w:szCs w:val="24"/>
        </w:rPr>
        <w:t xml:space="preserve"> 32 (1): 1487–1518. https://doi.org/10.4054/DemRes.2015.32.55.</w:t>
      </w:r>
    </w:p>
    <w:p w14:paraId="11D37246" w14:textId="77777777" w:rsidR="00925AAC" w:rsidRPr="00925AAC" w:rsidRDefault="00925AAC" w:rsidP="00925AAC">
      <w:pPr>
        <w:pStyle w:val="Bibliography"/>
        <w:rPr>
          <w:rFonts w:ascii="Times New Roman" w:hAnsi="Times New Roman" w:cs="Times New Roman"/>
          <w:sz w:val="24"/>
          <w:szCs w:val="24"/>
        </w:rPr>
      </w:pPr>
      <w:proofErr w:type="spellStart"/>
      <w:r w:rsidRPr="00925AAC">
        <w:rPr>
          <w:rFonts w:ascii="Times New Roman" w:hAnsi="Times New Roman" w:cs="Times New Roman"/>
          <w:sz w:val="24"/>
          <w:szCs w:val="24"/>
        </w:rPr>
        <w:t>Urdinola</w:t>
      </w:r>
      <w:proofErr w:type="spellEnd"/>
      <w:r w:rsidRPr="00925AAC">
        <w:rPr>
          <w:rFonts w:ascii="Times New Roman" w:hAnsi="Times New Roman" w:cs="Times New Roman"/>
          <w:sz w:val="24"/>
          <w:szCs w:val="24"/>
        </w:rPr>
        <w:t>, Piedad. 2021. “</w:t>
      </w:r>
      <w:proofErr w:type="spellStart"/>
      <w:r w:rsidRPr="00925AAC">
        <w:rPr>
          <w:rFonts w:ascii="Times New Roman" w:hAnsi="Times New Roman" w:cs="Times New Roman"/>
          <w:sz w:val="24"/>
          <w:szCs w:val="24"/>
        </w:rPr>
        <w:t>Demografía</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colombiana</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en</w:t>
      </w:r>
      <w:proofErr w:type="spellEnd"/>
      <w:r w:rsidRPr="00925AAC">
        <w:rPr>
          <w:rFonts w:ascii="Times New Roman" w:hAnsi="Times New Roman" w:cs="Times New Roman"/>
          <w:sz w:val="24"/>
          <w:szCs w:val="24"/>
        </w:rPr>
        <w:t xml:space="preserve"> </w:t>
      </w:r>
      <w:proofErr w:type="spellStart"/>
      <w:r w:rsidRPr="00925AAC">
        <w:rPr>
          <w:rFonts w:ascii="Times New Roman" w:hAnsi="Times New Roman" w:cs="Times New Roman"/>
          <w:sz w:val="24"/>
          <w:szCs w:val="24"/>
        </w:rPr>
        <w:t>preparación</w:t>
      </w:r>
      <w:proofErr w:type="spellEnd"/>
      <w:r w:rsidRPr="00925AAC">
        <w:rPr>
          <w:rFonts w:ascii="Times New Roman" w:hAnsi="Times New Roman" w:cs="Times New Roman"/>
          <w:sz w:val="24"/>
          <w:szCs w:val="24"/>
        </w:rPr>
        <w:t xml:space="preserve"> para la era del </w:t>
      </w:r>
      <w:proofErr w:type="spellStart"/>
      <w:r w:rsidRPr="00925AAC">
        <w:rPr>
          <w:rFonts w:ascii="Times New Roman" w:hAnsi="Times New Roman" w:cs="Times New Roman"/>
          <w:sz w:val="24"/>
          <w:szCs w:val="24"/>
        </w:rPr>
        <w:t>envejecimiento</w:t>
      </w:r>
      <w:proofErr w:type="spellEnd"/>
      <w:r w:rsidRPr="00925AAC">
        <w:rPr>
          <w:rFonts w:ascii="Times New Roman" w:hAnsi="Times New Roman" w:cs="Times New Roman"/>
          <w:sz w:val="24"/>
          <w:szCs w:val="24"/>
        </w:rPr>
        <w:t xml:space="preserve">.” In </w:t>
      </w:r>
      <w:proofErr w:type="spellStart"/>
      <w:r w:rsidRPr="00925AAC">
        <w:rPr>
          <w:rFonts w:ascii="Times New Roman" w:hAnsi="Times New Roman" w:cs="Times New Roman"/>
          <w:i/>
          <w:iCs/>
          <w:sz w:val="24"/>
          <w:szCs w:val="24"/>
        </w:rPr>
        <w:t>Descifrar</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el</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futuro</w:t>
      </w:r>
      <w:proofErr w:type="spellEnd"/>
      <w:r w:rsidRPr="00925AAC">
        <w:rPr>
          <w:rFonts w:ascii="Times New Roman" w:hAnsi="Times New Roman" w:cs="Times New Roman"/>
          <w:i/>
          <w:iCs/>
          <w:sz w:val="24"/>
          <w:szCs w:val="24"/>
        </w:rPr>
        <w:t xml:space="preserve">. La </w:t>
      </w:r>
      <w:proofErr w:type="spellStart"/>
      <w:r w:rsidRPr="00925AAC">
        <w:rPr>
          <w:rFonts w:ascii="Times New Roman" w:hAnsi="Times New Roman" w:cs="Times New Roman"/>
          <w:i/>
          <w:iCs/>
          <w:sz w:val="24"/>
          <w:szCs w:val="24"/>
        </w:rPr>
        <w:t>economía</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colombiana</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en</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los</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próximos</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diez</w:t>
      </w:r>
      <w:proofErr w:type="spellEnd"/>
      <w:r w:rsidRPr="00925AAC">
        <w:rPr>
          <w:rFonts w:ascii="Times New Roman" w:hAnsi="Times New Roman" w:cs="Times New Roman"/>
          <w:i/>
          <w:iCs/>
          <w:sz w:val="24"/>
          <w:szCs w:val="24"/>
        </w:rPr>
        <w:t xml:space="preserve"> </w:t>
      </w:r>
      <w:proofErr w:type="spellStart"/>
      <w:r w:rsidRPr="00925AAC">
        <w:rPr>
          <w:rFonts w:ascii="Times New Roman" w:hAnsi="Times New Roman" w:cs="Times New Roman"/>
          <w:i/>
          <w:iCs/>
          <w:sz w:val="24"/>
          <w:szCs w:val="24"/>
        </w:rPr>
        <w:t>año</w:t>
      </w:r>
      <w:proofErr w:type="spellEnd"/>
      <w:r w:rsidRPr="00925AAC">
        <w:rPr>
          <w:rFonts w:ascii="Times New Roman" w:hAnsi="Times New Roman" w:cs="Times New Roman"/>
          <w:sz w:val="24"/>
          <w:szCs w:val="24"/>
        </w:rPr>
        <w:t xml:space="preserve">, 111–75. </w:t>
      </w:r>
      <w:proofErr w:type="spellStart"/>
      <w:r w:rsidRPr="00925AAC">
        <w:rPr>
          <w:rFonts w:ascii="Times New Roman" w:hAnsi="Times New Roman" w:cs="Times New Roman"/>
          <w:sz w:val="24"/>
          <w:szCs w:val="24"/>
        </w:rPr>
        <w:t>S.l.</w:t>
      </w:r>
      <w:proofErr w:type="spellEnd"/>
      <w:r w:rsidRPr="00925AAC">
        <w:rPr>
          <w:rFonts w:ascii="Times New Roman" w:hAnsi="Times New Roman" w:cs="Times New Roman"/>
          <w:sz w:val="24"/>
          <w:szCs w:val="24"/>
        </w:rPr>
        <w:t>: Penguin.</w:t>
      </w:r>
    </w:p>
    <w:p w14:paraId="77D3B50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Verdery, Ashton M., Emily Smith-Greenaway, Rachel Margolis, and Jonathan </w:t>
      </w:r>
      <w:proofErr w:type="spellStart"/>
      <w:r w:rsidRPr="00925AAC">
        <w:rPr>
          <w:rFonts w:ascii="Times New Roman" w:hAnsi="Times New Roman" w:cs="Times New Roman"/>
          <w:sz w:val="24"/>
          <w:szCs w:val="24"/>
        </w:rPr>
        <w:t>Daw</w:t>
      </w:r>
      <w:proofErr w:type="spellEnd"/>
      <w:r w:rsidRPr="00925AAC">
        <w:rPr>
          <w:rFonts w:ascii="Times New Roman" w:hAnsi="Times New Roman" w:cs="Times New Roman"/>
          <w:sz w:val="24"/>
          <w:szCs w:val="24"/>
        </w:rPr>
        <w:t xml:space="preserve">. 2020. “Tracking the Reach of COVID-19 Kin Loss with a Bereavement Multiplier Applied to the United States.” </w:t>
      </w:r>
      <w:r w:rsidRPr="00925AAC">
        <w:rPr>
          <w:rFonts w:ascii="Times New Roman" w:hAnsi="Times New Roman" w:cs="Times New Roman"/>
          <w:i/>
          <w:iCs/>
          <w:sz w:val="24"/>
          <w:szCs w:val="24"/>
        </w:rPr>
        <w:t>Proceedings of the National Academy of Sciences</w:t>
      </w:r>
      <w:r w:rsidRPr="00925AAC">
        <w:rPr>
          <w:rFonts w:ascii="Times New Roman" w:hAnsi="Times New Roman" w:cs="Times New Roman"/>
          <w:sz w:val="24"/>
          <w:szCs w:val="24"/>
        </w:rPr>
        <w:t xml:space="preserve"> 117 (30): 17695–701. https://doi.org/10.1073/pnas.2007476117.</w:t>
      </w:r>
    </w:p>
    <w:p w14:paraId="0FD5BAD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Vignoli, Daniele, Letizia Mencarini, and Giammarco </w:t>
      </w:r>
      <w:proofErr w:type="spellStart"/>
      <w:r w:rsidRPr="00925AAC">
        <w:rPr>
          <w:rFonts w:ascii="Times New Roman" w:hAnsi="Times New Roman" w:cs="Times New Roman"/>
          <w:sz w:val="24"/>
          <w:szCs w:val="24"/>
        </w:rPr>
        <w:t>Alderotti</w:t>
      </w:r>
      <w:proofErr w:type="spellEnd"/>
      <w:r w:rsidRPr="00925AAC">
        <w:rPr>
          <w:rFonts w:ascii="Times New Roman" w:hAnsi="Times New Roman" w:cs="Times New Roman"/>
          <w:sz w:val="24"/>
          <w:szCs w:val="24"/>
        </w:rPr>
        <w:t xml:space="preserve">. 2020. “Is the Effect of Job Uncertainty on Fertility Intentions Channeled by Subjective Well-Being?” </w:t>
      </w:r>
      <w:r w:rsidRPr="00925AAC">
        <w:rPr>
          <w:rFonts w:ascii="Times New Roman" w:hAnsi="Times New Roman" w:cs="Times New Roman"/>
          <w:i/>
          <w:iCs/>
          <w:sz w:val="24"/>
          <w:szCs w:val="24"/>
        </w:rPr>
        <w:t>Advances in Life Course Research</w:t>
      </w:r>
      <w:r w:rsidRPr="00925AAC">
        <w:rPr>
          <w:rFonts w:ascii="Times New Roman" w:hAnsi="Times New Roman" w:cs="Times New Roman"/>
          <w:sz w:val="24"/>
          <w:szCs w:val="24"/>
        </w:rPr>
        <w:t xml:space="preserve"> 46 (December): 100343. https://doi.org/10.1016/j.alcr.2020.100343.</w:t>
      </w:r>
    </w:p>
    <w:p w14:paraId="156CD0F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Vignoli, Daniele, Alessandra </w:t>
      </w:r>
      <w:proofErr w:type="spellStart"/>
      <w:r w:rsidRPr="00925AAC">
        <w:rPr>
          <w:rFonts w:ascii="Times New Roman" w:hAnsi="Times New Roman" w:cs="Times New Roman"/>
          <w:sz w:val="24"/>
          <w:szCs w:val="24"/>
        </w:rPr>
        <w:t>Minello</w:t>
      </w:r>
      <w:proofErr w:type="spellEnd"/>
      <w:r w:rsidRPr="00925AAC">
        <w:rPr>
          <w:rFonts w:ascii="Times New Roman" w:hAnsi="Times New Roman" w:cs="Times New Roman"/>
          <w:sz w:val="24"/>
          <w:szCs w:val="24"/>
        </w:rPr>
        <w:t xml:space="preserve">, Giacomo Bazzani, Camilla Matera, and Chiara </w:t>
      </w:r>
      <w:proofErr w:type="spellStart"/>
      <w:r w:rsidRPr="00925AAC">
        <w:rPr>
          <w:rFonts w:ascii="Times New Roman" w:hAnsi="Times New Roman" w:cs="Times New Roman"/>
          <w:sz w:val="24"/>
          <w:szCs w:val="24"/>
        </w:rPr>
        <w:t>Rapallini</w:t>
      </w:r>
      <w:proofErr w:type="spellEnd"/>
      <w:r w:rsidRPr="00925AAC">
        <w:rPr>
          <w:rFonts w:ascii="Times New Roman" w:hAnsi="Times New Roman" w:cs="Times New Roman"/>
          <w:sz w:val="24"/>
          <w:szCs w:val="24"/>
        </w:rPr>
        <w:t xml:space="preserve">. 2022. “Narratives of the Future Affect Fertility: Evidence from a Laboratory Experiment.” </w:t>
      </w:r>
      <w:r w:rsidRPr="00925AAC">
        <w:rPr>
          <w:rFonts w:ascii="Times New Roman" w:hAnsi="Times New Roman" w:cs="Times New Roman"/>
          <w:i/>
          <w:iCs/>
          <w:sz w:val="24"/>
          <w:szCs w:val="24"/>
        </w:rPr>
        <w:t>European Journal of Population</w:t>
      </w:r>
      <w:r w:rsidRPr="00925AAC">
        <w:rPr>
          <w:rFonts w:ascii="Times New Roman" w:hAnsi="Times New Roman" w:cs="Times New Roman"/>
          <w:sz w:val="24"/>
          <w:szCs w:val="24"/>
        </w:rPr>
        <w:t>, February. https://doi.org/10.1007/s10680-021-09602-3.</w:t>
      </w:r>
    </w:p>
    <w:p w14:paraId="0A98B8C5"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Wilde, Joshua, Wei Chen, and Sophie Lohmann. 2020. “COVID-19 and the Future of US Fertility: What Can We Learn from Google?” WP-2020-034. 0 ed. Rostock: Max Planck Institute for Demographic Research. https://doi.org/10.4054/MPIDR-WP-2020-034.</w:t>
      </w:r>
    </w:p>
    <w:p w14:paraId="1FF523C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Williamson, Jeffrey G. 2010. “Five Centuries of Latin American Income Inequality.” </w:t>
      </w:r>
      <w:proofErr w:type="spellStart"/>
      <w:r w:rsidRPr="00925AAC">
        <w:rPr>
          <w:rFonts w:ascii="Times New Roman" w:hAnsi="Times New Roman" w:cs="Times New Roman"/>
          <w:i/>
          <w:iCs/>
          <w:sz w:val="24"/>
          <w:szCs w:val="24"/>
        </w:rPr>
        <w:t>Revista</w:t>
      </w:r>
      <w:proofErr w:type="spellEnd"/>
      <w:r w:rsidRPr="00925AAC">
        <w:rPr>
          <w:rFonts w:ascii="Times New Roman" w:hAnsi="Times New Roman" w:cs="Times New Roman"/>
          <w:i/>
          <w:iCs/>
          <w:sz w:val="24"/>
          <w:szCs w:val="24"/>
        </w:rPr>
        <w:t xml:space="preserve"> de Historia </w:t>
      </w:r>
      <w:proofErr w:type="spellStart"/>
      <w:r w:rsidRPr="00925AAC">
        <w:rPr>
          <w:rFonts w:ascii="Times New Roman" w:hAnsi="Times New Roman" w:cs="Times New Roman"/>
          <w:i/>
          <w:iCs/>
          <w:sz w:val="24"/>
          <w:szCs w:val="24"/>
        </w:rPr>
        <w:t>Económica</w:t>
      </w:r>
      <w:proofErr w:type="spellEnd"/>
      <w:r w:rsidRPr="00925AAC">
        <w:rPr>
          <w:rFonts w:ascii="Times New Roman" w:hAnsi="Times New Roman" w:cs="Times New Roman"/>
          <w:i/>
          <w:iCs/>
          <w:sz w:val="24"/>
          <w:szCs w:val="24"/>
        </w:rPr>
        <w:t xml:space="preserve"> / Journal of Iberian and Latin American Economic History</w:t>
      </w:r>
      <w:r w:rsidRPr="00925AAC">
        <w:rPr>
          <w:rFonts w:ascii="Times New Roman" w:hAnsi="Times New Roman" w:cs="Times New Roman"/>
          <w:sz w:val="24"/>
          <w:szCs w:val="24"/>
        </w:rPr>
        <w:t xml:space="preserve"> 28 (02): 227–52. https://doi.org/10.1017/S0212610910000078.</w:t>
      </w:r>
    </w:p>
    <w:p w14:paraId="1A6A445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Wood, Simon N. 2017. </w:t>
      </w:r>
      <w:r w:rsidRPr="00925AAC">
        <w:rPr>
          <w:rFonts w:ascii="Times New Roman" w:hAnsi="Times New Roman" w:cs="Times New Roman"/>
          <w:i/>
          <w:iCs/>
          <w:sz w:val="24"/>
          <w:szCs w:val="24"/>
        </w:rPr>
        <w:t>Generalized Additive Models: An Introduction with R</w:t>
      </w:r>
      <w:r w:rsidRPr="00925AAC">
        <w:rPr>
          <w:rFonts w:ascii="Times New Roman" w:hAnsi="Times New Roman" w:cs="Times New Roman"/>
          <w:sz w:val="24"/>
          <w:szCs w:val="24"/>
        </w:rPr>
        <w:t>. 2nd ed. Chapman and Hall/CRC. https://doi.org/10.1201/9781315370279.</w:t>
      </w:r>
    </w:p>
    <w:p w14:paraId="79CC762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Woo-Mora, L Guillermo. 2021. “Unveiling the Cosmic Race: Racial Inequalities in Latin America.” </w:t>
      </w:r>
      <w:r w:rsidRPr="00925AAC">
        <w:rPr>
          <w:rFonts w:ascii="Times New Roman" w:hAnsi="Times New Roman" w:cs="Times New Roman"/>
          <w:i/>
          <w:iCs/>
          <w:sz w:val="24"/>
          <w:szCs w:val="24"/>
        </w:rPr>
        <w:t>Social Science Research Network</w:t>
      </w:r>
      <w:r w:rsidRPr="00925AAC">
        <w:rPr>
          <w:rFonts w:ascii="Times New Roman" w:hAnsi="Times New Roman" w:cs="Times New Roman"/>
          <w:sz w:val="24"/>
          <w:szCs w:val="24"/>
        </w:rPr>
        <w:t>, 60.</w:t>
      </w:r>
    </w:p>
    <w:p w14:paraId="33DE7B8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World Bank Group. 2020. </w:t>
      </w:r>
      <w:r w:rsidRPr="00925AAC">
        <w:rPr>
          <w:rFonts w:ascii="Times New Roman" w:hAnsi="Times New Roman" w:cs="Times New Roman"/>
          <w:i/>
          <w:iCs/>
          <w:sz w:val="24"/>
          <w:szCs w:val="24"/>
        </w:rPr>
        <w:t>World Bank Indicators</w:t>
      </w:r>
      <w:r w:rsidRPr="00925AAC">
        <w:rPr>
          <w:rFonts w:ascii="Times New Roman" w:hAnsi="Times New Roman" w:cs="Times New Roman"/>
          <w:sz w:val="24"/>
          <w:szCs w:val="24"/>
        </w:rPr>
        <w:t>. https://data.worldbank.org/indicator.</w:t>
      </w:r>
    </w:p>
    <w:p w14:paraId="7934F81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World Inequality Lab. 2020. </w:t>
      </w:r>
      <w:r w:rsidRPr="00925AAC">
        <w:rPr>
          <w:rFonts w:ascii="Times New Roman" w:hAnsi="Times New Roman" w:cs="Times New Roman"/>
          <w:i/>
          <w:iCs/>
          <w:sz w:val="24"/>
          <w:szCs w:val="24"/>
        </w:rPr>
        <w:t>World Inequality Database</w:t>
      </w:r>
      <w:r w:rsidRPr="00925AAC">
        <w:rPr>
          <w:rFonts w:ascii="Times New Roman" w:hAnsi="Times New Roman" w:cs="Times New Roman"/>
          <w:sz w:val="24"/>
          <w:szCs w:val="24"/>
        </w:rPr>
        <w:t>. https://wid.world/data/.</w:t>
      </w:r>
    </w:p>
    <w:p w14:paraId="00000081" w14:textId="35BA373C" w:rsidR="00F71367" w:rsidRPr="00925AAC" w:rsidRDefault="00925AAC">
      <w:pPr>
        <w:widowControl w:val="0"/>
        <w:pBdr>
          <w:top w:val="nil"/>
          <w:left w:val="nil"/>
          <w:bottom w:val="nil"/>
          <w:right w:val="nil"/>
          <w:between w:val="nil"/>
        </w:pBdr>
        <w:spacing w:line="240" w:lineRule="auto"/>
        <w:ind w:left="720" w:hanging="720"/>
        <w:rPr>
          <w:rFonts w:ascii="Times New Roman" w:eastAsia="Times New Roman" w:hAnsi="Times New Roman" w:cs="Times New Roman"/>
          <w:color w:val="00112B"/>
          <w:sz w:val="24"/>
          <w:szCs w:val="24"/>
        </w:rPr>
      </w:pPr>
      <w:r w:rsidRPr="00925AAC">
        <w:rPr>
          <w:rFonts w:ascii="Times New Roman" w:hAnsi="Times New Roman" w:cs="Times New Roman"/>
          <w:sz w:val="24"/>
          <w:szCs w:val="24"/>
        </w:rPr>
        <w:fldChar w:fldCharType="end"/>
      </w:r>
    </w:p>
    <w:p w14:paraId="00000082" w14:textId="77777777" w:rsidR="00F71367" w:rsidRPr="00925AAC" w:rsidRDefault="00F71367">
      <w:pPr>
        <w:widowControl w:val="0"/>
        <w:pBdr>
          <w:top w:val="nil"/>
          <w:left w:val="nil"/>
          <w:bottom w:val="nil"/>
          <w:right w:val="nil"/>
          <w:between w:val="nil"/>
        </w:pBdr>
        <w:spacing w:line="360" w:lineRule="auto"/>
        <w:rPr>
          <w:rFonts w:ascii="Times New Roman" w:eastAsia="Times New Roman" w:hAnsi="Times New Roman" w:cs="Times New Roman"/>
          <w:color w:val="00112B"/>
          <w:sz w:val="24"/>
          <w:szCs w:val="24"/>
        </w:rPr>
      </w:pPr>
    </w:p>
    <w:p w14:paraId="00000083" w14:textId="2E5694EF" w:rsidR="00F71367" w:rsidRPr="00925AAC" w:rsidRDefault="00F71367">
      <w:pPr>
        <w:widowControl w:val="0"/>
        <w:pBdr>
          <w:top w:val="nil"/>
          <w:left w:val="nil"/>
          <w:bottom w:val="nil"/>
          <w:right w:val="nil"/>
          <w:between w:val="nil"/>
        </w:pBdr>
        <w:rPr>
          <w:rFonts w:ascii="Times New Roman" w:eastAsia="Times New Roman" w:hAnsi="Times New Roman" w:cs="Times New Roman"/>
          <w:color w:val="00112B"/>
          <w:sz w:val="24"/>
          <w:szCs w:val="24"/>
        </w:rPr>
      </w:pPr>
    </w:p>
    <w:sectPr w:rsidR="00F71367" w:rsidRPr="00925AAC">
      <w:footerReference w:type="default" r:id="rId6"/>
      <w:foot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A4A0" w14:textId="77777777" w:rsidR="003B6693" w:rsidRDefault="003B6693">
      <w:pPr>
        <w:spacing w:line="240" w:lineRule="auto"/>
      </w:pPr>
      <w:r>
        <w:separator/>
      </w:r>
    </w:p>
  </w:endnote>
  <w:endnote w:type="continuationSeparator" w:id="0">
    <w:p w14:paraId="3C851B0B" w14:textId="77777777" w:rsidR="003B6693" w:rsidRDefault="003B6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4C551EC5" w:rsidR="00F71367" w:rsidRDefault="003B6693">
    <w:pPr>
      <w:jc w:val="right"/>
    </w:pPr>
    <w:r>
      <w:fldChar w:fldCharType="begin"/>
    </w:r>
    <w:r>
      <w:instrText>PAGE</w:instrText>
    </w:r>
    <w:r>
      <w:fldChar w:fldCharType="separate"/>
    </w:r>
    <w:r w:rsidR="00925AA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F71367" w:rsidRDefault="00F71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4ADF" w14:textId="77777777" w:rsidR="003B6693" w:rsidRDefault="003B6693">
      <w:pPr>
        <w:spacing w:line="240" w:lineRule="auto"/>
      </w:pPr>
      <w:r>
        <w:separator/>
      </w:r>
    </w:p>
  </w:footnote>
  <w:footnote w:type="continuationSeparator" w:id="0">
    <w:p w14:paraId="519F7DBB" w14:textId="77777777" w:rsidR="003B6693" w:rsidRDefault="003B6693">
      <w:pPr>
        <w:spacing w:line="240" w:lineRule="auto"/>
      </w:pPr>
      <w:r>
        <w:continuationSeparator/>
      </w:r>
    </w:p>
  </w:footnote>
  <w:footnote w:id="1">
    <w:p w14:paraId="00000087" w14:textId="77777777" w:rsidR="00F71367" w:rsidRDefault="003B6693">
      <w:pPr>
        <w:spacing w:line="240" w:lineRule="auto"/>
        <w:rPr>
          <w:sz w:val="20"/>
          <w:szCs w:val="20"/>
        </w:rPr>
      </w:pPr>
      <w:r>
        <w:rPr>
          <w:vertAlign w:val="superscript"/>
        </w:rPr>
        <w:footnoteRef/>
      </w:r>
      <w:r>
        <w:rPr>
          <w:sz w:val="20"/>
          <w:szCs w:val="20"/>
        </w:rPr>
        <w:t xml:space="preserve"> https://interactives.lowyinstitute.org/features/covid-performance/</w:t>
      </w:r>
    </w:p>
  </w:footnote>
  <w:footnote w:id="2">
    <w:p w14:paraId="00000086" w14:textId="77777777" w:rsidR="00F71367" w:rsidRDefault="003B6693">
      <w:pPr>
        <w:spacing w:line="240" w:lineRule="auto"/>
        <w:rPr>
          <w:sz w:val="20"/>
          <w:szCs w:val="20"/>
        </w:rPr>
      </w:pPr>
      <w:r>
        <w:rPr>
          <w:vertAlign w:val="superscript"/>
        </w:rPr>
        <w:footnoteRef/>
      </w:r>
      <w:r>
        <w:rPr>
          <w:sz w:val="20"/>
          <w:szCs w:val="20"/>
        </w:rPr>
        <w:t xml:space="preserve"> Relationship presented in mortality as preliminary data from 2019 was compared to final data for the same year once reached the final status.</w:t>
      </w:r>
    </w:p>
  </w:footnote>
  <w:footnote w:id="3">
    <w:p w14:paraId="00000088" w14:textId="77777777" w:rsidR="00F71367" w:rsidRDefault="003B6693">
      <w:pPr>
        <w:spacing w:line="240" w:lineRule="auto"/>
        <w:rPr>
          <w:color w:val="00112B"/>
          <w:sz w:val="20"/>
          <w:szCs w:val="20"/>
        </w:rPr>
      </w:pPr>
      <w:r>
        <w:rPr>
          <w:vertAlign w:val="superscript"/>
        </w:rPr>
        <w:footnoteRef/>
      </w:r>
      <w:r>
        <w:rPr>
          <w:color w:val="00112B"/>
          <w:sz w:val="20"/>
          <w:szCs w:val="20"/>
        </w:rPr>
        <w:t xml:space="preserve"> The 1.0% and 3.9% of births with missing information on mothers' years of schooling were assigned to the 0 to 3 years of schooling groups.</w:t>
      </w:r>
    </w:p>
  </w:footnote>
  <w:footnote w:id="4">
    <w:p w14:paraId="00000089" w14:textId="77777777" w:rsidR="00F71367" w:rsidRDefault="003B6693">
      <w:pPr>
        <w:spacing w:line="240" w:lineRule="auto"/>
        <w:jc w:val="both"/>
        <w:rPr>
          <w:sz w:val="20"/>
          <w:szCs w:val="20"/>
        </w:rPr>
      </w:pPr>
      <w:r>
        <w:rPr>
          <w:vertAlign w:val="superscript"/>
        </w:rPr>
        <w:footnoteRef/>
      </w:r>
      <w:r>
        <w:rPr>
          <w:sz w:val="20"/>
          <w:szCs w:val="20"/>
        </w:rPr>
        <w:t xml:space="preserve"> These data limitations include the potentia</w:t>
      </w:r>
      <w:r>
        <w:rPr>
          <w:sz w:val="20"/>
          <w:szCs w:val="20"/>
        </w:rPr>
        <w:t>l under-registration of births, particularly in subnational poor areas and among women with few years of schooling (</w:t>
      </w:r>
      <w:proofErr w:type="spellStart"/>
      <w:r>
        <w:rPr>
          <w:sz w:val="20"/>
          <w:szCs w:val="20"/>
        </w:rPr>
        <w:t>y.s</w:t>
      </w:r>
      <w:proofErr w:type="spellEnd"/>
      <w:r>
        <w:rPr>
          <w:sz w:val="20"/>
          <w:szCs w:val="20"/>
        </w:rPr>
        <w:t>.). Because these under-registration patterns were present before the pandemic, we partially account for them when including dummy variab</w:t>
      </w:r>
      <w:r>
        <w:rPr>
          <w:sz w:val="20"/>
          <w:szCs w:val="20"/>
        </w:rPr>
        <w:t xml:space="preserve">les for subnational areas in model specifications 3 and 4. Moreover, the positive association between excess mortality and relative birth changes among women with 0 to 3 </w:t>
      </w:r>
      <w:proofErr w:type="spellStart"/>
      <w:r>
        <w:rPr>
          <w:sz w:val="20"/>
          <w:szCs w:val="20"/>
        </w:rPr>
        <w:t>y.s</w:t>
      </w:r>
      <w:proofErr w:type="spellEnd"/>
      <w:r>
        <w:rPr>
          <w:sz w:val="20"/>
          <w:szCs w:val="20"/>
        </w:rPr>
        <w:t>. suggests that births under-registration is unlikely to have increased with Covid-</w:t>
      </w:r>
      <w:r>
        <w:rPr>
          <w:sz w:val="20"/>
          <w:szCs w:val="20"/>
        </w:rPr>
        <w:t>19 especially among the most vulnerable.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67"/>
    <w:rsid w:val="003B6693"/>
    <w:rsid w:val="00925AAC"/>
    <w:rsid w:val="00F71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4AF93-CCF7-4523-BFCA-C5DB4B7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925AAC"/>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24544</Words>
  <Characters>134994</Characters>
  <Application>Microsoft Office Word</Application>
  <DocSecurity>0</DocSecurity>
  <Lines>1124</Lines>
  <Paragraphs>318</Paragraphs>
  <ScaleCrop>false</ScaleCrop>
  <Company/>
  <LinksUpToDate>false</LinksUpToDate>
  <CharactersWithSpaces>159220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Castro</cp:lastModifiedBy>
  <cp:revision>2</cp:revision>
  <dcterms:created xsi:type="dcterms:W3CDTF">2022-04-06T05:32:00Z</dcterms:created>
  <dcterms:modified xsi:type="dcterms:W3CDTF">2022-04-06T05:34:00Z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{"style":{"styleID":"http://www.zotero.org/styles/chicago-author-date","locale":"en-US","hasBibliography":true,"bibliographyStyleHasBeenSet":true},"prefs":{"fieldType":"Field","automaticJournalAbbreviations":true,"delayCitationUpdates":false,"noteType":0}</vt:lpwstr>
  </property>
  <property fmtid="{D5CDD505-2E9C-101B-9397-08002B2CF9AE}" pid="3" name="ZOTERO_PREF_2">
    <vt:lpwstr>,"sessionID":"12wOd7AI","zoteroVersion":"6.0.4","dataVersion":4}</vt:lpwstr>
  </property>
</Properties>
</file>