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853" w:rsidRPr="00FC1134" w:rsidRDefault="00D560F9" w:rsidP="000F4406">
      <w:pPr>
        <w:pStyle w:val="Judul"/>
        <w:spacing w:after="0"/>
        <w:rPr>
          <w:lang w:val="en-US"/>
        </w:rPr>
      </w:pPr>
      <w:bookmarkStart w:id="0" w:name="_GoBack"/>
      <w:bookmarkEnd w:id="0"/>
      <w:r w:rsidRPr="00AA68F8">
        <w:t xml:space="preserve">JUDUL </w:t>
      </w:r>
      <w:r w:rsidR="00FC1134">
        <w:rPr>
          <w:lang w:val="en-US"/>
        </w:rPr>
        <w:t xml:space="preserve">ARTIKEL </w:t>
      </w:r>
      <w:r w:rsidR="00FC1134" w:rsidRPr="000F4406">
        <w:rPr>
          <w:b w:val="0"/>
          <w:lang w:val="en-US"/>
        </w:rPr>
        <w:t>(huruf besar, times new roman, 12pt, tebal, dan ditengah)</w:t>
      </w:r>
    </w:p>
    <w:p w:rsidR="000F4406" w:rsidRDefault="000F4406" w:rsidP="000F4406">
      <w:pPr>
        <w:pStyle w:val="ICTSAuthorIdentity"/>
      </w:pPr>
      <w:bookmarkStart w:id="1" w:name="_Hlk505071544"/>
      <w:r>
        <w:t>(1 baris kosong, 10pt)</w:t>
      </w:r>
      <w:bookmarkEnd w:id="1"/>
    </w:p>
    <w:p w:rsidR="00F26AF8" w:rsidRPr="000F4406" w:rsidRDefault="00F26AF8" w:rsidP="000F4406">
      <w:pPr>
        <w:pStyle w:val="ICTSAuthorIdentity"/>
      </w:pPr>
    </w:p>
    <w:p w:rsidR="00262617" w:rsidRPr="00F26AF8" w:rsidRDefault="00D560F9" w:rsidP="00262617">
      <w:pPr>
        <w:pStyle w:val="ICTSAuthorIdentity"/>
        <w:rPr>
          <w:i/>
        </w:rPr>
      </w:pPr>
      <w:r w:rsidRPr="00AA68F8">
        <w:rPr>
          <w:b/>
          <w:lang w:val="id-ID"/>
        </w:rPr>
        <w:t>Penulis Satu</w:t>
      </w:r>
      <w:r w:rsidR="000F5230" w:rsidRPr="00AA68F8">
        <w:rPr>
          <w:b/>
          <w:vertAlign w:val="superscript"/>
          <w:lang w:val="id-ID"/>
        </w:rPr>
        <w:t>1</w:t>
      </w:r>
      <w:r w:rsidR="00813530">
        <w:rPr>
          <w:b/>
          <w:lang w:val="id-ID"/>
        </w:rPr>
        <w:t xml:space="preserve">, </w:t>
      </w:r>
      <w:r w:rsidRPr="00AA68F8">
        <w:rPr>
          <w:b/>
          <w:lang w:val="id-ID"/>
        </w:rPr>
        <w:t xml:space="preserve">Penulis </w:t>
      </w:r>
      <w:r>
        <w:rPr>
          <w:b/>
        </w:rPr>
        <w:t>Dua</w:t>
      </w:r>
      <w:r w:rsidR="00496740" w:rsidRPr="00AA68F8">
        <w:rPr>
          <w:b/>
          <w:vertAlign w:val="superscript"/>
          <w:lang w:val="id-ID"/>
        </w:rPr>
        <w:t>2</w:t>
      </w:r>
      <w:r w:rsidR="00F26AF8">
        <w:rPr>
          <w:b/>
          <w:vertAlign w:val="superscript"/>
        </w:rPr>
        <w:t xml:space="preserve"> </w:t>
      </w:r>
      <w:r w:rsidR="00F26AF8">
        <w:rPr>
          <w:b/>
        </w:rPr>
        <w:t>(10pt, tebal, dan ditengah)</w:t>
      </w:r>
    </w:p>
    <w:p w:rsidR="00133A44" w:rsidRDefault="000F4406" w:rsidP="00262617">
      <w:pPr>
        <w:pStyle w:val="ICTSAuthorIdentity"/>
      </w:pPr>
      <w:r>
        <w:t>(1 baris kosong, 10pt)</w:t>
      </w:r>
    </w:p>
    <w:p w:rsidR="00F26AF8" w:rsidRPr="00AA68F8" w:rsidRDefault="00F26AF8" w:rsidP="00262617">
      <w:pPr>
        <w:pStyle w:val="ICTSAuthorIdentity"/>
        <w:rPr>
          <w:lang w:val="id-ID"/>
        </w:rPr>
      </w:pPr>
    </w:p>
    <w:p w:rsidR="00D560F9" w:rsidRPr="00F26AF8" w:rsidRDefault="00496740" w:rsidP="00D560F9">
      <w:pPr>
        <w:pStyle w:val="ICTSAuthorIdentity"/>
      </w:pPr>
      <w:r w:rsidRPr="00AA68F8">
        <w:rPr>
          <w:vertAlign w:val="superscript"/>
          <w:lang w:val="id-ID"/>
        </w:rPr>
        <w:t>1</w:t>
      </w:r>
      <w:r w:rsidR="00D560F9" w:rsidRPr="00AA68F8">
        <w:rPr>
          <w:lang w:val="id-ID"/>
        </w:rPr>
        <w:t>Afiliasi Penulis Satu</w:t>
      </w:r>
      <w:r w:rsidR="00F26AF8">
        <w:t xml:space="preserve"> (10pt)</w:t>
      </w:r>
    </w:p>
    <w:p w:rsidR="00D560F9" w:rsidRPr="00D560F9" w:rsidRDefault="00D560F9" w:rsidP="00D560F9">
      <w:pPr>
        <w:pStyle w:val="ICTSAuthorIdentity"/>
      </w:pPr>
      <w:r>
        <w:rPr>
          <w:vertAlign w:val="superscript"/>
        </w:rPr>
        <w:t>2</w:t>
      </w:r>
      <w:r>
        <w:rPr>
          <w:lang w:val="id-ID"/>
        </w:rPr>
        <w:t xml:space="preserve">Afiliasi Penulis </w:t>
      </w:r>
      <w:r>
        <w:t>Dua</w:t>
      </w:r>
      <w:r w:rsidR="00F26AF8">
        <w:t xml:space="preserve"> (10 pt)</w:t>
      </w:r>
    </w:p>
    <w:p w:rsidR="00262617" w:rsidRPr="00F26AF8" w:rsidRDefault="00496740" w:rsidP="00262617">
      <w:pPr>
        <w:pStyle w:val="ICTSAuthorIdentity"/>
      </w:pPr>
      <w:r w:rsidRPr="00AA68F8">
        <w:rPr>
          <w:lang w:val="id-ID"/>
        </w:rPr>
        <w:t xml:space="preserve">Email: </w:t>
      </w:r>
      <w:r w:rsidRPr="00AA68F8">
        <w:rPr>
          <w:vertAlign w:val="superscript"/>
          <w:lang w:val="id-ID"/>
        </w:rPr>
        <w:t>1</w:t>
      </w:r>
      <w:r w:rsidR="00D560F9" w:rsidRPr="00AA68F8">
        <w:rPr>
          <w:lang w:val="id-ID"/>
        </w:rPr>
        <w:t>penulis.satu@xmail.ac.id</w:t>
      </w:r>
      <w:r w:rsidRPr="00AA68F8">
        <w:rPr>
          <w:lang w:val="id-ID"/>
        </w:rPr>
        <w:t xml:space="preserve">, </w:t>
      </w:r>
      <w:r w:rsidR="00F26AF8" w:rsidRPr="00F26AF8">
        <w:rPr>
          <w:vertAlign w:val="superscript"/>
          <w:lang w:val="id-ID"/>
        </w:rPr>
        <w:t>2</w:t>
      </w:r>
      <w:r w:rsidR="00F26AF8" w:rsidRPr="00F26AF8">
        <w:rPr>
          <w:lang w:val="id-ID"/>
        </w:rPr>
        <w:t>penulis.</w:t>
      </w:r>
      <w:r w:rsidR="00F26AF8" w:rsidRPr="00F26AF8">
        <w:t>dua</w:t>
      </w:r>
      <w:r w:rsidR="00F26AF8" w:rsidRPr="00F26AF8">
        <w:rPr>
          <w:lang w:val="id-ID"/>
        </w:rPr>
        <w:t>@xmail.ac.id</w:t>
      </w:r>
      <w:r w:rsidR="00F26AF8">
        <w:t xml:space="preserve"> (10pt)</w:t>
      </w:r>
    </w:p>
    <w:p w:rsidR="00262617" w:rsidRDefault="00F26AF8" w:rsidP="00F26AF8">
      <w:pPr>
        <w:pStyle w:val="ICTSAuthorIdentity"/>
      </w:pPr>
      <w:r>
        <w:t>(1 baris kosong, 10pt)</w:t>
      </w:r>
    </w:p>
    <w:p w:rsidR="00F26AF8" w:rsidRPr="00AA68F8" w:rsidRDefault="00F26AF8" w:rsidP="00F26AF8">
      <w:pPr>
        <w:pStyle w:val="ICTSAuthorIdentity"/>
        <w:rPr>
          <w:lang w:val="id-ID"/>
        </w:rPr>
      </w:pPr>
    </w:p>
    <w:p w:rsidR="00F8536A" w:rsidRDefault="00F8536A" w:rsidP="0048217D">
      <w:pPr>
        <w:pStyle w:val="BodyText"/>
        <w:rPr>
          <w:lang w:val="id-ID"/>
        </w:rPr>
      </w:pPr>
      <w:r w:rsidRPr="00AA68F8">
        <w:rPr>
          <w:lang w:val="id-ID"/>
        </w:rPr>
        <w:t xml:space="preserve">(Naskah </w:t>
      </w:r>
      <w:r w:rsidR="00562A94">
        <w:t>masuk</w:t>
      </w:r>
      <w:r w:rsidRPr="00AA68F8">
        <w:rPr>
          <w:lang w:val="id-ID"/>
        </w:rPr>
        <w:t xml:space="preserve">: </w:t>
      </w:r>
      <w:r w:rsidR="00D560F9">
        <w:t>dd</w:t>
      </w:r>
      <w:r w:rsidRPr="00AA68F8">
        <w:rPr>
          <w:lang w:val="id-ID"/>
        </w:rPr>
        <w:t xml:space="preserve"> </w:t>
      </w:r>
      <w:r w:rsidR="00D560F9">
        <w:t>mmm</w:t>
      </w:r>
      <w:r w:rsidR="00813530">
        <w:t xml:space="preserve"> </w:t>
      </w:r>
      <w:r w:rsidR="00D560F9">
        <w:t>yyyy</w:t>
      </w:r>
      <w:r w:rsidR="00813530">
        <w:t>,</w:t>
      </w:r>
      <w:r w:rsidRPr="00AA68F8">
        <w:rPr>
          <w:lang w:val="id-ID"/>
        </w:rPr>
        <w:t xml:space="preserve"> di</w:t>
      </w:r>
      <w:r w:rsidR="00562A94">
        <w:t>terima</w:t>
      </w:r>
      <w:r w:rsidRPr="00AA68F8">
        <w:rPr>
          <w:lang w:val="id-ID"/>
        </w:rPr>
        <w:t xml:space="preserve"> untuk diterbitkan: </w:t>
      </w:r>
      <w:r w:rsidR="00D560F9">
        <w:t>dd</w:t>
      </w:r>
      <w:r w:rsidRPr="00AA68F8">
        <w:rPr>
          <w:lang w:val="id-ID"/>
        </w:rPr>
        <w:t xml:space="preserve"> </w:t>
      </w:r>
      <w:r w:rsidR="00D560F9">
        <w:t>mmm</w:t>
      </w:r>
      <w:r w:rsidRPr="00AA68F8">
        <w:rPr>
          <w:lang w:val="id-ID"/>
        </w:rPr>
        <w:t xml:space="preserve"> </w:t>
      </w:r>
      <w:r w:rsidR="00D560F9">
        <w:t>yyy</w:t>
      </w:r>
      <w:r w:rsidR="00F62423">
        <w:t>y</w:t>
      </w:r>
      <w:r w:rsidRPr="00AA68F8">
        <w:rPr>
          <w:lang w:val="id-ID"/>
        </w:rPr>
        <w:t>)</w:t>
      </w:r>
    </w:p>
    <w:p w:rsidR="00F26AF8" w:rsidRPr="00AA68F8" w:rsidRDefault="00F26AF8" w:rsidP="00F26AF8">
      <w:pPr>
        <w:pStyle w:val="ICTSAuthorIdentity"/>
        <w:rPr>
          <w:lang w:val="id-ID"/>
        </w:rPr>
      </w:pPr>
      <w:r>
        <w:t>(1 baris kosong, 10pt)</w:t>
      </w:r>
    </w:p>
    <w:p w:rsidR="00F26AF8" w:rsidRPr="00AA68F8" w:rsidRDefault="00F26AF8" w:rsidP="00F26AF8">
      <w:pPr>
        <w:pStyle w:val="BodyText"/>
        <w:jc w:val="left"/>
        <w:rPr>
          <w:lang w:val="id-ID"/>
        </w:rPr>
      </w:pPr>
    </w:p>
    <w:p w:rsidR="00262617" w:rsidRDefault="00262617" w:rsidP="00F26AF8">
      <w:pPr>
        <w:pStyle w:val="Judul2"/>
        <w:spacing w:before="0" w:after="0"/>
        <w:rPr>
          <w:lang w:val="en-US"/>
        </w:rPr>
      </w:pPr>
      <w:r w:rsidRPr="00BC35E9">
        <w:t>Abstrak</w:t>
      </w:r>
      <w:r w:rsidR="00F26AF8">
        <w:rPr>
          <w:lang w:val="en-US"/>
        </w:rPr>
        <w:t xml:space="preserve"> </w:t>
      </w:r>
      <w:r w:rsidR="00F26AF8" w:rsidRPr="00F26AF8">
        <w:rPr>
          <w:b w:val="0"/>
          <w:lang w:val="en-US"/>
        </w:rPr>
        <w:t>(10pt, tebal, dan ditengah)</w:t>
      </w:r>
    </w:p>
    <w:p w:rsidR="00F26AF8" w:rsidRDefault="00F26AF8" w:rsidP="00F26AF8">
      <w:pPr>
        <w:pStyle w:val="Judul2"/>
        <w:spacing w:before="0" w:after="0"/>
        <w:rPr>
          <w:b w:val="0"/>
        </w:rPr>
      </w:pPr>
      <w:r w:rsidRPr="00F26AF8">
        <w:rPr>
          <w:b w:val="0"/>
        </w:rPr>
        <w:t>(1 baris kosong, 10pt)</w:t>
      </w:r>
    </w:p>
    <w:p w:rsidR="00F26AF8" w:rsidRPr="00F26AF8" w:rsidRDefault="00F26AF8" w:rsidP="00F26AF8">
      <w:pPr>
        <w:pStyle w:val="Judul2"/>
        <w:spacing w:before="0" w:after="0"/>
        <w:rPr>
          <w:b w:val="0"/>
          <w:lang w:val="en-US"/>
        </w:rPr>
      </w:pPr>
    </w:p>
    <w:p w:rsidR="00583875" w:rsidRDefault="004424DB" w:rsidP="00F26AF8">
      <w:pPr>
        <w:pStyle w:val="Abstrak"/>
        <w:rPr>
          <w:lang w:val="en-US"/>
        </w:rPr>
      </w:pPr>
      <w:r w:rsidRPr="00AA68F8">
        <w:t xml:space="preserve">Tempatkan abstrak berbahasa Indonesia pada bagian ini. Abstrak memberikan gambaran umum tentang isi makalah dan harus ditulis dengan </w:t>
      </w:r>
      <w:r w:rsidRPr="00AA68F8">
        <w:rPr>
          <w:i/>
        </w:rPr>
        <w:t>Times New Roman</w:t>
      </w:r>
      <w:r w:rsidRPr="00AA68F8">
        <w:t xml:space="preserve"> 10 dalam format satu kolom. Panjang ideal sebuah abstrak adalah 150 sampai 2</w:t>
      </w:r>
      <w:r w:rsidR="00AC271D">
        <w:rPr>
          <w:lang w:val="en-US"/>
        </w:rPr>
        <w:t>5</w:t>
      </w:r>
      <w:r w:rsidRPr="00AA68F8">
        <w:t>0 kata.</w:t>
      </w:r>
      <w:r w:rsidR="00327B83">
        <w:rPr>
          <w:lang w:val="en-US"/>
        </w:rPr>
        <w:t xml:space="preserve"> Jika terdapat istilah-istilah asing yang belum dibakukan ditulis </w:t>
      </w:r>
      <w:r w:rsidR="00327B83" w:rsidRPr="00327B83">
        <w:rPr>
          <w:i/>
          <w:lang w:val="en-US"/>
        </w:rPr>
        <w:t>italic</w:t>
      </w:r>
      <w:r w:rsidR="00327B83">
        <w:rPr>
          <w:lang w:val="en-US"/>
        </w:rPr>
        <w:t>.</w:t>
      </w:r>
    </w:p>
    <w:p w:rsidR="00F26AF8" w:rsidRDefault="00F26AF8" w:rsidP="00F26AF8">
      <w:pPr>
        <w:pStyle w:val="Abstrak"/>
        <w:jc w:val="center"/>
      </w:pPr>
      <w:r>
        <w:t>(1 baris kosong, 10pt)</w:t>
      </w:r>
    </w:p>
    <w:p w:rsidR="00F26AF8" w:rsidRPr="00327B83" w:rsidRDefault="00F26AF8" w:rsidP="00F26AF8">
      <w:pPr>
        <w:pStyle w:val="Abstrak"/>
        <w:jc w:val="center"/>
        <w:rPr>
          <w:lang w:val="en-US"/>
        </w:rPr>
      </w:pPr>
    </w:p>
    <w:p w:rsidR="00F14B96" w:rsidRPr="00AA68F8" w:rsidRDefault="00F14B96" w:rsidP="00F26AF8">
      <w:pPr>
        <w:pStyle w:val="BodyText"/>
        <w:jc w:val="both"/>
        <w:rPr>
          <w:i/>
          <w:lang w:val="id-ID"/>
        </w:rPr>
      </w:pPr>
      <w:r w:rsidRPr="00AA68F8">
        <w:rPr>
          <w:b/>
          <w:lang w:val="id-ID"/>
        </w:rPr>
        <w:t>Kata kunci</w:t>
      </w:r>
      <w:r w:rsidRPr="00AA68F8">
        <w:rPr>
          <w:lang w:val="id-ID"/>
        </w:rPr>
        <w:t xml:space="preserve">: </w:t>
      </w:r>
      <w:r w:rsidR="004424DB" w:rsidRPr="00AA68F8">
        <w:rPr>
          <w:i/>
          <w:lang w:val="id-ID"/>
        </w:rPr>
        <w:t>kata kunci sedapat mungkin menjelaskan isi tulisan, ditulis dengan huruf kecil kecuali singkatan, maksimum enam kata, masing-masing dipisahkan dengan koma, Times New Roman 10</w:t>
      </w:r>
      <w:r w:rsidR="00F26AF8">
        <w:rPr>
          <w:i/>
        </w:rPr>
        <w:t>pt</w:t>
      </w:r>
      <w:r w:rsidR="004424DB" w:rsidRPr="00AA68F8">
        <w:rPr>
          <w:i/>
          <w:lang w:val="id-ID"/>
        </w:rPr>
        <w:t>, italic</w:t>
      </w:r>
    </w:p>
    <w:p w:rsidR="005B2BF4" w:rsidRDefault="00F26AF8" w:rsidP="00F26AF8">
      <w:pPr>
        <w:pStyle w:val="Judul2"/>
        <w:spacing w:before="0" w:after="0"/>
        <w:rPr>
          <w:b w:val="0"/>
        </w:rPr>
      </w:pPr>
      <w:r w:rsidRPr="00F26AF8">
        <w:rPr>
          <w:b w:val="0"/>
        </w:rPr>
        <w:t>(</w:t>
      </w:r>
      <w:r>
        <w:rPr>
          <w:b w:val="0"/>
          <w:lang w:val="en-US"/>
        </w:rPr>
        <w:t>2</w:t>
      </w:r>
      <w:r w:rsidRPr="00F26AF8">
        <w:rPr>
          <w:b w:val="0"/>
        </w:rPr>
        <w:t xml:space="preserve"> baris kosong, 10pt)</w:t>
      </w:r>
    </w:p>
    <w:p w:rsidR="00F26AF8" w:rsidRDefault="00F26AF8" w:rsidP="00F26AF8">
      <w:pPr>
        <w:pStyle w:val="Judul2"/>
        <w:spacing w:before="0" w:after="0"/>
        <w:rPr>
          <w:b w:val="0"/>
          <w:lang w:val="en-US"/>
        </w:rPr>
      </w:pPr>
    </w:p>
    <w:p w:rsidR="00F26AF8" w:rsidRPr="00F26AF8" w:rsidRDefault="00F26AF8" w:rsidP="00F26AF8">
      <w:pPr>
        <w:pStyle w:val="Judul2"/>
        <w:spacing w:before="0" w:after="0"/>
        <w:rPr>
          <w:b w:val="0"/>
          <w:lang w:val="en-US"/>
        </w:rPr>
      </w:pPr>
    </w:p>
    <w:p w:rsidR="005B2BF4" w:rsidRDefault="005B2BF4" w:rsidP="00F26AF8">
      <w:pPr>
        <w:pStyle w:val="Judul"/>
        <w:spacing w:before="0" w:after="0"/>
        <w:rPr>
          <w:b w:val="0"/>
          <w:i/>
          <w:lang w:val="en-US"/>
        </w:rPr>
      </w:pPr>
      <w:r w:rsidRPr="00D61532">
        <w:rPr>
          <w:i/>
        </w:rPr>
        <w:t xml:space="preserve">JUDUL </w:t>
      </w:r>
      <w:r w:rsidRPr="00D61532">
        <w:rPr>
          <w:i/>
          <w:lang w:val="en-US"/>
        </w:rPr>
        <w:t>BAHASA INGGRIS</w:t>
      </w:r>
      <w:r w:rsidR="002B0864">
        <w:rPr>
          <w:i/>
          <w:lang w:val="en-US"/>
        </w:rPr>
        <w:t xml:space="preserve"> </w:t>
      </w:r>
      <w:r w:rsidR="002B0864" w:rsidRPr="00727BFC">
        <w:rPr>
          <w:b w:val="0"/>
          <w:i/>
          <w:lang w:val="en-US"/>
        </w:rPr>
        <w:t>(</w:t>
      </w:r>
      <w:r w:rsidR="00F26AF8" w:rsidRPr="00727BFC">
        <w:rPr>
          <w:b w:val="0"/>
          <w:lang w:val="en-US"/>
        </w:rPr>
        <w:t xml:space="preserve">huruf besar, times new roman, 12pt, </w:t>
      </w:r>
      <w:r w:rsidR="00727BFC" w:rsidRPr="00727BFC">
        <w:rPr>
          <w:b w:val="0"/>
          <w:i/>
          <w:lang w:val="en-US"/>
        </w:rPr>
        <w:t>italic</w:t>
      </w:r>
      <w:r w:rsidR="00727BFC" w:rsidRPr="00727BFC">
        <w:rPr>
          <w:b w:val="0"/>
          <w:lang w:val="en-US"/>
        </w:rPr>
        <w:t xml:space="preserve">, </w:t>
      </w:r>
      <w:r w:rsidR="00F26AF8" w:rsidRPr="00727BFC">
        <w:rPr>
          <w:b w:val="0"/>
          <w:lang w:val="en-US"/>
        </w:rPr>
        <w:t>tebal, dan ditengah</w:t>
      </w:r>
      <w:r w:rsidR="002B0864" w:rsidRPr="00727BFC">
        <w:rPr>
          <w:b w:val="0"/>
          <w:i/>
          <w:lang w:val="en-US"/>
        </w:rPr>
        <w:t>)</w:t>
      </w:r>
    </w:p>
    <w:p w:rsidR="00727BFC" w:rsidRDefault="00727BFC" w:rsidP="00727BFC">
      <w:pPr>
        <w:pStyle w:val="ICTSAuthorIdentity"/>
      </w:pPr>
      <w:r>
        <w:t>(1 baris kosong, 10pt)</w:t>
      </w:r>
    </w:p>
    <w:p w:rsidR="00727BFC" w:rsidRPr="00727BFC" w:rsidRDefault="00727BFC" w:rsidP="00F26AF8">
      <w:pPr>
        <w:pStyle w:val="Judul"/>
        <w:spacing w:before="0" w:after="0"/>
        <w:rPr>
          <w:b w:val="0"/>
          <w:lang w:val="en-US"/>
        </w:rPr>
      </w:pPr>
    </w:p>
    <w:p w:rsidR="004B412D" w:rsidRDefault="004B412D" w:rsidP="00F26AF8">
      <w:pPr>
        <w:pStyle w:val="Judul2"/>
        <w:spacing w:before="0" w:after="0"/>
        <w:rPr>
          <w:b w:val="0"/>
          <w:lang w:val="en-US"/>
        </w:rPr>
      </w:pPr>
      <w:r w:rsidRPr="00D61532">
        <w:rPr>
          <w:i/>
        </w:rPr>
        <w:t>Abstract</w:t>
      </w:r>
      <w:r w:rsidR="00727BFC">
        <w:rPr>
          <w:i/>
          <w:lang w:val="en-US"/>
        </w:rPr>
        <w:t xml:space="preserve"> </w:t>
      </w:r>
      <w:r w:rsidR="00727BFC" w:rsidRPr="00F26AF8">
        <w:rPr>
          <w:b w:val="0"/>
          <w:lang w:val="en-US"/>
        </w:rPr>
        <w:t>(10pt,</w:t>
      </w:r>
      <w:r w:rsidR="00727BFC">
        <w:rPr>
          <w:b w:val="0"/>
          <w:lang w:val="en-US"/>
        </w:rPr>
        <w:t xml:space="preserve"> </w:t>
      </w:r>
      <w:r w:rsidR="00727BFC" w:rsidRPr="00727BFC">
        <w:rPr>
          <w:b w:val="0"/>
          <w:i/>
          <w:lang w:val="en-US"/>
        </w:rPr>
        <w:t>italic</w:t>
      </w:r>
      <w:r w:rsidR="00727BFC">
        <w:rPr>
          <w:b w:val="0"/>
          <w:lang w:val="en-US"/>
        </w:rPr>
        <w:t>,</w:t>
      </w:r>
      <w:r w:rsidR="00727BFC" w:rsidRPr="00F26AF8">
        <w:rPr>
          <w:b w:val="0"/>
          <w:lang w:val="en-US"/>
        </w:rPr>
        <w:t xml:space="preserve"> tebal, dan ditengah)</w:t>
      </w:r>
    </w:p>
    <w:p w:rsidR="00727BFC" w:rsidRDefault="00727BFC" w:rsidP="00727BFC">
      <w:pPr>
        <w:pStyle w:val="Judul2"/>
        <w:spacing w:before="0" w:after="0"/>
        <w:rPr>
          <w:b w:val="0"/>
        </w:rPr>
      </w:pPr>
      <w:r w:rsidRPr="00F26AF8">
        <w:rPr>
          <w:b w:val="0"/>
        </w:rPr>
        <w:t>(1 baris kosong, 10pt)</w:t>
      </w:r>
    </w:p>
    <w:p w:rsidR="00727BFC" w:rsidRDefault="00727BFC" w:rsidP="00727BFC">
      <w:pPr>
        <w:pStyle w:val="Judul2"/>
        <w:spacing w:before="0" w:after="0"/>
        <w:rPr>
          <w:b w:val="0"/>
        </w:rPr>
      </w:pPr>
    </w:p>
    <w:p w:rsidR="004B412D" w:rsidRDefault="004424DB" w:rsidP="00445B61">
      <w:pPr>
        <w:pStyle w:val="Abstract"/>
        <w:rPr>
          <w:lang w:val="id-ID"/>
        </w:rPr>
      </w:pPr>
      <w:r w:rsidRPr="00AA68F8">
        <w:rPr>
          <w:lang w:val="id-ID"/>
        </w:rPr>
        <w:t>Tempatkan abstrak berbahasa Inggris pada bagian ini. Gunakan font Times New Roman 10</w:t>
      </w:r>
      <w:r w:rsidR="00727BFC">
        <w:t>pt</w:t>
      </w:r>
      <w:r w:rsidRPr="00AA68F8">
        <w:rPr>
          <w:lang w:val="id-ID"/>
        </w:rPr>
        <w:t>, italic.</w:t>
      </w:r>
    </w:p>
    <w:p w:rsidR="00727BFC" w:rsidRDefault="00727BFC" w:rsidP="00727BFC">
      <w:pPr>
        <w:pStyle w:val="Judul2"/>
        <w:spacing w:before="0" w:after="0"/>
        <w:rPr>
          <w:b w:val="0"/>
        </w:rPr>
      </w:pPr>
      <w:r w:rsidRPr="00F26AF8">
        <w:rPr>
          <w:b w:val="0"/>
        </w:rPr>
        <w:t>(1 baris kosong, 10pt)</w:t>
      </w:r>
    </w:p>
    <w:p w:rsidR="00727BFC" w:rsidRPr="00727BFC" w:rsidRDefault="00727BFC" w:rsidP="00727BFC">
      <w:pPr>
        <w:pStyle w:val="Judul2"/>
        <w:spacing w:before="0" w:after="0"/>
        <w:rPr>
          <w:b w:val="0"/>
        </w:rPr>
      </w:pPr>
    </w:p>
    <w:p w:rsidR="004B412D" w:rsidRPr="00CC10E6" w:rsidRDefault="004B412D" w:rsidP="00727BFC">
      <w:pPr>
        <w:pStyle w:val="BodyText"/>
        <w:jc w:val="both"/>
        <w:rPr>
          <w:i/>
        </w:rPr>
      </w:pPr>
      <w:r w:rsidRPr="00AA68F8">
        <w:rPr>
          <w:b/>
          <w:lang w:val="id-ID"/>
        </w:rPr>
        <w:t>Keywords</w:t>
      </w:r>
      <w:r w:rsidRPr="00AA68F8">
        <w:rPr>
          <w:lang w:val="id-ID"/>
        </w:rPr>
        <w:t xml:space="preserve">: </w:t>
      </w:r>
      <w:r w:rsidR="004424DB" w:rsidRPr="00AA68F8">
        <w:rPr>
          <w:i/>
          <w:lang w:val="id-ID"/>
        </w:rPr>
        <w:t>kata kunci sedapat mungkin menjelaskan isi tulisan, ditulis dengan huruf kecil kecuali singkatan, maksimum enam kata, masing-masing dipisahkan dengan koma, Times New Roman 10, italic</w:t>
      </w:r>
    </w:p>
    <w:p w:rsidR="00727BFC" w:rsidRDefault="00727BFC" w:rsidP="00727BFC">
      <w:pPr>
        <w:pStyle w:val="ICTSAuthorIdentity"/>
      </w:pPr>
      <w:r>
        <w:t>(1 baris kosong, 10pt)</w:t>
      </w:r>
    </w:p>
    <w:p w:rsidR="00F76369" w:rsidRDefault="00F76369" w:rsidP="004539DE">
      <w:pPr>
        <w:pBdr>
          <w:bottom w:val="single" w:sz="4" w:space="1" w:color="auto"/>
        </w:pBdr>
        <w:rPr>
          <w:b/>
          <w:color w:val="000000"/>
          <w:sz w:val="20"/>
          <w:szCs w:val="20"/>
        </w:rPr>
      </w:pPr>
    </w:p>
    <w:p w:rsidR="00727BFC" w:rsidRDefault="00727BFC" w:rsidP="00727BFC">
      <w:pPr>
        <w:pStyle w:val="ICTSAuthorIdentity"/>
      </w:pPr>
      <w:r>
        <w:t>(1 baris kosong, 10pt)</w:t>
      </w:r>
    </w:p>
    <w:p w:rsidR="00F76369" w:rsidRPr="00F76369" w:rsidRDefault="00727BFC" w:rsidP="00727BFC">
      <w:pPr>
        <w:tabs>
          <w:tab w:val="left" w:pos="1872"/>
        </w:tabs>
        <w:rPr>
          <w:b/>
          <w:color w:val="000000"/>
          <w:sz w:val="20"/>
          <w:szCs w:val="20"/>
        </w:rPr>
        <w:sectPr w:rsidR="00F76369" w:rsidRPr="00F76369" w:rsidSect="00905A5C">
          <w:headerReference w:type="even" r:id="rId7"/>
          <w:headerReference w:type="default" r:id="rId8"/>
          <w:headerReference w:type="first" r:id="rId9"/>
          <w:footerReference w:type="first" r:id="rId10"/>
          <w:pgSz w:w="11907" w:h="16840" w:code="9"/>
          <w:pgMar w:top="1701" w:right="1134" w:bottom="1134" w:left="1701" w:header="1134" w:footer="851" w:gutter="0"/>
          <w:cols w:space="720"/>
          <w:titlePg/>
          <w:docGrid w:linePitch="326"/>
        </w:sectPr>
      </w:pPr>
      <w:r>
        <w:rPr>
          <w:b/>
          <w:color w:val="000000"/>
          <w:sz w:val="20"/>
          <w:szCs w:val="20"/>
        </w:rPr>
        <w:tab/>
      </w:r>
    </w:p>
    <w:p w:rsidR="00F76369" w:rsidRPr="006426AE" w:rsidRDefault="008C082C" w:rsidP="00DF4AD5">
      <w:pPr>
        <w:pStyle w:val="Heading1"/>
        <w:spacing w:before="0"/>
      </w:pPr>
      <w:r w:rsidRPr="008C082C">
        <w:lastRenderedPageBreak/>
        <w:t>PENDAHULUAN</w:t>
      </w:r>
      <w:r w:rsidR="00727BFC">
        <w:rPr>
          <w:b w:val="0"/>
          <w:lang w:val="en-US"/>
        </w:rPr>
        <w:t xml:space="preserve"> (huruf besar, 10pt, tebal)</w:t>
      </w:r>
    </w:p>
    <w:p w:rsidR="00CC10E6" w:rsidRPr="00CC10E6" w:rsidRDefault="009C4762" w:rsidP="00CC10E6">
      <w:pPr>
        <w:pStyle w:val="Body"/>
      </w:pPr>
      <w:r>
        <w:t xml:space="preserve">Dokumen ini merupakan template untuk penulisan naskah di </w:t>
      </w:r>
      <w:r w:rsidR="003F7618">
        <w:t>SENTRIN</w:t>
      </w:r>
      <w:r w:rsidR="004424DB" w:rsidRPr="003A0C82">
        <w:t xml:space="preserve">. Naskah diketik pada kertas berukuran standar A4 (21 cm x 29,7 cm) dalam format dua kolom dan satu spasi. Gunakan margin 3-3-2-2 cm (left-top-right-bottom), lebar tiap kolom 7,5 cm dengan jarak antar kolom 1 cm, menggunakan huruf Times New Roman 10 point dengan spasi tunggal. </w:t>
      </w:r>
      <w:r>
        <w:t xml:space="preserve">Pengiriman naskah ke </w:t>
      </w:r>
      <w:r w:rsidR="003F7618">
        <w:t>SENTRIN</w:t>
      </w:r>
      <w:r>
        <w:t xml:space="preserve"> harus melalui website yang ada pada alamat </w:t>
      </w:r>
      <w:r w:rsidR="003F7618" w:rsidRPr="003F7618">
        <w:t>website</w:t>
      </w:r>
      <w:r>
        <w:t xml:space="preserve">. </w:t>
      </w:r>
    </w:p>
    <w:p w:rsidR="00CC10E6" w:rsidRPr="00CC10E6" w:rsidRDefault="009C4762" w:rsidP="00CC10E6">
      <w:pPr>
        <w:pStyle w:val="Body"/>
      </w:pPr>
      <w:r>
        <w:t>Naskah harus</w:t>
      </w:r>
      <w:r w:rsidR="004424DB" w:rsidRPr="003A0C82">
        <w:t xml:space="preserve"> ditulis </w:t>
      </w:r>
      <w:r>
        <w:t>menggunakan</w:t>
      </w:r>
      <w:r w:rsidR="004424DB" w:rsidRPr="003A0C82">
        <w:t xml:space="preserve"> Bahasa Indonesia </w:t>
      </w:r>
      <w:r>
        <w:t>dengan p</w:t>
      </w:r>
      <w:r w:rsidR="00C43A2A" w:rsidRPr="00C43A2A">
        <w:t xml:space="preserve">anjang naskah diharapkan tidak melebihi </w:t>
      </w:r>
      <w:r w:rsidR="005C0FC1">
        <w:t>6</w:t>
      </w:r>
      <w:r w:rsidR="00C43A2A" w:rsidRPr="00C43A2A">
        <w:t xml:space="preserve"> halaman</w:t>
      </w:r>
      <w:r w:rsidR="00C43A2A">
        <w:t>.</w:t>
      </w:r>
      <w:r w:rsidR="00C43A2A" w:rsidRPr="00C43A2A">
        <w:t xml:space="preserve"> </w:t>
      </w:r>
      <w:r w:rsidR="004424DB" w:rsidRPr="00C43A2A">
        <w:t>Penulis diharuskan mengikuti petunjuk</w:t>
      </w:r>
      <w:r w:rsidR="004424DB" w:rsidRPr="00AA68F8">
        <w:rPr>
          <w:lang w:val="id-ID"/>
        </w:rPr>
        <w:t xml:space="preserve"> penulisan ini dan templatenya bisa didapatkan pada</w:t>
      </w:r>
      <w:r w:rsidR="003F7618">
        <w:rPr>
          <w:lang w:val="en-US"/>
        </w:rPr>
        <w:t xml:space="preserve"> </w:t>
      </w:r>
      <w:r w:rsidR="003F7618" w:rsidRPr="003F7618">
        <w:rPr>
          <w:u w:val="single"/>
          <w:lang w:val="en-US"/>
        </w:rPr>
        <w:t>http://sentrin.filkom.ub.ac.id/</w:t>
      </w:r>
      <w:r w:rsidR="004424DB" w:rsidRPr="003F7618">
        <w:rPr>
          <w:u w:val="single"/>
          <w:lang w:val="id-ID"/>
        </w:rPr>
        <w:t>.</w:t>
      </w:r>
    </w:p>
    <w:p w:rsidR="00CC10E6" w:rsidRPr="00CC10E6" w:rsidRDefault="004424DB" w:rsidP="00CC10E6">
      <w:pPr>
        <w:pStyle w:val="Body"/>
      </w:pPr>
      <w:r w:rsidRPr="003A0C82">
        <w:t xml:space="preserve">Sistematika naskah adalah: judul yang harus ditulis secara ringkas dan menggambarkan isi naskah; </w:t>
      </w:r>
      <w:r w:rsidRPr="003A0C82">
        <w:lastRenderedPageBreak/>
        <w:t>nama penulis (tanpa gelar akademik); afiliasi penulis;</w:t>
      </w:r>
      <w:r w:rsidR="00AC271D">
        <w:t xml:space="preserve"> alamat email; abstrak (150 – 25</w:t>
      </w:r>
      <w:r w:rsidRPr="003A0C82">
        <w:t>0 kata); kata kunci (minimal tiga buah); pendahuluan yang berisi latar belakang dan tujuan atau ruang lingkup tulisan; bahasan utama (dapat dibagi ke dalam beberapa sub-bagian); penutup atau kesimpulan; daftar pustaka (hanya memuat sumber-sumber yang dirujuk).</w:t>
      </w:r>
    </w:p>
    <w:p w:rsidR="00CC10E6" w:rsidRPr="00AB4B62" w:rsidRDefault="004424DB" w:rsidP="00CC10E6">
      <w:pPr>
        <w:pStyle w:val="Body"/>
        <w:rPr>
          <w:b/>
          <w:lang w:eastAsia="id-ID"/>
        </w:rPr>
      </w:pPr>
      <w:r w:rsidRPr="00AA68F8">
        <w:rPr>
          <w:lang w:val="id-ID"/>
        </w:rPr>
        <w:t>Isi pendahuluan mengandung latar belakang, tujuan, identifikasi masalah dan metode penelitian, yang dipaparkan secara tersirat (</w:t>
      </w:r>
      <w:r w:rsidRPr="00AA68F8">
        <w:rPr>
          <w:iCs/>
          <w:lang w:val="id-ID"/>
        </w:rPr>
        <w:t>implisit</w:t>
      </w:r>
      <w:r w:rsidRPr="00AA68F8">
        <w:rPr>
          <w:lang w:val="id-ID"/>
        </w:rPr>
        <w:t>). Kecuali bab Pendahuluan dan bab Kesimpulan, penulisan judul-judul bab sebaiknya eksplisit menyesuaikan isinya. Tidak har</w:t>
      </w:r>
      <w:r w:rsidR="00FB64FF">
        <w:rPr>
          <w:lang w:val="id-ID"/>
        </w:rPr>
        <w:t>us implisit dinyatakan sebagai d</w:t>
      </w:r>
      <w:r w:rsidRPr="00AA68F8">
        <w:rPr>
          <w:lang w:val="id-ID"/>
        </w:rPr>
        <w:t xml:space="preserve">asar </w:t>
      </w:r>
      <w:r w:rsidR="00FB64FF">
        <w:rPr>
          <w:lang w:val="en-US"/>
        </w:rPr>
        <w:t>t</w:t>
      </w:r>
      <w:r w:rsidR="00FB64FF">
        <w:rPr>
          <w:lang w:val="id-ID"/>
        </w:rPr>
        <w:t>eori, p</w:t>
      </w:r>
      <w:r w:rsidRPr="00AA68F8">
        <w:rPr>
          <w:lang w:val="id-ID"/>
        </w:rPr>
        <w:t>erancangan, dan sebagainya.</w:t>
      </w:r>
    </w:p>
    <w:p w:rsidR="0002195F" w:rsidRPr="00AA68F8" w:rsidRDefault="004424DB" w:rsidP="008C082C">
      <w:pPr>
        <w:pStyle w:val="Heading1"/>
      </w:pPr>
      <w:r w:rsidRPr="00AA68F8">
        <w:t>PERSAMAAN MATEMATIKA</w:t>
      </w:r>
    </w:p>
    <w:p w:rsidR="00FB64FF" w:rsidRDefault="00FB64FF" w:rsidP="004424DB">
      <w:pPr>
        <w:pStyle w:val="Body"/>
      </w:pPr>
      <w:r>
        <w:lastRenderedPageBreak/>
        <w:t xml:space="preserve">Semua rumus atau persamaan ditulis dengan menggunakan </w:t>
      </w:r>
      <w:r w:rsidRPr="00FB64FF">
        <w:rPr>
          <w:i/>
        </w:rPr>
        <w:t>equation editor</w:t>
      </w:r>
      <w:r>
        <w:t xml:space="preserve"> atau </w:t>
      </w:r>
      <w:r w:rsidRPr="00FB64FF">
        <w:rPr>
          <w:i/>
        </w:rPr>
        <w:t>Math Type</w:t>
      </w:r>
      <w:r>
        <w:t xml:space="preserve"> (</w:t>
      </w:r>
      <w:r w:rsidR="003F7618" w:rsidRPr="003F7618">
        <w:rPr>
          <w:u w:val="single"/>
        </w:rPr>
        <w:t>http://www.mathtype.com</w:t>
      </w:r>
      <w:r>
        <w:t xml:space="preserve">). Penulisan persamaan dimulai pada batas kiri, rata dengan kalimat </w:t>
      </w:r>
      <w:r w:rsidR="001C2924">
        <w:t>tepat diatasnya. Jarak baris yang digunakan antara persamaan dengan kalimat diatasnya dan dibawahnya adalah 1,5 (satu setengah) spasi.</w:t>
      </w:r>
    </w:p>
    <w:p w:rsidR="004424DB" w:rsidRDefault="004424DB" w:rsidP="001C2924">
      <w:pPr>
        <w:pStyle w:val="Body"/>
        <w:rPr>
          <w:lang w:val="en-US"/>
        </w:rPr>
      </w:pPr>
      <w:r w:rsidRPr="003A0C82">
        <w:t>Persamaan matematika harus diberi nomor urut dalam kurung biasa dan harus diacu dalam tulisan.</w:t>
      </w:r>
      <w:r w:rsidR="001C2924">
        <w:t xml:space="preserve"> </w:t>
      </w:r>
      <w:r w:rsidRPr="00AA68F8">
        <w:rPr>
          <w:lang w:val="id-ID"/>
        </w:rPr>
        <w:t xml:space="preserve">Persamaan matematika dinomori dengan angka Arab di dalam tanda kurung buka-tutup pada posisi rata kanan kolom. Untuk persamaan yang tidak cukup ditulis dalam lebar 1 kolom,  penulisannya dapat melintasi 2 kolom, ditulis di bagian bawah halaman dan diberi nomor urut yang sesuai. </w:t>
      </w:r>
      <w:r w:rsidR="00381B97">
        <w:rPr>
          <w:lang w:val="en-US"/>
        </w:rPr>
        <w:t>Simbol didalam persamaan harus didefinisikan dan dapat dituliskan sebelum atau setelah persamaan.</w:t>
      </w:r>
      <w:r w:rsidR="00B56790">
        <w:rPr>
          <w:lang w:val="en-US"/>
        </w:rPr>
        <w:t xml:space="preserve"> Persamaan (1) merupakan contoh penulisan persamaan untuk mencari frekuensi </w:t>
      </w:r>
      <w:r w:rsidR="00B56790" w:rsidRPr="00B56790">
        <w:rPr>
          <w:i/>
          <w:lang w:val="en-US"/>
        </w:rPr>
        <w:t>baud rat</w:t>
      </w:r>
      <w:r w:rsidR="00B56790">
        <w:rPr>
          <w:lang w:val="en-US"/>
        </w:rPr>
        <w:t>e mode dua pada komunikasi serial mikrokontroler 8051.</w:t>
      </w:r>
    </w:p>
    <w:p w:rsidR="00B56790" w:rsidRPr="001E6858" w:rsidRDefault="00B56790" w:rsidP="001C2924">
      <w:pPr>
        <w:pStyle w:val="Body"/>
        <w:rPr>
          <w:lang w:val="en-US"/>
        </w:rPr>
      </w:pPr>
      <w:r>
        <w:rPr>
          <w:lang w:val="en-US"/>
        </w:rPr>
        <w:t xml:space="preserve">Pada persamaan (1), </w:t>
      </w:r>
      <w:r w:rsidRPr="001E6858">
        <w:rPr>
          <w:i/>
          <w:lang w:val="en-US"/>
        </w:rPr>
        <w:t>f</w:t>
      </w:r>
      <w:r w:rsidRPr="001E6858">
        <w:rPr>
          <w:i/>
          <w:vertAlign w:val="subscript"/>
          <w:lang w:val="en-US"/>
        </w:rPr>
        <w:t>baud</w:t>
      </w:r>
      <w:r>
        <w:rPr>
          <w:lang w:val="en-US"/>
        </w:rPr>
        <w:t xml:space="preserve"> merupakan frekuensi </w:t>
      </w:r>
      <w:r w:rsidRPr="001E6858">
        <w:rPr>
          <w:i/>
          <w:lang w:val="en-US"/>
        </w:rPr>
        <w:t>baud rate</w:t>
      </w:r>
      <w:r>
        <w:rPr>
          <w:lang w:val="en-US"/>
        </w:rPr>
        <w:t xml:space="preserve">. </w:t>
      </w:r>
      <w:r w:rsidRPr="001E6858">
        <w:rPr>
          <w:i/>
          <w:lang w:val="en-US"/>
        </w:rPr>
        <w:t>SMOD</w:t>
      </w:r>
      <w:r>
        <w:rPr>
          <w:lang w:val="en-US"/>
        </w:rPr>
        <w:t xml:space="preserve"> adalah bit control dalam </w:t>
      </w:r>
      <w:r w:rsidR="001E6858" w:rsidRPr="00B816F8">
        <w:rPr>
          <w:i/>
          <w:lang w:val="en-US"/>
        </w:rPr>
        <w:t xml:space="preserve">PCON </w:t>
      </w:r>
      <w:r w:rsidR="001E6858">
        <w:rPr>
          <w:lang w:val="en-US"/>
        </w:rPr>
        <w:t>(</w:t>
      </w:r>
      <w:r w:rsidR="001E6858" w:rsidRPr="001E6858">
        <w:rPr>
          <w:i/>
          <w:lang w:val="en-US"/>
        </w:rPr>
        <w:t>Power Mode Control Special Function Register</w:t>
      </w:r>
      <w:r w:rsidR="001E6858">
        <w:rPr>
          <w:lang w:val="en-US"/>
        </w:rPr>
        <w:t xml:space="preserve">), sedangkan </w:t>
      </w:r>
      <w:r w:rsidR="001E6858" w:rsidRPr="001E6858">
        <w:rPr>
          <w:i/>
          <w:lang w:val="en-US"/>
        </w:rPr>
        <w:t>f</w:t>
      </w:r>
      <w:r w:rsidR="001E6858" w:rsidRPr="001E6858">
        <w:rPr>
          <w:i/>
          <w:vertAlign w:val="subscript"/>
          <w:lang w:val="en-US"/>
        </w:rPr>
        <w:t>OSC</w:t>
      </w:r>
      <w:r w:rsidR="001E6858">
        <w:rPr>
          <w:lang w:val="en-US"/>
        </w:rPr>
        <w:t xml:space="preserve"> merupakan frekuensi </w:t>
      </w:r>
      <w:r w:rsidR="001E6858" w:rsidRPr="001E6858">
        <w:rPr>
          <w:i/>
          <w:lang w:val="en-US"/>
        </w:rPr>
        <w:t>oscillator</w:t>
      </w:r>
      <w:r w:rsidR="001E6858">
        <w:rPr>
          <w:lang w:val="en-US"/>
        </w:rPr>
        <w:t>/Kristal yang digunakan dalam rangkaian mikrokontroler.</w:t>
      </w:r>
    </w:p>
    <w:p w:rsidR="004424DB" w:rsidRPr="00613F98" w:rsidRDefault="00B219EA" w:rsidP="00613F98">
      <w:pPr>
        <w:tabs>
          <w:tab w:val="right" w:pos="4140"/>
        </w:tabs>
        <w:spacing w:before="240" w:line="360" w:lineRule="auto"/>
        <w:jc w:val="both"/>
        <w:rPr>
          <w:rFonts w:ascii="Cambria Math" w:hAnsi="Cambria Math"/>
          <w:i/>
          <w:iCs/>
          <w:sz w:val="20"/>
          <w:szCs w:val="20"/>
          <w:lang w:val="id-ID"/>
        </w:rPr>
      </w:pPr>
      <m:oMath>
        <m:sSub>
          <m:sSubPr>
            <m:ctrlPr>
              <w:rPr>
                <w:rFonts w:ascii="Cambria Math" w:hAnsi="Cambria Math"/>
                <w:i/>
                <w:iCs/>
                <w:sz w:val="20"/>
                <w:szCs w:val="20"/>
                <w:lang w:val="id-ID"/>
              </w:rPr>
            </m:ctrlPr>
          </m:sSubPr>
          <m:e>
            <m:r>
              <w:rPr>
                <w:rFonts w:ascii="Cambria Math" w:hAnsi="Cambria Math"/>
                <w:sz w:val="20"/>
                <w:szCs w:val="20"/>
                <w:lang w:val="id-ID"/>
              </w:rPr>
              <m:t>f</m:t>
            </m:r>
          </m:e>
          <m:sub>
            <m:r>
              <w:rPr>
                <w:rFonts w:ascii="Cambria Math" w:hAnsi="Cambria Math"/>
                <w:sz w:val="20"/>
                <w:szCs w:val="20"/>
                <w:lang w:val="id-ID"/>
              </w:rPr>
              <m:t>baud</m:t>
            </m:r>
          </m:sub>
        </m:sSub>
        <m:r>
          <w:rPr>
            <w:rFonts w:ascii="Cambria Math" w:hAnsi="Cambria Math"/>
            <w:sz w:val="20"/>
            <w:szCs w:val="20"/>
            <w:lang w:val="id-ID"/>
          </w:rPr>
          <m:t>=</m:t>
        </m:r>
        <m:f>
          <m:fPr>
            <m:ctrlPr>
              <w:rPr>
                <w:rFonts w:ascii="Cambria Math" w:hAnsi="Cambria Math"/>
                <w:i/>
                <w:iCs/>
                <w:sz w:val="20"/>
                <w:szCs w:val="20"/>
                <w:lang w:val="id-ID"/>
              </w:rPr>
            </m:ctrlPr>
          </m:fPr>
          <m:num>
            <m:sSup>
              <m:sSupPr>
                <m:ctrlPr>
                  <w:rPr>
                    <w:rFonts w:ascii="Cambria Math" w:hAnsi="Cambria Math"/>
                    <w:i/>
                    <w:iCs/>
                    <w:sz w:val="20"/>
                    <w:szCs w:val="20"/>
                    <w:lang w:val="id-ID"/>
                  </w:rPr>
                </m:ctrlPr>
              </m:sSupPr>
              <m:e>
                <m:r>
                  <w:rPr>
                    <w:rFonts w:ascii="Cambria Math" w:hAnsi="Cambria Math"/>
                    <w:sz w:val="20"/>
                    <w:szCs w:val="20"/>
                    <w:lang w:val="id-ID"/>
                  </w:rPr>
                  <m:t>2</m:t>
                </m:r>
              </m:e>
              <m:sup>
                <m:r>
                  <w:rPr>
                    <w:rFonts w:ascii="Cambria Math" w:hAnsi="Cambria Math"/>
                    <w:sz w:val="20"/>
                    <w:szCs w:val="20"/>
                    <w:lang w:val="id-ID"/>
                  </w:rPr>
                  <m:t>SMOD</m:t>
                </m:r>
              </m:sup>
            </m:sSup>
          </m:num>
          <m:den>
            <m:r>
              <w:rPr>
                <w:rFonts w:ascii="Cambria Math" w:hAnsi="Cambria Math"/>
                <w:sz w:val="20"/>
                <w:szCs w:val="20"/>
                <w:lang w:val="id-ID"/>
              </w:rPr>
              <m:t>64</m:t>
            </m:r>
          </m:den>
        </m:f>
        <m:r>
          <w:rPr>
            <w:rFonts w:ascii="Cambria Math" w:hAnsi="Cambria Math"/>
            <w:sz w:val="20"/>
            <w:szCs w:val="20"/>
            <w:lang w:val="id-ID"/>
          </w:rPr>
          <m:t>x</m:t>
        </m:r>
        <m:sSub>
          <m:sSubPr>
            <m:ctrlPr>
              <w:rPr>
                <w:rFonts w:ascii="Cambria Math" w:hAnsi="Cambria Math"/>
                <w:i/>
                <w:iCs/>
                <w:sz w:val="20"/>
                <w:szCs w:val="20"/>
                <w:lang w:val="id-ID"/>
              </w:rPr>
            </m:ctrlPr>
          </m:sSubPr>
          <m:e>
            <m:r>
              <w:rPr>
                <w:rFonts w:ascii="Cambria Math" w:hAnsi="Cambria Math"/>
                <w:sz w:val="20"/>
                <w:szCs w:val="20"/>
                <w:lang w:val="id-ID"/>
              </w:rPr>
              <m:t>f</m:t>
            </m:r>
          </m:e>
          <m:sub>
            <m:r>
              <w:rPr>
                <w:rFonts w:ascii="Cambria Math" w:hAnsi="Cambria Math"/>
                <w:sz w:val="20"/>
                <w:szCs w:val="20"/>
                <w:lang w:val="id-ID"/>
              </w:rPr>
              <m:t>osc</m:t>
            </m:r>
          </m:sub>
        </m:sSub>
      </m:oMath>
      <w:r w:rsidR="004424DB" w:rsidRPr="00613F98">
        <w:rPr>
          <w:rFonts w:ascii="Cambria Math" w:hAnsi="Cambria Math"/>
          <w:i/>
          <w:iCs/>
          <w:sz w:val="20"/>
          <w:szCs w:val="20"/>
          <w:lang w:val="id-ID"/>
        </w:rPr>
        <w:tab/>
      </w:r>
      <w:r w:rsidR="004424DB" w:rsidRPr="00613F98">
        <w:rPr>
          <w:rFonts w:ascii="Cambria Math" w:hAnsi="Cambria Math"/>
          <w:iCs/>
          <w:sz w:val="20"/>
          <w:szCs w:val="20"/>
          <w:lang w:val="id-ID"/>
        </w:rPr>
        <w:t>(1)</w:t>
      </w:r>
    </w:p>
    <w:p w:rsidR="004424DB" w:rsidRPr="00AA68F8" w:rsidRDefault="004424DB" w:rsidP="004424DB">
      <w:pPr>
        <w:pStyle w:val="Heading1"/>
      </w:pPr>
      <w:r w:rsidRPr="00AA68F8">
        <w:t>TABEL DAN GAMBAR</w:t>
      </w:r>
    </w:p>
    <w:p w:rsidR="00674F2E" w:rsidRDefault="00674F2E" w:rsidP="004424DB">
      <w:pPr>
        <w:pStyle w:val="Body"/>
      </w:pPr>
      <w:r>
        <w:t>Semua tabel dan gambar harus jelas/tidak kabur/buram. Ukuran huruf pada tabel dan gambar harus dapat dibaca oleh mata normal dengan mudah. Posisi tabel atau gambar disuatu halaman, sebaiknya terletak dibagian atas atau bawah halaman pada tiap kolom.</w:t>
      </w:r>
      <w:r w:rsidR="00A6343B">
        <w:t xml:space="preserve"> Contoh dapat dilihat pada tabel 1 atau gambar 1. Meletakkan tabel atau gambar ditengah halaman atau paragraf supaya dihindari. Tabel dan gambar diletakkan pada posisi tengahsetiap kolom (</w:t>
      </w:r>
      <w:r w:rsidR="00A6343B" w:rsidRPr="00A6343B">
        <w:rPr>
          <w:i/>
        </w:rPr>
        <w:t>center alignmen</w:t>
      </w:r>
      <w:r w:rsidR="00A6343B">
        <w:t>t).</w:t>
      </w:r>
    </w:p>
    <w:p w:rsidR="004424DB" w:rsidRPr="00727BFC" w:rsidRDefault="004424DB" w:rsidP="004424DB">
      <w:pPr>
        <w:pStyle w:val="Heading2"/>
        <w:rPr>
          <w:b w:val="0"/>
          <w:lang w:val="en-US"/>
        </w:rPr>
      </w:pPr>
      <w:r w:rsidRPr="00AA68F8">
        <w:t>3.1. Penulisan Tabel</w:t>
      </w:r>
      <w:r w:rsidR="00727BFC">
        <w:rPr>
          <w:lang w:val="en-US"/>
        </w:rPr>
        <w:t xml:space="preserve"> </w:t>
      </w:r>
      <w:r w:rsidR="00727BFC">
        <w:rPr>
          <w:b w:val="0"/>
          <w:lang w:val="en-US"/>
        </w:rPr>
        <w:t>(10pt, tebal)</w:t>
      </w:r>
    </w:p>
    <w:p w:rsidR="004424DB" w:rsidRPr="00BE0CB6" w:rsidRDefault="00A6343B" w:rsidP="004424DB">
      <w:pPr>
        <w:pStyle w:val="Body"/>
        <w:rPr>
          <w:color w:val="auto"/>
          <w:lang w:val="en-US"/>
        </w:rPr>
      </w:pPr>
      <w:r>
        <w:rPr>
          <w:lang w:val="en-US"/>
        </w:rPr>
        <w:t xml:space="preserve">Nomor dan judul tabel </w:t>
      </w:r>
      <w:r w:rsidR="00BE0CB6">
        <w:rPr>
          <w:lang w:val="en-US"/>
        </w:rPr>
        <w:t>ditulis diposisi</w:t>
      </w:r>
      <w:r>
        <w:rPr>
          <w:lang w:val="en-US"/>
        </w:rPr>
        <w:t xml:space="preserve"> tengah kolom</w:t>
      </w:r>
      <w:r w:rsidR="00BE0CB6">
        <w:rPr>
          <w:lang w:val="en-US"/>
        </w:rPr>
        <w:t xml:space="preserve"> </w:t>
      </w:r>
      <w:r w:rsidR="00BE0CB6">
        <w:t>(</w:t>
      </w:r>
      <w:r w:rsidR="00BE0CB6" w:rsidRPr="00A6343B">
        <w:rPr>
          <w:i/>
        </w:rPr>
        <w:t>center alignmen</w:t>
      </w:r>
      <w:r w:rsidR="00BE0CB6">
        <w:t>t).</w:t>
      </w:r>
      <w:r w:rsidR="00E96366">
        <w:rPr>
          <w:lang w:val="en-US"/>
        </w:rPr>
        <w:t xml:space="preserve"> </w:t>
      </w:r>
      <w:r w:rsidR="00B962DF">
        <w:rPr>
          <w:lang w:val="en-US"/>
        </w:rPr>
        <w:t xml:space="preserve">Tabel dinomori dengan angka arab sesuai dengan urutannya. Judul tabel ditulis dibagian atas tabel dengan cara </w:t>
      </w:r>
      <w:r w:rsidR="00B962DF" w:rsidRPr="00B962DF">
        <w:rPr>
          <w:i/>
          <w:lang w:val="en-US"/>
        </w:rPr>
        <w:t>title case</w:t>
      </w:r>
      <w:r w:rsidR="00B962DF">
        <w:rPr>
          <w:lang w:val="en-US"/>
        </w:rPr>
        <w:t xml:space="preserve">, kecuali untuk kata sambung dan kata depan. Ukuran huruf untuk judul tabel dan isi tabel adalah 8 (delapan). Sisi paling luar tabel tidak boleh melebihi batas margin kolom. Jika ukuran tabel tidak cukup ditulis dalam lebar 1 (satu), maka penulisannya dapat melintasi 2 kolom. </w:t>
      </w:r>
      <w:r w:rsidR="00BE0CB6">
        <w:rPr>
          <w:color w:val="auto"/>
          <w:lang w:val="en-US"/>
        </w:rPr>
        <w:t>Jarak baris yang digunakan antara tabel dengan kalimat diatasnya dan dibawahnya adalah 1 (satu)</w:t>
      </w:r>
      <w:r w:rsidR="00D1537B">
        <w:rPr>
          <w:color w:val="auto"/>
          <w:lang w:val="en-US"/>
        </w:rPr>
        <w:t xml:space="preserve"> baris kosong</w:t>
      </w:r>
      <w:r w:rsidR="00BE0CB6">
        <w:rPr>
          <w:color w:val="auto"/>
          <w:lang w:val="en-US"/>
        </w:rPr>
        <w:t xml:space="preserve">. </w:t>
      </w:r>
      <w:r w:rsidR="0079579A">
        <w:rPr>
          <w:color w:val="auto"/>
          <w:lang w:val="en-US"/>
        </w:rPr>
        <w:t xml:space="preserve">Tabel wajib menggunakan </w:t>
      </w:r>
      <w:r w:rsidR="0079579A" w:rsidRPr="0079579A">
        <w:rPr>
          <w:i/>
          <w:color w:val="auto"/>
          <w:lang w:val="en-US"/>
        </w:rPr>
        <w:t>layout</w:t>
      </w:r>
      <w:r w:rsidR="0079579A">
        <w:rPr>
          <w:color w:val="auto"/>
          <w:lang w:val="en-US"/>
        </w:rPr>
        <w:t xml:space="preserve"> sesuai dengan Tabel 1 tanpa menggunakan garis lurus/vertikal. </w:t>
      </w:r>
      <w:r w:rsidR="00BE0CB6">
        <w:rPr>
          <w:color w:val="auto"/>
          <w:lang w:val="en-US"/>
        </w:rPr>
        <w:t>Setiap tabel harus diacu dalam tulisan dengan disertai nomor tabel dan diawali dengan huruf besar, misalnya Tabel 1.</w:t>
      </w:r>
    </w:p>
    <w:p w:rsidR="004424DB" w:rsidRPr="00AA68F8" w:rsidRDefault="004424DB" w:rsidP="004424DB">
      <w:pPr>
        <w:pStyle w:val="Heading2"/>
      </w:pPr>
      <w:r w:rsidRPr="00AA68F8">
        <w:lastRenderedPageBreak/>
        <w:t>3.2. Penggunaan Gambar</w:t>
      </w:r>
    </w:p>
    <w:p w:rsidR="004424DB" w:rsidRDefault="00E96366" w:rsidP="004424DB">
      <w:pPr>
        <w:pStyle w:val="Body"/>
      </w:pPr>
      <w:r>
        <w:rPr>
          <w:lang w:val="en-US"/>
        </w:rPr>
        <w:t xml:space="preserve">Nomor dan judul gambar ditulis diposisi tengah kolom </w:t>
      </w:r>
      <w:r>
        <w:t>(</w:t>
      </w:r>
      <w:r w:rsidRPr="00A6343B">
        <w:rPr>
          <w:i/>
        </w:rPr>
        <w:t>center alignmen</w:t>
      </w:r>
      <w:r>
        <w:t>t). Nomor gambar dit</w:t>
      </w:r>
      <w:r w:rsidR="0079579A">
        <w:t xml:space="preserve">ulis sesuai dengan urutannya menggunakan angka arab. Judul gambar ditulis dibagian bawah gambar dengan cara </w:t>
      </w:r>
      <w:r w:rsidR="0079579A" w:rsidRPr="00B902EA">
        <w:rPr>
          <w:i/>
        </w:rPr>
        <w:t>title case</w:t>
      </w:r>
      <w:r w:rsidR="0079579A">
        <w:t>, kecuali untuk kata sambung kata sambung dan kata depan. Judul gambar menggunakan ukuran huruf 8 (delapan). Gambar tidak boleh melebihi batas margin dari tiap kolom, kecuali jika ukuran gambar yang besar tidak cukup dalam 1 kolom, maka dapat melintasi 2 kolom.</w:t>
      </w:r>
    </w:p>
    <w:p w:rsidR="00D1537B" w:rsidRDefault="00D1537B" w:rsidP="00D1537B">
      <w:pPr>
        <w:pStyle w:val="ICTSAuthorIdentity"/>
      </w:pPr>
      <w:r>
        <w:t>(1 baris kosong, 10pt)</w:t>
      </w:r>
    </w:p>
    <w:p w:rsidR="00D1537B" w:rsidRPr="00E96366" w:rsidRDefault="00D1537B" w:rsidP="00D1537B">
      <w:pPr>
        <w:pStyle w:val="Body"/>
        <w:ind w:firstLine="0"/>
        <w:rPr>
          <w:color w:val="auto"/>
          <w:lang w:val="en-US"/>
        </w:rPr>
      </w:pPr>
    </w:p>
    <w:p w:rsidR="00E96366" w:rsidRPr="00727BFC" w:rsidRDefault="00E96366" w:rsidP="00D1537B">
      <w:pPr>
        <w:jc w:val="center"/>
        <w:rPr>
          <w:sz w:val="16"/>
          <w:szCs w:val="16"/>
        </w:rPr>
      </w:pPr>
      <w:r w:rsidRPr="00BE0CB6">
        <w:rPr>
          <w:sz w:val="16"/>
          <w:szCs w:val="16"/>
          <w:lang w:val="id-ID"/>
        </w:rPr>
        <w:t>Tabel 1. Rancangan Analisis Komputasi</w:t>
      </w:r>
      <w:r w:rsidR="00727BFC">
        <w:rPr>
          <w:sz w:val="16"/>
          <w:szCs w:val="16"/>
        </w:rPr>
        <w:t xml:space="preserve"> (8pt, ditengah</w:t>
      </w:r>
      <w:r w:rsidR="00D1537B">
        <w:rPr>
          <w:sz w:val="16"/>
          <w:szCs w:val="16"/>
        </w:rPr>
        <w:t>)</w:t>
      </w:r>
    </w:p>
    <w:tbl>
      <w:tblPr>
        <w:tblW w:w="2786" w:type="dxa"/>
        <w:tblInd w:w="648" w:type="dxa"/>
        <w:tblLook w:val="04A0" w:firstRow="1" w:lastRow="0" w:firstColumn="1" w:lastColumn="0" w:noHBand="0" w:noVBand="1"/>
      </w:tblPr>
      <w:tblGrid>
        <w:gridCol w:w="666"/>
        <w:gridCol w:w="864"/>
        <w:gridCol w:w="1256"/>
      </w:tblGrid>
      <w:tr w:rsidR="00E96366" w:rsidRPr="00BE0CB6" w:rsidTr="007E4616">
        <w:trPr>
          <w:trHeight w:val="144"/>
        </w:trPr>
        <w:tc>
          <w:tcPr>
            <w:tcW w:w="666" w:type="dxa"/>
            <w:tcBorders>
              <w:top w:val="single" w:sz="4" w:space="0" w:color="auto"/>
              <w:bottom w:val="single" w:sz="4" w:space="0" w:color="auto"/>
            </w:tcBorders>
            <w:shd w:val="clear" w:color="auto" w:fill="auto"/>
            <w:noWrap/>
            <w:vAlign w:val="center"/>
            <w:hideMark/>
          </w:tcPr>
          <w:p w:rsidR="00E96366" w:rsidRPr="00BE0CB6" w:rsidRDefault="00E96366" w:rsidP="007E4616">
            <w:pPr>
              <w:jc w:val="center"/>
              <w:rPr>
                <w:b/>
                <w:bCs/>
                <w:color w:val="000000"/>
                <w:sz w:val="16"/>
                <w:szCs w:val="16"/>
                <w:lang w:val="id-ID"/>
              </w:rPr>
            </w:pPr>
            <w:r w:rsidRPr="00BE0CB6">
              <w:rPr>
                <w:b/>
                <w:bCs/>
                <w:color w:val="000000"/>
                <w:sz w:val="16"/>
                <w:szCs w:val="16"/>
                <w:lang w:val="id-ID"/>
              </w:rPr>
              <w:t>mesin</w:t>
            </w:r>
          </w:p>
        </w:tc>
        <w:tc>
          <w:tcPr>
            <w:tcW w:w="864" w:type="dxa"/>
            <w:tcBorders>
              <w:top w:val="single" w:sz="4" w:space="0" w:color="auto"/>
              <w:bottom w:val="single" w:sz="4" w:space="0" w:color="auto"/>
            </w:tcBorders>
            <w:shd w:val="clear" w:color="auto" w:fill="auto"/>
            <w:noWrap/>
            <w:vAlign w:val="center"/>
            <w:hideMark/>
          </w:tcPr>
          <w:p w:rsidR="00E96366" w:rsidRPr="00BE0CB6" w:rsidRDefault="00E96366" w:rsidP="007E4616">
            <w:pPr>
              <w:jc w:val="center"/>
              <w:rPr>
                <w:b/>
                <w:bCs/>
                <w:color w:val="000000"/>
                <w:sz w:val="16"/>
                <w:szCs w:val="16"/>
                <w:lang w:val="id-ID"/>
              </w:rPr>
            </w:pPr>
            <w:r w:rsidRPr="00BE0CB6">
              <w:rPr>
                <w:b/>
                <w:bCs/>
                <w:color w:val="000000"/>
                <w:sz w:val="16"/>
                <w:szCs w:val="16"/>
                <w:lang w:val="id-ID"/>
              </w:rPr>
              <w:t>operasi</w:t>
            </w:r>
          </w:p>
        </w:tc>
        <w:tc>
          <w:tcPr>
            <w:tcW w:w="1256" w:type="dxa"/>
            <w:tcBorders>
              <w:top w:val="single" w:sz="4" w:space="0" w:color="auto"/>
              <w:bottom w:val="single" w:sz="4" w:space="0" w:color="auto"/>
            </w:tcBorders>
            <w:shd w:val="clear" w:color="auto" w:fill="auto"/>
            <w:noWrap/>
            <w:vAlign w:val="center"/>
            <w:hideMark/>
          </w:tcPr>
          <w:p w:rsidR="00E96366" w:rsidRPr="00BE0CB6" w:rsidRDefault="00E96366" w:rsidP="007E4616">
            <w:pPr>
              <w:jc w:val="center"/>
              <w:rPr>
                <w:b/>
                <w:bCs/>
                <w:color w:val="000000"/>
                <w:sz w:val="16"/>
                <w:szCs w:val="16"/>
                <w:lang w:val="id-ID"/>
              </w:rPr>
            </w:pPr>
            <w:r w:rsidRPr="00BE0CB6">
              <w:rPr>
                <w:b/>
                <w:bCs/>
                <w:color w:val="000000"/>
                <w:sz w:val="16"/>
                <w:szCs w:val="16"/>
                <w:lang w:val="id-ID"/>
              </w:rPr>
              <w:t>waktu(menit)</w:t>
            </w:r>
          </w:p>
        </w:tc>
      </w:tr>
      <w:tr w:rsidR="00E96366" w:rsidRPr="00BE0CB6" w:rsidTr="007E4616">
        <w:trPr>
          <w:trHeight w:val="144"/>
        </w:trPr>
        <w:tc>
          <w:tcPr>
            <w:tcW w:w="666" w:type="dxa"/>
            <w:tcBorders>
              <w:top w:val="single" w:sz="4" w:space="0" w:color="auto"/>
            </w:tcBorders>
            <w:shd w:val="clear" w:color="auto" w:fill="auto"/>
            <w:noWrap/>
            <w:vAlign w:val="center"/>
            <w:hideMark/>
          </w:tcPr>
          <w:p w:rsidR="00E96366" w:rsidRPr="00BE0CB6" w:rsidRDefault="00E96366" w:rsidP="007E4616">
            <w:pPr>
              <w:jc w:val="center"/>
              <w:rPr>
                <w:color w:val="000000"/>
                <w:sz w:val="16"/>
                <w:szCs w:val="16"/>
                <w:lang w:val="id-ID"/>
              </w:rPr>
            </w:pPr>
            <w:r w:rsidRPr="00BE0CB6">
              <w:rPr>
                <w:color w:val="000000"/>
                <w:sz w:val="16"/>
                <w:szCs w:val="16"/>
                <w:lang w:val="id-ID"/>
              </w:rPr>
              <w:t>1</w:t>
            </w:r>
          </w:p>
        </w:tc>
        <w:tc>
          <w:tcPr>
            <w:tcW w:w="864" w:type="dxa"/>
            <w:tcBorders>
              <w:top w:val="single" w:sz="4" w:space="0" w:color="auto"/>
            </w:tcBorders>
            <w:shd w:val="clear" w:color="auto" w:fill="auto"/>
            <w:noWrap/>
            <w:vAlign w:val="center"/>
            <w:hideMark/>
          </w:tcPr>
          <w:p w:rsidR="00E96366" w:rsidRPr="00BE0CB6" w:rsidRDefault="00E96366" w:rsidP="007E4616">
            <w:pPr>
              <w:jc w:val="center"/>
              <w:rPr>
                <w:color w:val="000000"/>
                <w:sz w:val="16"/>
                <w:szCs w:val="16"/>
                <w:lang w:val="id-ID"/>
              </w:rPr>
            </w:pPr>
            <w:r w:rsidRPr="00BE0CB6">
              <w:rPr>
                <w:color w:val="000000"/>
                <w:sz w:val="16"/>
                <w:szCs w:val="16"/>
                <w:lang w:val="id-ID"/>
              </w:rPr>
              <w:t>5</w:t>
            </w:r>
          </w:p>
        </w:tc>
        <w:tc>
          <w:tcPr>
            <w:tcW w:w="1256" w:type="dxa"/>
            <w:tcBorders>
              <w:top w:val="single" w:sz="4" w:space="0" w:color="auto"/>
            </w:tcBorders>
            <w:shd w:val="clear" w:color="auto" w:fill="auto"/>
            <w:noWrap/>
            <w:vAlign w:val="center"/>
            <w:hideMark/>
          </w:tcPr>
          <w:p w:rsidR="00E96366" w:rsidRPr="00BE0CB6" w:rsidRDefault="00E96366" w:rsidP="007E4616">
            <w:pPr>
              <w:jc w:val="center"/>
              <w:rPr>
                <w:color w:val="000000"/>
                <w:sz w:val="16"/>
                <w:szCs w:val="16"/>
                <w:lang w:val="id-ID"/>
              </w:rPr>
            </w:pPr>
            <w:r w:rsidRPr="00BE0CB6">
              <w:rPr>
                <w:color w:val="000000"/>
                <w:sz w:val="16"/>
                <w:szCs w:val="16"/>
                <w:lang w:val="id-ID"/>
              </w:rPr>
              <w:t>10</w:t>
            </w:r>
          </w:p>
        </w:tc>
      </w:tr>
      <w:tr w:rsidR="00E96366" w:rsidRPr="00BE0CB6" w:rsidTr="007E4616">
        <w:trPr>
          <w:trHeight w:val="66"/>
        </w:trPr>
        <w:tc>
          <w:tcPr>
            <w:tcW w:w="666" w:type="dxa"/>
            <w:shd w:val="clear" w:color="auto" w:fill="auto"/>
            <w:noWrap/>
            <w:vAlign w:val="center"/>
            <w:hideMark/>
          </w:tcPr>
          <w:p w:rsidR="00E96366" w:rsidRPr="00BE0CB6" w:rsidRDefault="00E96366" w:rsidP="007E4616">
            <w:pPr>
              <w:jc w:val="center"/>
              <w:rPr>
                <w:color w:val="000000"/>
                <w:sz w:val="16"/>
                <w:szCs w:val="16"/>
                <w:lang w:val="id-ID"/>
              </w:rPr>
            </w:pPr>
          </w:p>
        </w:tc>
        <w:tc>
          <w:tcPr>
            <w:tcW w:w="864" w:type="dxa"/>
            <w:shd w:val="clear" w:color="auto" w:fill="auto"/>
            <w:noWrap/>
            <w:vAlign w:val="center"/>
            <w:hideMark/>
          </w:tcPr>
          <w:p w:rsidR="00E96366" w:rsidRPr="00BE0CB6" w:rsidRDefault="00E96366" w:rsidP="007E4616">
            <w:pPr>
              <w:jc w:val="center"/>
              <w:rPr>
                <w:color w:val="000000"/>
                <w:sz w:val="16"/>
                <w:szCs w:val="16"/>
                <w:lang w:val="id-ID"/>
              </w:rPr>
            </w:pPr>
            <w:r w:rsidRPr="00BE0CB6">
              <w:rPr>
                <w:color w:val="000000"/>
                <w:sz w:val="16"/>
                <w:szCs w:val="16"/>
                <w:lang w:val="id-ID"/>
              </w:rPr>
              <w:t>4</w:t>
            </w:r>
          </w:p>
        </w:tc>
        <w:tc>
          <w:tcPr>
            <w:tcW w:w="1256" w:type="dxa"/>
            <w:shd w:val="clear" w:color="auto" w:fill="auto"/>
            <w:noWrap/>
            <w:vAlign w:val="center"/>
            <w:hideMark/>
          </w:tcPr>
          <w:p w:rsidR="00E96366" w:rsidRPr="00BE0CB6" w:rsidRDefault="00E96366" w:rsidP="007E4616">
            <w:pPr>
              <w:jc w:val="center"/>
              <w:rPr>
                <w:color w:val="000000"/>
                <w:sz w:val="16"/>
                <w:szCs w:val="16"/>
                <w:lang w:val="id-ID"/>
              </w:rPr>
            </w:pPr>
            <w:r w:rsidRPr="00BE0CB6">
              <w:rPr>
                <w:color w:val="000000"/>
                <w:sz w:val="16"/>
                <w:szCs w:val="16"/>
                <w:lang w:val="id-ID"/>
              </w:rPr>
              <w:t>12</w:t>
            </w:r>
          </w:p>
        </w:tc>
      </w:tr>
      <w:tr w:rsidR="00E96366" w:rsidRPr="00BE0CB6" w:rsidTr="007E4616">
        <w:trPr>
          <w:trHeight w:val="66"/>
        </w:trPr>
        <w:tc>
          <w:tcPr>
            <w:tcW w:w="666" w:type="dxa"/>
            <w:shd w:val="clear" w:color="auto" w:fill="auto"/>
            <w:noWrap/>
            <w:vAlign w:val="center"/>
            <w:hideMark/>
          </w:tcPr>
          <w:p w:rsidR="00E96366" w:rsidRPr="00BE0CB6" w:rsidRDefault="00E96366" w:rsidP="007E4616">
            <w:pPr>
              <w:jc w:val="center"/>
              <w:rPr>
                <w:color w:val="000000"/>
                <w:sz w:val="16"/>
                <w:szCs w:val="16"/>
                <w:lang w:val="id-ID"/>
              </w:rPr>
            </w:pPr>
          </w:p>
        </w:tc>
        <w:tc>
          <w:tcPr>
            <w:tcW w:w="864" w:type="dxa"/>
            <w:shd w:val="clear" w:color="auto" w:fill="auto"/>
            <w:noWrap/>
            <w:vAlign w:val="center"/>
            <w:hideMark/>
          </w:tcPr>
          <w:p w:rsidR="00E96366" w:rsidRPr="00BE0CB6" w:rsidRDefault="00E96366" w:rsidP="007E4616">
            <w:pPr>
              <w:jc w:val="center"/>
              <w:rPr>
                <w:color w:val="000000"/>
                <w:sz w:val="16"/>
                <w:szCs w:val="16"/>
                <w:lang w:val="id-ID"/>
              </w:rPr>
            </w:pPr>
            <w:r w:rsidRPr="00BE0CB6">
              <w:rPr>
                <w:color w:val="000000"/>
                <w:sz w:val="16"/>
                <w:szCs w:val="16"/>
                <w:lang w:val="id-ID"/>
              </w:rPr>
              <w:t>4</w:t>
            </w:r>
          </w:p>
        </w:tc>
        <w:tc>
          <w:tcPr>
            <w:tcW w:w="1256" w:type="dxa"/>
            <w:shd w:val="clear" w:color="auto" w:fill="auto"/>
            <w:noWrap/>
            <w:vAlign w:val="center"/>
            <w:hideMark/>
          </w:tcPr>
          <w:p w:rsidR="00E96366" w:rsidRPr="00BE0CB6" w:rsidRDefault="00E96366" w:rsidP="007E4616">
            <w:pPr>
              <w:jc w:val="center"/>
              <w:rPr>
                <w:color w:val="000000"/>
                <w:sz w:val="16"/>
                <w:szCs w:val="16"/>
                <w:lang w:val="id-ID"/>
              </w:rPr>
            </w:pPr>
            <w:r w:rsidRPr="00BE0CB6">
              <w:rPr>
                <w:color w:val="000000"/>
                <w:sz w:val="16"/>
                <w:szCs w:val="16"/>
                <w:lang w:val="id-ID"/>
              </w:rPr>
              <w:t>16</w:t>
            </w:r>
          </w:p>
        </w:tc>
      </w:tr>
      <w:tr w:rsidR="00E96366" w:rsidRPr="00BE0CB6" w:rsidTr="007E4616">
        <w:trPr>
          <w:trHeight w:val="66"/>
        </w:trPr>
        <w:tc>
          <w:tcPr>
            <w:tcW w:w="666" w:type="dxa"/>
            <w:shd w:val="clear" w:color="auto" w:fill="auto"/>
            <w:noWrap/>
            <w:vAlign w:val="center"/>
          </w:tcPr>
          <w:p w:rsidR="00E96366" w:rsidRPr="00BE0CB6" w:rsidRDefault="00E96366" w:rsidP="007E4616">
            <w:pPr>
              <w:jc w:val="center"/>
              <w:rPr>
                <w:color w:val="000000"/>
                <w:sz w:val="16"/>
                <w:szCs w:val="16"/>
                <w:lang w:val="id-ID"/>
              </w:rPr>
            </w:pPr>
            <w:r w:rsidRPr="00BE0CB6">
              <w:rPr>
                <w:color w:val="000000"/>
                <w:sz w:val="16"/>
                <w:szCs w:val="16"/>
                <w:lang w:val="id-ID"/>
              </w:rPr>
              <w:t>2</w:t>
            </w:r>
          </w:p>
        </w:tc>
        <w:tc>
          <w:tcPr>
            <w:tcW w:w="864" w:type="dxa"/>
            <w:shd w:val="clear" w:color="auto" w:fill="auto"/>
            <w:noWrap/>
            <w:vAlign w:val="center"/>
          </w:tcPr>
          <w:p w:rsidR="00E96366" w:rsidRPr="00BE0CB6" w:rsidRDefault="00E96366" w:rsidP="007E4616">
            <w:pPr>
              <w:jc w:val="center"/>
              <w:rPr>
                <w:color w:val="000000"/>
                <w:sz w:val="16"/>
                <w:szCs w:val="16"/>
                <w:lang w:val="id-ID"/>
              </w:rPr>
            </w:pPr>
            <w:r w:rsidRPr="00BE0CB6">
              <w:rPr>
                <w:color w:val="000000"/>
                <w:sz w:val="16"/>
                <w:szCs w:val="16"/>
                <w:lang w:val="id-ID"/>
              </w:rPr>
              <w:t>3</w:t>
            </w:r>
          </w:p>
        </w:tc>
        <w:tc>
          <w:tcPr>
            <w:tcW w:w="1256" w:type="dxa"/>
            <w:shd w:val="clear" w:color="auto" w:fill="auto"/>
            <w:noWrap/>
            <w:vAlign w:val="center"/>
          </w:tcPr>
          <w:p w:rsidR="00E96366" w:rsidRPr="00BE0CB6" w:rsidRDefault="00E96366" w:rsidP="007E4616">
            <w:pPr>
              <w:jc w:val="center"/>
              <w:rPr>
                <w:color w:val="000000"/>
                <w:sz w:val="16"/>
                <w:szCs w:val="16"/>
                <w:lang w:val="id-ID"/>
              </w:rPr>
            </w:pPr>
            <w:r w:rsidRPr="00BE0CB6">
              <w:rPr>
                <w:color w:val="000000"/>
                <w:sz w:val="16"/>
                <w:szCs w:val="16"/>
                <w:lang w:val="id-ID"/>
              </w:rPr>
              <w:t>18</w:t>
            </w:r>
          </w:p>
        </w:tc>
      </w:tr>
      <w:tr w:rsidR="00E96366" w:rsidRPr="00BE0CB6" w:rsidTr="007E4616">
        <w:trPr>
          <w:trHeight w:val="144"/>
        </w:trPr>
        <w:tc>
          <w:tcPr>
            <w:tcW w:w="666" w:type="dxa"/>
            <w:tcBorders>
              <w:bottom w:val="single" w:sz="4" w:space="0" w:color="auto"/>
            </w:tcBorders>
            <w:shd w:val="clear" w:color="auto" w:fill="auto"/>
            <w:noWrap/>
            <w:vAlign w:val="center"/>
            <w:hideMark/>
          </w:tcPr>
          <w:p w:rsidR="00E96366" w:rsidRPr="00BE0CB6" w:rsidRDefault="00E96366" w:rsidP="007E4616">
            <w:pPr>
              <w:jc w:val="center"/>
              <w:rPr>
                <w:color w:val="000000"/>
                <w:sz w:val="16"/>
                <w:szCs w:val="16"/>
                <w:lang w:val="id-ID"/>
              </w:rPr>
            </w:pPr>
          </w:p>
        </w:tc>
        <w:tc>
          <w:tcPr>
            <w:tcW w:w="864" w:type="dxa"/>
            <w:tcBorders>
              <w:bottom w:val="single" w:sz="4" w:space="0" w:color="auto"/>
            </w:tcBorders>
            <w:shd w:val="clear" w:color="auto" w:fill="auto"/>
            <w:noWrap/>
            <w:vAlign w:val="center"/>
            <w:hideMark/>
          </w:tcPr>
          <w:p w:rsidR="00E96366" w:rsidRPr="00BE0CB6" w:rsidRDefault="00E96366" w:rsidP="007E4616">
            <w:pPr>
              <w:jc w:val="center"/>
              <w:rPr>
                <w:color w:val="000000"/>
                <w:sz w:val="16"/>
                <w:szCs w:val="16"/>
                <w:lang w:val="id-ID"/>
              </w:rPr>
            </w:pPr>
            <w:r w:rsidRPr="00BE0CB6">
              <w:rPr>
                <w:color w:val="000000"/>
                <w:sz w:val="16"/>
                <w:szCs w:val="16"/>
                <w:lang w:val="id-ID"/>
              </w:rPr>
              <w:t>4</w:t>
            </w:r>
          </w:p>
        </w:tc>
        <w:tc>
          <w:tcPr>
            <w:tcW w:w="1256" w:type="dxa"/>
            <w:tcBorders>
              <w:bottom w:val="single" w:sz="4" w:space="0" w:color="auto"/>
            </w:tcBorders>
            <w:shd w:val="clear" w:color="auto" w:fill="auto"/>
            <w:noWrap/>
            <w:vAlign w:val="center"/>
            <w:hideMark/>
          </w:tcPr>
          <w:p w:rsidR="00E96366" w:rsidRPr="00BE0CB6" w:rsidRDefault="00E96366" w:rsidP="007E4616">
            <w:pPr>
              <w:jc w:val="center"/>
              <w:rPr>
                <w:color w:val="000000"/>
                <w:sz w:val="16"/>
                <w:szCs w:val="16"/>
                <w:lang w:val="id-ID"/>
              </w:rPr>
            </w:pPr>
            <w:r w:rsidRPr="00BE0CB6">
              <w:rPr>
                <w:color w:val="000000"/>
                <w:sz w:val="16"/>
                <w:szCs w:val="16"/>
                <w:lang w:val="id-ID"/>
              </w:rPr>
              <w:t>20</w:t>
            </w:r>
          </w:p>
        </w:tc>
      </w:tr>
    </w:tbl>
    <w:p w:rsidR="00D1537B" w:rsidRDefault="00D1537B" w:rsidP="00D1537B">
      <w:pPr>
        <w:pStyle w:val="ICTSAuthorIdentity"/>
      </w:pPr>
      <w:r>
        <w:t>(1 baris kosong, 10pt)</w:t>
      </w:r>
    </w:p>
    <w:p w:rsidR="00E96366" w:rsidRDefault="00E96366" w:rsidP="00E96366">
      <w:pPr>
        <w:pStyle w:val="Body"/>
      </w:pPr>
    </w:p>
    <w:p w:rsidR="004424DB" w:rsidRPr="00AA68F8" w:rsidRDefault="00015C7A" w:rsidP="00015C7A">
      <w:pPr>
        <w:pStyle w:val="Body"/>
        <w:ind w:firstLine="0"/>
        <w:rPr>
          <w:lang w:val="id-ID"/>
        </w:rPr>
      </w:pPr>
      <w:r>
        <w:rPr>
          <w:noProof/>
          <w:lang w:val="id-ID" w:eastAsia="id-ID"/>
        </w:rPr>
        <w:drawing>
          <wp:inline distT="0" distB="0" distL="0" distR="0" wp14:anchorId="459DB2D1" wp14:editId="4DE1DC82">
            <wp:extent cx="2700020" cy="1737360"/>
            <wp:effectExtent l="0" t="0" r="0" b="0"/>
            <wp:docPr id="471" name="Chart 4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24DB" w:rsidRDefault="004424DB" w:rsidP="00D1537B">
      <w:pPr>
        <w:pStyle w:val="WAYANFigure"/>
        <w:spacing w:before="0" w:line="240" w:lineRule="auto"/>
        <w:rPr>
          <w:rFonts w:ascii="Times New Roman" w:hAnsi="Times New Roman"/>
          <w:sz w:val="16"/>
          <w:szCs w:val="16"/>
          <w:lang w:val="en-US"/>
        </w:rPr>
      </w:pPr>
      <w:r w:rsidRPr="00CB4E55">
        <w:rPr>
          <w:rFonts w:ascii="Times New Roman" w:hAnsi="Times New Roman"/>
          <w:sz w:val="16"/>
          <w:szCs w:val="16"/>
          <w:lang w:val="id-ID"/>
        </w:rPr>
        <w:t>Gambar 1. Contoh penggunaan gambar</w:t>
      </w:r>
      <w:r w:rsidR="00727BFC">
        <w:rPr>
          <w:rFonts w:ascii="Times New Roman" w:hAnsi="Times New Roman"/>
          <w:sz w:val="16"/>
          <w:szCs w:val="16"/>
          <w:lang w:val="en-US"/>
        </w:rPr>
        <w:t xml:space="preserve"> (8pt, ditengah)</w:t>
      </w:r>
    </w:p>
    <w:p w:rsidR="00D1537B" w:rsidRDefault="00D1537B" w:rsidP="00D1537B">
      <w:pPr>
        <w:pStyle w:val="ICTSAuthorIdentity"/>
      </w:pPr>
      <w:r>
        <w:t>(1 baris kosong, 10pt)</w:t>
      </w:r>
    </w:p>
    <w:p w:rsidR="00D1537B" w:rsidRPr="00727BFC" w:rsidRDefault="00D1537B" w:rsidP="00D1537B">
      <w:pPr>
        <w:pStyle w:val="WAYANFigure"/>
        <w:spacing w:before="0" w:line="240" w:lineRule="auto"/>
        <w:rPr>
          <w:rFonts w:ascii="Times New Roman" w:hAnsi="Times New Roman"/>
          <w:sz w:val="16"/>
          <w:szCs w:val="16"/>
          <w:lang w:val="en-US"/>
        </w:rPr>
      </w:pPr>
    </w:p>
    <w:p w:rsidR="00CB4E55" w:rsidRDefault="00CB4E55" w:rsidP="00D1537B">
      <w:pPr>
        <w:pStyle w:val="Body"/>
      </w:pPr>
      <w:r w:rsidRPr="00CB4E55">
        <w:t>Jarak</w:t>
      </w:r>
      <w:r>
        <w:t xml:space="preserve"> baris yang digunakan antara gambar dengan kalimat diatasnya dan dibawahnya adalah 1 (satu)</w:t>
      </w:r>
      <w:r w:rsidR="00D1537B">
        <w:t xml:space="preserve"> baris kosong</w:t>
      </w:r>
      <w:r>
        <w:t>. Usahakan gambar</w:t>
      </w:r>
      <w:r w:rsidR="003A29E6">
        <w:t xml:space="preserve"> tidak berwarna/hitam putih (kecuali penggunaan warna pada gambar sangat diperlukan/tidak bisa dihindari) dan jika dicetak dalam </w:t>
      </w:r>
      <w:r>
        <w:t xml:space="preserve">hitam putih bisa dibedakan. Jika gambar berupa grafik harus jelas perbedaan antara satu sama lain dengan menggunakan jenis </w:t>
      </w:r>
      <w:r w:rsidRPr="003A29E6">
        <w:rPr>
          <w:i/>
        </w:rPr>
        <w:t>line</w:t>
      </w:r>
      <w:r>
        <w:t xml:space="preserve"> dan </w:t>
      </w:r>
      <w:r w:rsidRPr="003A29E6">
        <w:rPr>
          <w:i/>
        </w:rPr>
        <w:t>marker</w:t>
      </w:r>
      <w:r>
        <w:t xml:space="preserve"> yang berbeda-beda. Setiap gambar harus diacu dalam tulisan dengan disertai nomor gambar dan diawali dengan huruf besar</w:t>
      </w:r>
      <w:r w:rsidR="003C0D54">
        <w:t>, misalnya Gambar 1.</w:t>
      </w:r>
    </w:p>
    <w:p w:rsidR="0046731A" w:rsidRPr="00CB4E55" w:rsidRDefault="0046731A" w:rsidP="00D1537B">
      <w:pPr>
        <w:pStyle w:val="Body"/>
      </w:pPr>
    </w:p>
    <w:p w:rsidR="004424DB" w:rsidRPr="00AA68F8" w:rsidRDefault="00AC271D" w:rsidP="004424DB">
      <w:pPr>
        <w:pStyle w:val="Heading1"/>
      </w:pPr>
      <w:r>
        <w:rPr>
          <w:lang w:val="en-US"/>
        </w:rPr>
        <w:t>SUMBER</w:t>
      </w:r>
      <w:r w:rsidR="004424DB" w:rsidRPr="00AA68F8">
        <w:t xml:space="preserve"> PUSTAKA/RUJUKAN</w:t>
      </w:r>
    </w:p>
    <w:p w:rsidR="00B978A3" w:rsidRDefault="00AC271D" w:rsidP="00B978A3">
      <w:pPr>
        <w:pStyle w:val="Body"/>
      </w:pPr>
      <w:r>
        <w:t>Sumber</w:t>
      </w:r>
      <w:r w:rsidR="004424DB" w:rsidRPr="003A0C82">
        <w:t xml:space="preserve"> pustaka/rujukan sedapat mungkin merupakan pustaka-pustaka terbitan </w:t>
      </w:r>
      <w:r w:rsidR="00B978A3">
        <w:t>5</w:t>
      </w:r>
      <w:r w:rsidR="004424DB" w:rsidRPr="003A0C82">
        <w:t xml:space="preserve"> tahun terakhir. Pustaka yang diutamakan adalah</w:t>
      </w:r>
      <w:r w:rsidR="00B978A3">
        <w:t xml:space="preserve"> </w:t>
      </w:r>
      <w:r w:rsidR="00B978A3" w:rsidRPr="003A0C82">
        <w:t>naskah-naskah penelitian dalam jurnal</w:t>
      </w:r>
      <w:r w:rsidR="00B978A3">
        <w:t>, konferensi</w:t>
      </w:r>
      <w:r w:rsidR="00B978A3" w:rsidRPr="003A0C82">
        <w:t xml:space="preserve"> dan/atau majalah ilmiah.</w:t>
      </w:r>
      <w:r w:rsidR="00B978A3">
        <w:t xml:space="preserve"> </w:t>
      </w:r>
      <w:r w:rsidR="00CD30F5">
        <w:t>P</w:t>
      </w:r>
      <w:r w:rsidR="00B978A3">
        <w:t>ustaka lain dapat</w:t>
      </w:r>
      <w:r w:rsidR="004424DB" w:rsidRPr="003A0C82">
        <w:t xml:space="preserve"> berupa </w:t>
      </w:r>
      <w:r w:rsidR="00B978A3">
        <w:t xml:space="preserve">buku teks atau </w:t>
      </w:r>
      <w:r w:rsidR="004424DB" w:rsidRPr="003A0C82">
        <w:t xml:space="preserve">laporan penelitian (termasuk Skripsi/Tugas Akhir, Tesis, </w:t>
      </w:r>
      <w:r w:rsidR="00B978A3">
        <w:t xml:space="preserve">dan </w:t>
      </w:r>
      <w:r w:rsidR="004424DB" w:rsidRPr="003A0C82">
        <w:t>Disertasi)</w:t>
      </w:r>
      <w:r w:rsidR="00B978A3">
        <w:t>, akan tetapi diusahakan tidak melebihi 20%</w:t>
      </w:r>
      <w:r w:rsidR="004424DB" w:rsidRPr="003A0C82">
        <w:t xml:space="preserve"> </w:t>
      </w:r>
      <w:r w:rsidR="00B978A3">
        <w:t xml:space="preserve">dari seluruh jumlah </w:t>
      </w:r>
      <w:r>
        <w:t>sumber</w:t>
      </w:r>
      <w:r w:rsidR="00B978A3">
        <w:t xml:space="preserve"> pustaka. </w:t>
      </w:r>
    </w:p>
    <w:p w:rsidR="00CD30F5" w:rsidRDefault="00B978A3" w:rsidP="00B978A3">
      <w:pPr>
        <w:pStyle w:val="Body"/>
        <w:rPr>
          <w:color w:val="auto"/>
          <w:lang w:val="en-US"/>
        </w:rPr>
      </w:pPr>
      <w:r>
        <w:rPr>
          <w:color w:val="auto"/>
          <w:lang w:val="id-ID"/>
        </w:rPr>
        <w:t xml:space="preserve">Penulisan </w:t>
      </w:r>
      <w:r w:rsidR="00AC271D">
        <w:rPr>
          <w:color w:val="auto"/>
          <w:lang w:val="en-US"/>
        </w:rPr>
        <w:t>sumber</w:t>
      </w:r>
      <w:r w:rsidR="004424DB" w:rsidRPr="00853919">
        <w:rPr>
          <w:color w:val="auto"/>
          <w:lang w:val="id-ID"/>
        </w:rPr>
        <w:t xml:space="preserve"> pustaka</w:t>
      </w:r>
      <w:r>
        <w:rPr>
          <w:color w:val="auto"/>
          <w:lang w:val="en-US"/>
        </w:rPr>
        <w:t xml:space="preserve"> dan cara </w:t>
      </w:r>
      <w:r w:rsidR="00981EDE">
        <w:rPr>
          <w:color w:val="auto"/>
          <w:lang w:val="en-US"/>
        </w:rPr>
        <w:t>mengacu</w:t>
      </w:r>
      <w:r>
        <w:rPr>
          <w:color w:val="auto"/>
          <w:lang w:val="en-US"/>
        </w:rPr>
        <w:t xml:space="preserve"> menggunakan aturan </w:t>
      </w:r>
      <w:r w:rsidRPr="00A95CD0">
        <w:rPr>
          <w:i/>
          <w:color w:val="auto"/>
          <w:lang w:val="en-US"/>
        </w:rPr>
        <w:t>Harvard-Anglia</w:t>
      </w:r>
      <w:r w:rsidR="00F265F9">
        <w:rPr>
          <w:color w:val="auto"/>
          <w:lang w:val="en-US"/>
        </w:rPr>
        <w:t xml:space="preserve"> dengan sedikit </w:t>
      </w:r>
      <w:r w:rsidR="00F265F9">
        <w:rPr>
          <w:color w:val="auto"/>
          <w:lang w:val="en-US"/>
        </w:rPr>
        <w:lastRenderedPageBreak/>
        <w:t xml:space="preserve">modifikasi </w:t>
      </w:r>
      <w:r w:rsidR="00981EDE">
        <w:rPr>
          <w:color w:val="auto"/>
          <w:lang w:val="en-US"/>
        </w:rPr>
        <w:t>dalam</w:t>
      </w:r>
      <w:r w:rsidR="00F265F9">
        <w:rPr>
          <w:color w:val="auto"/>
          <w:lang w:val="en-US"/>
        </w:rPr>
        <w:t xml:space="preserve"> penulisan nama penulis</w:t>
      </w:r>
      <w:r w:rsidR="00981EDE">
        <w:rPr>
          <w:color w:val="auto"/>
          <w:lang w:val="en-US"/>
        </w:rPr>
        <w:t xml:space="preserve"> di</w:t>
      </w:r>
      <w:r w:rsidR="00F265F9">
        <w:rPr>
          <w:color w:val="auto"/>
          <w:lang w:val="en-US"/>
        </w:rPr>
        <w:t xml:space="preserve">daftar pustaka menggunakan </w:t>
      </w:r>
      <w:r w:rsidR="00F265F9" w:rsidRPr="00F265F9">
        <w:rPr>
          <w:b/>
          <w:color w:val="auto"/>
          <w:lang w:val="en-US"/>
        </w:rPr>
        <w:t>huruf besar semua</w:t>
      </w:r>
      <w:r w:rsidR="00F265F9">
        <w:rPr>
          <w:color w:val="auto"/>
          <w:lang w:val="en-US"/>
        </w:rPr>
        <w:t>.</w:t>
      </w:r>
      <w:r>
        <w:rPr>
          <w:color w:val="auto"/>
          <w:lang w:val="en-US"/>
        </w:rPr>
        <w:t xml:space="preserve"> </w:t>
      </w:r>
      <w:r w:rsidR="00CD30F5">
        <w:rPr>
          <w:color w:val="auto"/>
          <w:lang w:val="en-US"/>
        </w:rPr>
        <w:t xml:space="preserve">Beberapa aturan tentang penulisan </w:t>
      </w:r>
      <w:r w:rsidR="00AC271D">
        <w:rPr>
          <w:color w:val="auto"/>
          <w:lang w:val="en-US"/>
        </w:rPr>
        <w:t>sumber</w:t>
      </w:r>
      <w:r w:rsidR="00CD30F5">
        <w:rPr>
          <w:color w:val="auto"/>
          <w:lang w:val="en-US"/>
        </w:rPr>
        <w:t xml:space="preserve"> pustaka, yaitu: </w:t>
      </w:r>
      <w:r w:rsidR="00AC271D">
        <w:t>sumber</w:t>
      </w:r>
      <w:r w:rsidR="00CD30F5">
        <w:t xml:space="preserve"> pustaka yang ditulis</w:t>
      </w:r>
      <w:r w:rsidR="00AC271D">
        <w:t xml:space="preserve"> dalam daftar pustaka</w:t>
      </w:r>
      <w:r w:rsidR="00CD30F5">
        <w:t xml:space="preserve"> sebelumnya harus pernah diacu dalam naskah, ditulis berurutan secara alfabetis tanpa nomor, apabila ada beberapa </w:t>
      </w:r>
      <w:r w:rsidR="00AC271D">
        <w:t>sumber</w:t>
      </w:r>
      <w:r w:rsidR="00CD30F5">
        <w:t xml:space="preserve"> pustaka mempunyai penulis sama </w:t>
      </w:r>
      <w:r w:rsidR="001C6E53">
        <w:t xml:space="preserve">maka </w:t>
      </w:r>
      <w:r w:rsidR="00CD30F5">
        <w:t>diurutkan berdasarkan tanggal terbitnya,</w:t>
      </w:r>
      <w:r w:rsidR="001C6E53">
        <w:t xml:space="preserve"> dan</w:t>
      </w:r>
      <w:r w:rsidR="00CD30F5">
        <w:t xml:space="preserve"> </w:t>
      </w:r>
      <w:r w:rsidR="001C6E53">
        <w:t xml:space="preserve">apabila ada beberapa </w:t>
      </w:r>
      <w:r w:rsidR="00AC271D">
        <w:t>sumber</w:t>
      </w:r>
      <w:r w:rsidR="001C6E53">
        <w:t xml:space="preserve"> pustaka mempunyai penulis sama pada tahun penerbitan yang sama juga maka diurutkan dengan menambah huruf kecil ditahun publikasi (2011a, 2011b, 2011c).</w:t>
      </w:r>
    </w:p>
    <w:p w:rsidR="00A95CD0" w:rsidRDefault="00A95CD0" w:rsidP="00B978A3">
      <w:pPr>
        <w:pStyle w:val="Body"/>
        <w:rPr>
          <w:color w:val="auto"/>
          <w:lang w:val="en-US"/>
        </w:rPr>
      </w:pPr>
      <w:r>
        <w:rPr>
          <w:color w:val="auto"/>
          <w:lang w:val="en-US"/>
        </w:rPr>
        <w:t xml:space="preserve">Petunjuk lebih lengkap mengenai aturan </w:t>
      </w:r>
      <w:r w:rsidRPr="00A95CD0">
        <w:rPr>
          <w:i/>
          <w:color w:val="auto"/>
          <w:lang w:val="en-US"/>
        </w:rPr>
        <w:t>Harvard-Anglia</w:t>
      </w:r>
      <w:r>
        <w:rPr>
          <w:color w:val="auto"/>
          <w:lang w:val="en-US"/>
        </w:rPr>
        <w:t xml:space="preserve"> dapat dibaca pada link </w:t>
      </w:r>
      <w:r w:rsidRPr="003F7618">
        <w:rPr>
          <w:u w:val="single"/>
          <w:lang w:val="en-US"/>
        </w:rPr>
        <w:t>http://www.citethisforme.com/guides/harvard-anglia-ruskin-university/</w:t>
      </w:r>
      <w:r>
        <w:rPr>
          <w:color w:val="auto"/>
          <w:lang w:val="en-US"/>
        </w:rPr>
        <w:t xml:space="preserve">. </w:t>
      </w:r>
      <w:r w:rsidR="00537BDC">
        <w:rPr>
          <w:color w:val="auto"/>
          <w:lang w:val="en-US"/>
        </w:rPr>
        <w:t>Beberapa contoh penulisan</w:t>
      </w:r>
      <w:r w:rsidR="00AC271D">
        <w:rPr>
          <w:color w:val="auto"/>
          <w:lang w:val="en-US"/>
        </w:rPr>
        <w:t xml:space="preserve"> sumber pustaka</w:t>
      </w:r>
      <w:r w:rsidR="00537BDC">
        <w:rPr>
          <w:color w:val="auto"/>
          <w:lang w:val="en-US"/>
        </w:rPr>
        <w:t xml:space="preserve"> dapat dilihat dibagian Daftar Pustaka.</w:t>
      </w:r>
    </w:p>
    <w:p w:rsidR="00B978A3" w:rsidRDefault="004433EB" w:rsidP="00B978A3">
      <w:pPr>
        <w:pStyle w:val="Body"/>
        <w:rPr>
          <w:color w:val="auto"/>
          <w:lang w:val="en-US"/>
        </w:rPr>
      </w:pPr>
      <w:r>
        <w:rPr>
          <w:color w:val="auto"/>
          <w:lang w:val="en-US"/>
        </w:rPr>
        <w:t xml:space="preserve">Sebagai contoh cara menulis daftar pustaka </w:t>
      </w:r>
      <w:r w:rsidR="00AC271D">
        <w:rPr>
          <w:color w:val="auto"/>
          <w:lang w:val="en-US"/>
        </w:rPr>
        <w:t>yang</w:t>
      </w:r>
      <w:r>
        <w:rPr>
          <w:color w:val="auto"/>
          <w:lang w:val="en-US"/>
        </w:rPr>
        <w:t xml:space="preserve"> mengacu </w:t>
      </w:r>
      <w:r w:rsidR="00AC271D">
        <w:rPr>
          <w:color w:val="auto"/>
          <w:lang w:val="en-US"/>
        </w:rPr>
        <w:t>pada</w:t>
      </w:r>
      <w:r>
        <w:rPr>
          <w:color w:val="auto"/>
          <w:lang w:val="en-US"/>
        </w:rPr>
        <w:t xml:space="preserve"> jurnal. Elemen yang harus ditulis pada daftar pustaka adalah:</w:t>
      </w:r>
    </w:p>
    <w:p w:rsidR="004433EB" w:rsidRDefault="004433EB" w:rsidP="00B978A3">
      <w:pPr>
        <w:pStyle w:val="Body"/>
        <w:rPr>
          <w:color w:val="auto"/>
          <w:lang w:val="en-US"/>
        </w:rPr>
      </w:pPr>
    </w:p>
    <w:p w:rsidR="004433EB" w:rsidRPr="002B0864" w:rsidRDefault="00F265F9" w:rsidP="002B0864">
      <w:pPr>
        <w:autoSpaceDE w:val="0"/>
        <w:autoSpaceDN w:val="0"/>
        <w:adjustRightInd w:val="0"/>
        <w:spacing w:after="60"/>
        <w:ind w:left="720" w:hanging="720"/>
        <w:jc w:val="both"/>
        <w:rPr>
          <w:color w:val="000000"/>
          <w:sz w:val="20"/>
          <w:szCs w:val="20"/>
        </w:rPr>
      </w:pPr>
      <w:r w:rsidRPr="002B0864">
        <w:rPr>
          <w:color w:val="000000"/>
          <w:sz w:val="20"/>
          <w:szCs w:val="20"/>
        </w:rPr>
        <w:t>NAMA BELAKANG PENULIS</w:t>
      </w:r>
      <w:r w:rsidR="004433EB" w:rsidRPr="002B0864">
        <w:rPr>
          <w:color w:val="000000"/>
          <w:sz w:val="20"/>
          <w:szCs w:val="20"/>
        </w:rPr>
        <w:t xml:space="preserve">, </w:t>
      </w:r>
      <w:r w:rsidRPr="002B0864">
        <w:rPr>
          <w:color w:val="000000"/>
          <w:sz w:val="20"/>
          <w:szCs w:val="20"/>
        </w:rPr>
        <w:t>INISIAL</w:t>
      </w:r>
      <w:r w:rsidR="004433EB" w:rsidRPr="002B0864">
        <w:rPr>
          <w:color w:val="000000"/>
          <w:sz w:val="20"/>
          <w:szCs w:val="20"/>
        </w:rPr>
        <w:t xml:space="preserve">., Tahun. Judul artikel. Judul jurnal, Nomor volume (Nomor/tipe keluaran), No halaman. Tempat publikasi:Penerbit. </w:t>
      </w:r>
    </w:p>
    <w:p w:rsidR="004433EB" w:rsidRPr="004433EB" w:rsidRDefault="004433EB" w:rsidP="004433EB">
      <w:pPr>
        <w:pStyle w:val="Body"/>
      </w:pPr>
    </w:p>
    <w:p w:rsidR="004433EB" w:rsidRPr="004433EB" w:rsidRDefault="004433EB" w:rsidP="004433EB">
      <w:pPr>
        <w:pStyle w:val="Body"/>
      </w:pPr>
      <w:r w:rsidRPr="004433EB">
        <w:t xml:space="preserve">Elemen yang harus </w:t>
      </w:r>
      <w:r>
        <w:t>ditulis pada saat mengacu adalah</w:t>
      </w:r>
      <w:r w:rsidRPr="004433EB">
        <w:t>: Nama penulis</w:t>
      </w:r>
      <w:r>
        <w:t xml:space="preserve"> diikuti dengan tahun publikasi. </w:t>
      </w:r>
      <w:r w:rsidR="00CD30F5">
        <w:t>Dalam</w:t>
      </w:r>
      <w:r w:rsidRPr="004433EB">
        <w:t xml:space="preserve"> daftar pustaka tertulis:</w:t>
      </w:r>
    </w:p>
    <w:p w:rsidR="004433EB" w:rsidRDefault="004433EB" w:rsidP="004433EB">
      <w:pPr>
        <w:pStyle w:val="Body"/>
      </w:pPr>
    </w:p>
    <w:p w:rsidR="004433EB" w:rsidRPr="002B0864" w:rsidRDefault="00981EDE" w:rsidP="002B0864">
      <w:pPr>
        <w:autoSpaceDE w:val="0"/>
        <w:autoSpaceDN w:val="0"/>
        <w:adjustRightInd w:val="0"/>
        <w:spacing w:after="60"/>
        <w:ind w:left="720" w:hanging="720"/>
        <w:jc w:val="both"/>
        <w:rPr>
          <w:color w:val="000000"/>
          <w:sz w:val="20"/>
          <w:szCs w:val="20"/>
        </w:rPr>
      </w:pPr>
      <w:r w:rsidRPr="002B0864">
        <w:rPr>
          <w:color w:val="000000"/>
          <w:sz w:val="20"/>
          <w:szCs w:val="20"/>
        </w:rPr>
        <w:t>BROUGHTON, J.M.</w:t>
      </w:r>
      <w:r w:rsidR="004433EB" w:rsidRPr="002B0864">
        <w:rPr>
          <w:color w:val="000000"/>
          <w:sz w:val="20"/>
          <w:szCs w:val="20"/>
        </w:rPr>
        <w:t xml:space="preserve">, 2002. The Brettow Woods proposal: a brief look. Political Science Quarterly, 42(6), p.564. </w:t>
      </w:r>
    </w:p>
    <w:p w:rsidR="002B0864" w:rsidRDefault="00981EDE" w:rsidP="002B0864">
      <w:pPr>
        <w:autoSpaceDE w:val="0"/>
        <w:autoSpaceDN w:val="0"/>
        <w:adjustRightInd w:val="0"/>
        <w:spacing w:after="60"/>
        <w:ind w:left="720" w:hanging="720"/>
        <w:jc w:val="both"/>
        <w:rPr>
          <w:color w:val="000000"/>
          <w:sz w:val="20"/>
          <w:szCs w:val="20"/>
        </w:rPr>
      </w:pPr>
      <w:r w:rsidRPr="00A95CD0">
        <w:rPr>
          <w:color w:val="000000"/>
          <w:sz w:val="20"/>
          <w:szCs w:val="20"/>
        </w:rPr>
        <w:t>COX, C., BROWN, J.T.</w:t>
      </w:r>
      <w:r w:rsidR="002B0864" w:rsidRPr="00A95CD0">
        <w:rPr>
          <w:color w:val="000000"/>
          <w:sz w:val="20"/>
          <w:szCs w:val="20"/>
        </w:rPr>
        <w:t xml:space="preserve"> dan </w:t>
      </w:r>
      <w:r w:rsidRPr="00A95CD0">
        <w:rPr>
          <w:color w:val="000000"/>
          <w:sz w:val="20"/>
          <w:szCs w:val="20"/>
        </w:rPr>
        <w:t>TUMPINGTON, W.T.</w:t>
      </w:r>
      <w:r w:rsidR="002B0864" w:rsidRPr="00A95CD0">
        <w:rPr>
          <w:color w:val="000000"/>
          <w:sz w:val="20"/>
          <w:szCs w:val="20"/>
        </w:rPr>
        <w:t>, 2002. What health care assistants know about clean hands. Nursing Today, Spring Issue, pp.64-68.</w:t>
      </w:r>
    </w:p>
    <w:p w:rsidR="00DC59E0" w:rsidRDefault="00DC59E0" w:rsidP="004433EB">
      <w:pPr>
        <w:pStyle w:val="Body"/>
      </w:pPr>
    </w:p>
    <w:p w:rsidR="004433EB" w:rsidRPr="004433EB" w:rsidRDefault="00DC59E0" w:rsidP="004433EB">
      <w:pPr>
        <w:pStyle w:val="Body"/>
      </w:pPr>
      <w:r>
        <w:t>Saat mengacu</w:t>
      </w:r>
      <w:r w:rsidR="004433EB" w:rsidRPr="004433EB">
        <w:t xml:space="preserve"> dalam teksnya</w:t>
      </w:r>
      <w:r>
        <w:t xml:space="preserve"> yang harus ditulis adalah</w:t>
      </w:r>
      <w:r w:rsidR="004433EB" w:rsidRPr="004433EB">
        <w:t xml:space="preserve">: </w:t>
      </w:r>
    </w:p>
    <w:p w:rsidR="004433EB" w:rsidRPr="004433EB" w:rsidRDefault="00DC59E0" w:rsidP="004433EB">
      <w:pPr>
        <w:pStyle w:val="Body"/>
      </w:pPr>
      <w:r>
        <w:t>…(Broughton, 2002).</w:t>
      </w:r>
    </w:p>
    <w:p w:rsidR="004433EB" w:rsidRPr="004433EB" w:rsidRDefault="004433EB" w:rsidP="004433EB">
      <w:pPr>
        <w:pStyle w:val="Body"/>
      </w:pPr>
      <w:r w:rsidRPr="004433EB">
        <w:t>…(</w:t>
      </w:r>
      <w:r w:rsidR="00DC59E0">
        <w:t>Cox, Brown, &amp; Tumpington, 2002).</w:t>
      </w:r>
    </w:p>
    <w:p w:rsidR="004424DB" w:rsidRPr="00AA68F8" w:rsidRDefault="004424DB" w:rsidP="004424DB">
      <w:pPr>
        <w:pStyle w:val="Heading1"/>
      </w:pPr>
      <w:r>
        <w:rPr>
          <w:lang w:val="en-US"/>
        </w:rPr>
        <w:t>ATURAN LAIN</w:t>
      </w:r>
    </w:p>
    <w:p w:rsidR="00ED5BCB" w:rsidRPr="00ED5BCB" w:rsidRDefault="00ED5BCB" w:rsidP="00ED5BCB">
      <w:pPr>
        <w:pStyle w:val="Body"/>
      </w:pPr>
      <w:r w:rsidRPr="00ED5BCB">
        <w:t xml:space="preserve">Semua naskah ditelaah secara </w:t>
      </w:r>
      <w:r w:rsidR="00DC59E0" w:rsidRPr="00DC59E0">
        <w:rPr>
          <w:i/>
        </w:rPr>
        <w:t xml:space="preserve">double </w:t>
      </w:r>
      <w:r w:rsidRPr="00DC59E0">
        <w:rPr>
          <w:i/>
        </w:rPr>
        <w:t>blind-review</w:t>
      </w:r>
      <w:r w:rsidRPr="00ED5BCB">
        <w:t xml:space="preserve"> oleh mitra bestari (</w:t>
      </w:r>
      <w:r w:rsidRPr="00DC59E0">
        <w:rPr>
          <w:i/>
        </w:rPr>
        <w:t>reviewers</w:t>
      </w:r>
      <w:r w:rsidRPr="00ED5BCB">
        <w:t xml:space="preserve">) yang ditunjuk oleh </w:t>
      </w:r>
      <w:r w:rsidR="00DC59E0" w:rsidRPr="00DC59E0">
        <w:rPr>
          <w:i/>
        </w:rPr>
        <w:t>editor</w:t>
      </w:r>
      <w:r w:rsidRPr="00ED5BCB">
        <w:t xml:space="preserve"> menurut bidang kepakarannya. Penulis naskah diberi kesempatan untuk melakukan perbaikan (revisi) naskah atas dasar rekomendasi/saran dari mitra bestari dan </w:t>
      </w:r>
      <w:r w:rsidR="00DC59E0">
        <w:t>editor</w:t>
      </w:r>
      <w:r w:rsidRPr="00ED5BCB">
        <w:t>. Kepastian pemuatan atau penolakan naskah akan diberitahukan secara tertulis melalui email.</w:t>
      </w:r>
    </w:p>
    <w:p w:rsidR="004424DB" w:rsidRPr="003A0C82" w:rsidRDefault="004424DB" w:rsidP="004424DB">
      <w:pPr>
        <w:pStyle w:val="Body"/>
      </w:pPr>
      <w:r w:rsidRPr="003A0C82">
        <w:t>Pemeriksaan dan penyuntingan cetak-coba dikerjakan oleh redaksi dan/atau dengan melibatkan penulis. Naskah yang sudah dalam bentuk cetak-coba dapat dibatalkan pemuatannya oleh redaksi jika diketahui bermasalah.</w:t>
      </w:r>
    </w:p>
    <w:p w:rsidR="004424DB" w:rsidRPr="003A0C82" w:rsidRDefault="004424DB" w:rsidP="004424DB">
      <w:pPr>
        <w:pStyle w:val="Body"/>
      </w:pPr>
      <w:r w:rsidRPr="003A0C82">
        <w:t>Segala sesuatu yang menyangkut perijinan pengutipan atau penggunaan software komputer untuk pembuatan naskah atau hal lain yang terkait dengan HAKI yang dilakukan oleh penulis naskah, berikut konsekuensi hukum yang mungkin timbul karenanya, menjadi tanggung jawab penuh penulis naskah tersebut.</w:t>
      </w:r>
    </w:p>
    <w:p w:rsidR="004424DB" w:rsidRPr="00CA4DA5" w:rsidRDefault="008048C6" w:rsidP="0066135E">
      <w:pPr>
        <w:pStyle w:val="Heading1"/>
        <w:numPr>
          <w:ilvl w:val="0"/>
          <w:numId w:val="0"/>
        </w:numPr>
      </w:pPr>
      <w:r w:rsidRPr="00CA4DA5">
        <w:t>DAFTAR PUSTAKA</w:t>
      </w:r>
    </w:p>
    <w:p w:rsidR="0066135E" w:rsidRDefault="00981EDE" w:rsidP="0066135E">
      <w:pPr>
        <w:autoSpaceDE w:val="0"/>
        <w:autoSpaceDN w:val="0"/>
        <w:adjustRightInd w:val="0"/>
        <w:spacing w:after="60"/>
        <w:ind w:left="720" w:hanging="720"/>
        <w:jc w:val="both"/>
        <w:rPr>
          <w:sz w:val="20"/>
          <w:szCs w:val="20"/>
        </w:rPr>
      </w:pPr>
      <w:r w:rsidRPr="00CF491A">
        <w:rPr>
          <w:sz w:val="20"/>
          <w:szCs w:val="20"/>
        </w:rPr>
        <w:t>ALIF, A.</w:t>
      </w:r>
      <w:r w:rsidR="0066135E" w:rsidRPr="00CF491A">
        <w:rPr>
          <w:sz w:val="20"/>
          <w:szCs w:val="20"/>
        </w:rPr>
        <w:t>, 2013. Komputasi cerdas untuk pemula. Malang: ABC Press.</w:t>
      </w:r>
    </w:p>
    <w:p w:rsidR="00CF491A" w:rsidRDefault="00981EDE" w:rsidP="00CF491A">
      <w:pPr>
        <w:autoSpaceDE w:val="0"/>
        <w:autoSpaceDN w:val="0"/>
        <w:adjustRightInd w:val="0"/>
        <w:spacing w:after="60"/>
        <w:ind w:left="720" w:hanging="720"/>
        <w:jc w:val="both"/>
        <w:rPr>
          <w:color w:val="000000"/>
          <w:sz w:val="20"/>
          <w:szCs w:val="20"/>
        </w:rPr>
      </w:pPr>
      <w:r w:rsidRPr="00CF491A">
        <w:rPr>
          <w:color w:val="000000"/>
          <w:sz w:val="20"/>
          <w:szCs w:val="20"/>
        </w:rPr>
        <w:t>BERNDTSSON, M., HANSSON, J., OLSSON, B. &amp; LUNDELL, B.</w:t>
      </w:r>
      <w:r w:rsidR="00CF491A" w:rsidRPr="00CF491A">
        <w:rPr>
          <w:color w:val="000000"/>
          <w:sz w:val="20"/>
          <w:szCs w:val="20"/>
        </w:rPr>
        <w:t>, 2008. Thesis projects:</w:t>
      </w:r>
      <w:r w:rsidR="00CF491A">
        <w:rPr>
          <w:color w:val="000000"/>
          <w:sz w:val="20"/>
          <w:szCs w:val="20"/>
        </w:rPr>
        <w:t xml:space="preserve"> </w:t>
      </w:r>
      <w:r w:rsidR="00CF491A" w:rsidRPr="00CF491A">
        <w:rPr>
          <w:color w:val="000000"/>
          <w:sz w:val="20"/>
          <w:szCs w:val="20"/>
        </w:rPr>
        <w:t>a guide for students in Computer Science and Information Systems.</w:t>
      </w:r>
      <w:r w:rsidR="00CF491A">
        <w:rPr>
          <w:color w:val="000000"/>
          <w:sz w:val="20"/>
          <w:szCs w:val="20"/>
        </w:rPr>
        <w:t xml:space="preserve"> </w:t>
      </w:r>
      <w:r w:rsidR="00CF491A" w:rsidRPr="00CF491A">
        <w:rPr>
          <w:color w:val="000000"/>
          <w:sz w:val="20"/>
          <w:szCs w:val="20"/>
        </w:rPr>
        <w:t>2nd ed. London: Springer-Verlag London Limited.</w:t>
      </w:r>
    </w:p>
    <w:p w:rsidR="00CF491A" w:rsidRDefault="00981EDE" w:rsidP="00CF491A">
      <w:pPr>
        <w:autoSpaceDE w:val="0"/>
        <w:autoSpaceDN w:val="0"/>
        <w:adjustRightInd w:val="0"/>
        <w:spacing w:after="60"/>
        <w:ind w:left="720" w:hanging="720"/>
        <w:jc w:val="both"/>
        <w:rPr>
          <w:color w:val="000000"/>
          <w:sz w:val="20"/>
          <w:szCs w:val="20"/>
        </w:rPr>
      </w:pPr>
      <w:r w:rsidRPr="00A95CD0">
        <w:rPr>
          <w:color w:val="000000"/>
          <w:sz w:val="20"/>
          <w:szCs w:val="20"/>
        </w:rPr>
        <w:t>BROUGHTON, J.M.</w:t>
      </w:r>
      <w:r w:rsidR="00A95CD0" w:rsidRPr="00A95CD0">
        <w:rPr>
          <w:color w:val="000000"/>
          <w:sz w:val="20"/>
          <w:szCs w:val="20"/>
        </w:rPr>
        <w:t>, 2002</w:t>
      </w:r>
      <w:r w:rsidR="00CF491A">
        <w:rPr>
          <w:color w:val="000000"/>
          <w:sz w:val="20"/>
          <w:szCs w:val="20"/>
        </w:rPr>
        <w:t>a</w:t>
      </w:r>
      <w:r w:rsidR="00F265F9">
        <w:rPr>
          <w:color w:val="000000"/>
          <w:sz w:val="20"/>
          <w:szCs w:val="20"/>
        </w:rPr>
        <w:t>. The Brettow Woods Proposal: a Brief L</w:t>
      </w:r>
      <w:r w:rsidR="00A95CD0" w:rsidRPr="00A95CD0">
        <w:rPr>
          <w:color w:val="000000"/>
          <w:sz w:val="20"/>
          <w:szCs w:val="20"/>
        </w:rPr>
        <w:t>ook. Political Science Quarterly, 42(6), p.564.</w:t>
      </w:r>
    </w:p>
    <w:p w:rsidR="00CF491A" w:rsidRDefault="00981EDE" w:rsidP="00CF491A">
      <w:pPr>
        <w:autoSpaceDE w:val="0"/>
        <w:autoSpaceDN w:val="0"/>
        <w:adjustRightInd w:val="0"/>
        <w:spacing w:after="60"/>
        <w:ind w:left="720" w:hanging="720"/>
        <w:jc w:val="both"/>
        <w:rPr>
          <w:color w:val="000000"/>
          <w:sz w:val="20"/>
          <w:szCs w:val="20"/>
        </w:rPr>
      </w:pPr>
      <w:r w:rsidRPr="00CF491A">
        <w:rPr>
          <w:color w:val="000000"/>
          <w:sz w:val="20"/>
          <w:szCs w:val="20"/>
        </w:rPr>
        <w:t>BROUGHTON, J.M.</w:t>
      </w:r>
      <w:r w:rsidR="00CF491A" w:rsidRPr="00CF491A">
        <w:rPr>
          <w:color w:val="000000"/>
          <w:sz w:val="20"/>
          <w:szCs w:val="20"/>
        </w:rPr>
        <w:t>, 2002</w:t>
      </w:r>
      <w:r w:rsidR="00CF491A">
        <w:rPr>
          <w:color w:val="000000"/>
          <w:sz w:val="20"/>
          <w:szCs w:val="20"/>
        </w:rPr>
        <w:t>b</w:t>
      </w:r>
      <w:r w:rsidR="00CF491A" w:rsidRPr="00CF491A">
        <w:rPr>
          <w:color w:val="000000"/>
          <w:sz w:val="20"/>
          <w:szCs w:val="20"/>
        </w:rPr>
        <w:t>.</w:t>
      </w:r>
      <w:r w:rsidR="00F265F9">
        <w:rPr>
          <w:color w:val="000000"/>
          <w:sz w:val="20"/>
          <w:szCs w:val="20"/>
        </w:rPr>
        <w:t xml:space="preserve"> The Brettow Woods Proposal: a Brief L</w:t>
      </w:r>
      <w:r w:rsidR="00CF491A" w:rsidRPr="00CF491A">
        <w:rPr>
          <w:color w:val="000000"/>
          <w:sz w:val="20"/>
          <w:szCs w:val="20"/>
        </w:rPr>
        <w:t>ook. Political</w:t>
      </w:r>
      <w:r w:rsidR="00CF491A">
        <w:rPr>
          <w:color w:val="000000"/>
          <w:sz w:val="20"/>
          <w:szCs w:val="20"/>
        </w:rPr>
        <w:t xml:space="preserve"> </w:t>
      </w:r>
      <w:r w:rsidR="00CF491A" w:rsidRPr="00CF491A">
        <w:rPr>
          <w:color w:val="000000"/>
          <w:sz w:val="20"/>
          <w:szCs w:val="20"/>
        </w:rPr>
        <w:t>Science Quarterly, [e-journal] 42(6). Tersedia melalui: Perpustakaan</w:t>
      </w:r>
      <w:r w:rsidR="00CF491A">
        <w:rPr>
          <w:color w:val="000000"/>
          <w:sz w:val="20"/>
          <w:szCs w:val="20"/>
        </w:rPr>
        <w:t xml:space="preserve"> </w:t>
      </w:r>
      <w:r w:rsidR="00CF491A" w:rsidRPr="00CF491A">
        <w:rPr>
          <w:color w:val="000000"/>
          <w:sz w:val="20"/>
          <w:szCs w:val="20"/>
        </w:rPr>
        <w:t>Universitas BX &lt;http://perpustakaan.ubx.ac.id&gt; [Diakses 1 Juli 2013]</w:t>
      </w:r>
    </w:p>
    <w:p w:rsidR="00CF491A" w:rsidRDefault="00981EDE" w:rsidP="00CF491A">
      <w:pPr>
        <w:autoSpaceDE w:val="0"/>
        <w:autoSpaceDN w:val="0"/>
        <w:adjustRightInd w:val="0"/>
        <w:spacing w:after="60"/>
        <w:ind w:left="720" w:hanging="720"/>
        <w:jc w:val="both"/>
        <w:rPr>
          <w:color w:val="000000"/>
          <w:sz w:val="20"/>
          <w:szCs w:val="20"/>
        </w:rPr>
      </w:pPr>
      <w:r w:rsidRPr="00CF491A">
        <w:rPr>
          <w:color w:val="000000"/>
          <w:sz w:val="20"/>
          <w:szCs w:val="20"/>
        </w:rPr>
        <w:t>CAKRANINGR</w:t>
      </w:r>
      <w:r>
        <w:rPr>
          <w:color w:val="000000"/>
          <w:sz w:val="20"/>
          <w:szCs w:val="20"/>
        </w:rPr>
        <w:t>AT, R.</w:t>
      </w:r>
      <w:r w:rsidR="00F265F9">
        <w:rPr>
          <w:color w:val="000000"/>
          <w:sz w:val="20"/>
          <w:szCs w:val="20"/>
        </w:rPr>
        <w:t>, 2011. Sistem pendukung K</w:t>
      </w:r>
      <w:r w:rsidR="00CF491A" w:rsidRPr="00CF491A">
        <w:rPr>
          <w:color w:val="000000"/>
          <w:sz w:val="20"/>
          <w:szCs w:val="20"/>
        </w:rPr>
        <w:t>eputusan untuk UMKM. [ebook].</w:t>
      </w:r>
      <w:r w:rsidR="00CF491A">
        <w:rPr>
          <w:color w:val="000000"/>
          <w:sz w:val="20"/>
          <w:szCs w:val="20"/>
        </w:rPr>
        <w:t xml:space="preserve"> </w:t>
      </w:r>
      <w:r w:rsidR="00CF491A" w:rsidRPr="00CF491A">
        <w:rPr>
          <w:color w:val="000000"/>
          <w:sz w:val="20"/>
          <w:szCs w:val="20"/>
        </w:rPr>
        <w:t>UBX Press. Tersedia melalui: Perpustakaan Universitas BX</w:t>
      </w:r>
      <w:r w:rsidR="00CF491A">
        <w:rPr>
          <w:color w:val="000000"/>
          <w:sz w:val="20"/>
          <w:szCs w:val="20"/>
        </w:rPr>
        <w:t xml:space="preserve"> </w:t>
      </w:r>
      <w:r w:rsidR="00CF491A" w:rsidRPr="00CF491A">
        <w:rPr>
          <w:color w:val="000000"/>
          <w:sz w:val="20"/>
          <w:szCs w:val="20"/>
        </w:rPr>
        <w:t>&lt;http://perpustakaan.ubx.ac.id&gt; [Diakses 1 Juli 2013]</w:t>
      </w:r>
    </w:p>
    <w:p w:rsidR="0066135E" w:rsidRDefault="00981EDE" w:rsidP="0066135E">
      <w:pPr>
        <w:autoSpaceDE w:val="0"/>
        <w:autoSpaceDN w:val="0"/>
        <w:adjustRightInd w:val="0"/>
        <w:spacing w:after="60"/>
        <w:ind w:left="720" w:hanging="720"/>
        <w:jc w:val="both"/>
        <w:rPr>
          <w:color w:val="000000"/>
          <w:sz w:val="20"/>
          <w:szCs w:val="20"/>
        </w:rPr>
      </w:pPr>
      <w:r w:rsidRPr="00A95CD0">
        <w:rPr>
          <w:color w:val="000000"/>
          <w:sz w:val="20"/>
          <w:szCs w:val="20"/>
        </w:rPr>
        <w:t>COX, C., BROWN, J.T.</w:t>
      </w:r>
      <w:r w:rsidR="0066135E" w:rsidRPr="00A95CD0">
        <w:rPr>
          <w:color w:val="000000"/>
          <w:sz w:val="20"/>
          <w:szCs w:val="20"/>
        </w:rPr>
        <w:t xml:space="preserve"> da</w:t>
      </w:r>
      <w:r w:rsidR="00F265F9">
        <w:rPr>
          <w:color w:val="000000"/>
          <w:sz w:val="20"/>
          <w:szCs w:val="20"/>
        </w:rPr>
        <w:t xml:space="preserve">n </w:t>
      </w:r>
      <w:r>
        <w:rPr>
          <w:color w:val="000000"/>
          <w:sz w:val="20"/>
          <w:szCs w:val="20"/>
        </w:rPr>
        <w:t>TUMPINGTON, W.T.</w:t>
      </w:r>
      <w:r w:rsidR="00F265F9">
        <w:rPr>
          <w:color w:val="000000"/>
          <w:sz w:val="20"/>
          <w:szCs w:val="20"/>
        </w:rPr>
        <w:t>, 2002. What Health Care Assistants Know about Clean H</w:t>
      </w:r>
      <w:r w:rsidR="0066135E" w:rsidRPr="00A95CD0">
        <w:rPr>
          <w:color w:val="000000"/>
          <w:sz w:val="20"/>
          <w:szCs w:val="20"/>
        </w:rPr>
        <w:t>ands. Nursing Today, Spring Issue, pp.64-68.</w:t>
      </w:r>
    </w:p>
    <w:p w:rsidR="00CF491A" w:rsidRDefault="00981EDE" w:rsidP="00CF491A">
      <w:pPr>
        <w:autoSpaceDE w:val="0"/>
        <w:autoSpaceDN w:val="0"/>
        <w:adjustRightInd w:val="0"/>
        <w:spacing w:after="60"/>
        <w:ind w:left="720" w:hanging="720"/>
        <w:jc w:val="both"/>
        <w:rPr>
          <w:color w:val="000000"/>
          <w:sz w:val="20"/>
          <w:szCs w:val="20"/>
        </w:rPr>
      </w:pPr>
      <w:r>
        <w:rPr>
          <w:color w:val="000000"/>
          <w:sz w:val="20"/>
          <w:szCs w:val="20"/>
        </w:rPr>
        <w:t>GOALIE, D</w:t>
      </w:r>
      <w:r w:rsidR="00F265F9">
        <w:rPr>
          <w:color w:val="000000"/>
          <w:sz w:val="20"/>
          <w:szCs w:val="20"/>
        </w:rPr>
        <w:t>. 2008. Remote Sensing Technology for Modern S</w:t>
      </w:r>
      <w:r w:rsidR="00CF491A" w:rsidRPr="00CF491A">
        <w:rPr>
          <w:color w:val="000000"/>
          <w:sz w:val="20"/>
          <w:szCs w:val="20"/>
        </w:rPr>
        <w:t>occer. Popular</w:t>
      </w:r>
      <w:r w:rsidR="00CF491A">
        <w:rPr>
          <w:color w:val="000000"/>
          <w:sz w:val="20"/>
          <w:szCs w:val="20"/>
        </w:rPr>
        <w:t xml:space="preserve"> </w:t>
      </w:r>
      <w:r w:rsidR="00CF491A" w:rsidRPr="00CF491A">
        <w:rPr>
          <w:color w:val="000000"/>
          <w:sz w:val="20"/>
          <w:szCs w:val="20"/>
        </w:rPr>
        <w:t>science and Technology, [online] Tersedia di: &lt;http://www.popsci.com/b012378/soccer.html&gt; [Diakses 1 Juli 2009]</w:t>
      </w:r>
    </w:p>
    <w:p w:rsidR="0066135E" w:rsidRDefault="0066135E" w:rsidP="0066135E">
      <w:pPr>
        <w:autoSpaceDE w:val="0"/>
        <w:autoSpaceDN w:val="0"/>
        <w:adjustRightInd w:val="0"/>
        <w:spacing w:after="60"/>
        <w:ind w:left="720" w:hanging="720"/>
        <w:jc w:val="both"/>
        <w:rPr>
          <w:color w:val="000000"/>
          <w:sz w:val="20"/>
          <w:szCs w:val="20"/>
        </w:rPr>
      </w:pPr>
      <w:r w:rsidRPr="0066135E">
        <w:rPr>
          <w:color w:val="000000"/>
          <w:sz w:val="20"/>
          <w:szCs w:val="20"/>
        </w:rPr>
        <w:t>International Standards Office, 1998. ISO 690 – 2 Information and</w:t>
      </w:r>
      <w:r>
        <w:rPr>
          <w:color w:val="000000"/>
          <w:sz w:val="20"/>
          <w:szCs w:val="20"/>
        </w:rPr>
        <w:t xml:space="preserve"> </w:t>
      </w:r>
      <w:r w:rsidR="00F265F9">
        <w:rPr>
          <w:color w:val="000000"/>
          <w:sz w:val="20"/>
          <w:szCs w:val="20"/>
        </w:rPr>
        <w:t>Documentation: Bibliographical References: Electronic D</w:t>
      </w:r>
      <w:r w:rsidRPr="0066135E">
        <w:rPr>
          <w:color w:val="000000"/>
          <w:sz w:val="20"/>
          <w:szCs w:val="20"/>
        </w:rPr>
        <w:t>ocuments.</w:t>
      </w:r>
      <w:r>
        <w:rPr>
          <w:color w:val="000000"/>
          <w:sz w:val="20"/>
          <w:szCs w:val="20"/>
        </w:rPr>
        <w:t xml:space="preserve"> </w:t>
      </w:r>
      <w:r w:rsidRPr="0066135E">
        <w:rPr>
          <w:color w:val="000000"/>
          <w:sz w:val="20"/>
          <w:szCs w:val="20"/>
        </w:rPr>
        <w:t>Geneva: ISO.</w:t>
      </w:r>
    </w:p>
    <w:p w:rsidR="0066135E" w:rsidRDefault="00981EDE" w:rsidP="0066135E">
      <w:pPr>
        <w:autoSpaceDE w:val="0"/>
        <w:autoSpaceDN w:val="0"/>
        <w:adjustRightInd w:val="0"/>
        <w:spacing w:after="60"/>
        <w:ind w:left="720" w:hanging="720"/>
        <w:jc w:val="both"/>
        <w:rPr>
          <w:sz w:val="20"/>
          <w:szCs w:val="20"/>
        </w:rPr>
      </w:pPr>
      <w:r>
        <w:rPr>
          <w:sz w:val="20"/>
          <w:szCs w:val="20"/>
        </w:rPr>
        <w:t>RICHMOD, J.</w:t>
      </w:r>
      <w:r w:rsidR="00AC271D">
        <w:rPr>
          <w:sz w:val="20"/>
          <w:szCs w:val="20"/>
        </w:rPr>
        <w:t>, 2005. Customer Expectations in the W</w:t>
      </w:r>
      <w:r w:rsidR="0066135E" w:rsidRPr="0066135E">
        <w:rPr>
          <w:sz w:val="20"/>
          <w:szCs w:val="20"/>
        </w:rPr>
        <w:t xml:space="preserve">orld of </w:t>
      </w:r>
      <w:r w:rsidR="00AC271D">
        <w:rPr>
          <w:sz w:val="20"/>
          <w:szCs w:val="20"/>
        </w:rPr>
        <w:t>E</w:t>
      </w:r>
      <w:r w:rsidR="0066135E">
        <w:rPr>
          <w:sz w:val="20"/>
          <w:szCs w:val="20"/>
        </w:rPr>
        <w:t xml:space="preserve">lectronic </w:t>
      </w:r>
      <w:r w:rsidR="00AC271D">
        <w:rPr>
          <w:sz w:val="20"/>
          <w:szCs w:val="20"/>
        </w:rPr>
        <w:t>Banking: a C</w:t>
      </w:r>
      <w:r w:rsidR="0066135E" w:rsidRPr="0066135E">
        <w:rPr>
          <w:sz w:val="20"/>
          <w:szCs w:val="20"/>
        </w:rPr>
        <w:t xml:space="preserve">ase </w:t>
      </w:r>
      <w:r w:rsidR="00AC271D">
        <w:rPr>
          <w:sz w:val="20"/>
          <w:szCs w:val="20"/>
        </w:rPr>
        <w:t>S</w:t>
      </w:r>
      <w:r w:rsidR="0066135E" w:rsidRPr="0066135E">
        <w:rPr>
          <w:sz w:val="20"/>
          <w:szCs w:val="20"/>
        </w:rPr>
        <w:t>tudy of the Bank of Britain. PhD. Anglia Ruskin</w:t>
      </w:r>
      <w:r w:rsidR="0066135E">
        <w:rPr>
          <w:sz w:val="20"/>
          <w:szCs w:val="20"/>
        </w:rPr>
        <w:t xml:space="preserve"> </w:t>
      </w:r>
      <w:r w:rsidR="0066135E" w:rsidRPr="0066135E">
        <w:rPr>
          <w:sz w:val="20"/>
          <w:szCs w:val="20"/>
        </w:rPr>
        <w:t>University.</w:t>
      </w:r>
    </w:p>
    <w:p w:rsidR="0066135E" w:rsidRPr="0066135E" w:rsidRDefault="00981EDE" w:rsidP="0066135E">
      <w:pPr>
        <w:autoSpaceDE w:val="0"/>
        <w:autoSpaceDN w:val="0"/>
        <w:adjustRightInd w:val="0"/>
        <w:spacing w:after="60"/>
        <w:ind w:left="720" w:hanging="720"/>
        <w:jc w:val="both"/>
        <w:rPr>
          <w:color w:val="000000"/>
          <w:sz w:val="20"/>
          <w:szCs w:val="20"/>
        </w:rPr>
      </w:pPr>
      <w:r w:rsidRPr="00CF491A">
        <w:rPr>
          <w:color w:val="000000"/>
          <w:sz w:val="20"/>
          <w:szCs w:val="20"/>
        </w:rPr>
        <w:t>RUMBAUGH, J.</w:t>
      </w:r>
      <w:r w:rsidR="00CF491A" w:rsidRPr="00CF491A">
        <w:rPr>
          <w:color w:val="000000"/>
          <w:sz w:val="20"/>
          <w:szCs w:val="20"/>
        </w:rPr>
        <w:t xml:space="preserve">, </w:t>
      </w:r>
      <w:r w:rsidRPr="00CF491A">
        <w:rPr>
          <w:color w:val="000000"/>
          <w:sz w:val="20"/>
          <w:szCs w:val="20"/>
        </w:rPr>
        <w:t>JACOBSON, I. &amp; BOOCH, G.</w:t>
      </w:r>
      <w:r w:rsidR="00CF491A" w:rsidRPr="00CF491A">
        <w:rPr>
          <w:color w:val="000000"/>
          <w:sz w:val="20"/>
          <w:szCs w:val="20"/>
        </w:rPr>
        <w:t>, 2005. The Unified Modeling</w:t>
      </w:r>
      <w:r w:rsidR="00CF491A">
        <w:rPr>
          <w:color w:val="000000"/>
          <w:sz w:val="20"/>
          <w:szCs w:val="20"/>
        </w:rPr>
        <w:t xml:space="preserve"> </w:t>
      </w:r>
      <w:r w:rsidR="00CF491A" w:rsidRPr="00CF491A">
        <w:rPr>
          <w:color w:val="000000"/>
          <w:sz w:val="20"/>
          <w:szCs w:val="20"/>
        </w:rPr>
        <w:t>Language reference manual. 2nd ed. Boston: Addison-Wesley.</w:t>
      </w:r>
      <w:r w:rsidR="00A95CD0" w:rsidRPr="00A95CD0">
        <w:rPr>
          <w:color w:val="000000"/>
          <w:sz w:val="20"/>
          <w:szCs w:val="20"/>
        </w:rPr>
        <w:t xml:space="preserve"> </w:t>
      </w:r>
    </w:p>
    <w:p w:rsidR="00CF491A" w:rsidRDefault="00981EDE" w:rsidP="00CF491A">
      <w:pPr>
        <w:autoSpaceDE w:val="0"/>
        <w:autoSpaceDN w:val="0"/>
        <w:adjustRightInd w:val="0"/>
        <w:spacing w:after="60"/>
        <w:ind w:left="720" w:hanging="720"/>
        <w:jc w:val="both"/>
        <w:rPr>
          <w:sz w:val="20"/>
          <w:szCs w:val="20"/>
        </w:rPr>
      </w:pPr>
      <w:r w:rsidRPr="00CF491A">
        <w:rPr>
          <w:sz w:val="20"/>
          <w:szCs w:val="20"/>
        </w:rPr>
        <w:lastRenderedPageBreak/>
        <w:t>SAMSON, C.</w:t>
      </w:r>
      <w:r w:rsidR="00CF491A" w:rsidRPr="00CF491A">
        <w:rPr>
          <w:sz w:val="20"/>
          <w:szCs w:val="20"/>
        </w:rPr>
        <w:t>, 1970. Problems of informati</w:t>
      </w:r>
      <w:r w:rsidR="00CF491A">
        <w:rPr>
          <w:sz w:val="20"/>
          <w:szCs w:val="20"/>
        </w:rPr>
        <w:t xml:space="preserve">on studies in history. Dalam: S. </w:t>
      </w:r>
      <w:r w:rsidR="00CF491A" w:rsidRPr="00CF491A">
        <w:rPr>
          <w:sz w:val="20"/>
          <w:szCs w:val="20"/>
        </w:rPr>
        <w:t>Stone, ed. 1980. Humanities information research. Sheffield: CRUS.pp. 44-68.</w:t>
      </w:r>
    </w:p>
    <w:p w:rsidR="0066135E" w:rsidRPr="0066135E" w:rsidRDefault="0066135E" w:rsidP="0066135E">
      <w:pPr>
        <w:autoSpaceDE w:val="0"/>
        <w:autoSpaceDN w:val="0"/>
        <w:adjustRightInd w:val="0"/>
        <w:spacing w:after="60"/>
        <w:ind w:left="720" w:hanging="720"/>
        <w:jc w:val="both"/>
        <w:rPr>
          <w:sz w:val="20"/>
          <w:szCs w:val="20"/>
        </w:rPr>
      </w:pPr>
      <w:r w:rsidRPr="0066135E">
        <w:rPr>
          <w:sz w:val="20"/>
          <w:szCs w:val="20"/>
        </w:rPr>
        <w:t>Scottish Intercollegiate Guidelines, 2001. Hypertension in the elderly.</w:t>
      </w:r>
      <w:r>
        <w:rPr>
          <w:sz w:val="20"/>
          <w:szCs w:val="20"/>
        </w:rPr>
        <w:t xml:space="preserve"> </w:t>
      </w:r>
      <w:r w:rsidRPr="0066135E">
        <w:rPr>
          <w:sz w:val="20"/>
          <w:szCs w:val="20"/>
        </w:rPr>
        <w:t>(SIGN publication 20) [online] Edinburgh: SIGN (Diterbitkan 2001)</w:t>
      </w:r>
      <w:r>
        <w:rPr>
          <w:sz w:val="20"/>
          <w:szCs w:val="20"/>
        </w:rPr>
        <w:t xml:space="preserve"> </w:t>
      </w:r>
      <w:r w:rsidRPr="0066135E">
        <w:rPr>
          <w:sz w:val="20"/>
          <w:szCs w:val="20"/>
        </w:rPr>
        <w:t>Tersedia di:&lt;http://www.sign.ac.uk/sign49.pdf&gt; [Diakses 22</w:t>
      </w:r>
      <w:r>
        <w:rPr>
          <w:sz w:val="20"/>
          <w:szCs w:val="20"/>
        </w:rPr>
        <w:t xml:space="preserve"> </w:t>
      </w:r>
      <w:r w:rsidRPr="0066135E">
        <w:rPr>
          <w:sz w:val="20"/>
          <w:szCs w:val="20"/>
        </w:rPr>
        <w:t>November 2004]</w:t>
      </w:r>
    </w:p>
    <w:p w:rsidR="00CF491A" w:rsidRDefault="00981EDE" w:rsidP="00CF491A">
      <w:pPr>
        <w:autoSpaceDE w:val="0"/>
        <w:autoSpaceDN w:val="0"/>
        <w:adjustRightInd w:val="0"/>
        <w:spacing w:after="60"/>
        <w:ind w:left="720" w:hanging="720"/>
        <w:jc w:val="both"/>
        <w:rPr>
          <w:sz w:val="20"/>
          <w:szCs w:val="20"/>
        </w:rPr>
      </w:pPr>
      <w:r w:rsidRPr="00CF491A">
        <w:rPr>
          <w:sz w:val="20"/>
          <w:szCs w:val="20"/>
        </w:rPr>
        <w:t>SOMMERVILLE, I.</w:t>
      </w:r>
      <w:r w:rsidR="00CF491A" w:rsidRPr="00CF491A">
        <w:rPr>
          <w:sz w:val="20"/>
          <w:szCs w:val="20"/>
        </w:rPr>
        <w:t>, 2011. Software engineering. 9th ed. London: AddisonWesley.</w:t>
      </w:r>
    </w:p>
    <w:p w:rsidR="00CF491A" w:rsidRDefault="00981EDE" w:rsidP="00CF491A">
      <w:pPr>
        <w:autoSpaceDE w:val="0"/>
        <w:autoSpaceDN w:val="0"/>
        <w:adjustRightInd w:val="0"/>
        <w:spacing w:after="60"/>
        <w:ind w:left="720" w:hanging="720"/>
        <w:jc w:val="both"/>
        <w:rPr>
          <w:sz w:val="20"/>
          <w:szCs w:val="20"/>
        </w:rPr>
      </w:pPr>
      <w:r w:rsidRPr="00CF491A">
        <w:rPr>
          <w:sz w:val="20"/>
          <w:szCs w:val="20"/>
        </w:rPr>
        <w:t>TAN</w:t>
      </w:r>
      <w:r>
        <w:rPr>
          <w:sz w:val="20"/>
          <w:szCs w:val="20"/>
        </w:rPr>
        <w:t>ENBAUM, A.S.</w:t>
      </w:r>
      <w:r w:rsidR="00AC271D">
        <w:rPr>
          <w:sz w:val="20"/>
          <w:szCs w:val="20"/>
        </w:rPr>
        <w:t>, 1998. Organisasi K</w:t>
      </w:r>
      <w:r w:rsidR="00CF491A" w:rsidRPr="00CF491A">
        <w:rPr>
          <w:sz w:val="20"/>
          <w:szCs w:val="20"/>
        </w:rPr>
        <w:t xml:space="preserve">omputer </w:t>
      </w:r>
      <w:r w:rsidR="00AC271D">
        <w:rPr>
          <w:sz w:val="20"/>
          <w:szCs w:val="20"/>
        </w:rPr>
        <w:t>T</w:t>
      </w:r>
      <w:r w:rsidR="00CF491A" w:rsidRPr="00CF491A">
        <w:rPr>
          <w:sz w:val="20"/>
          <w:szCs w:val="20"/>
        </w:rPr>
        <w:t>erstruktur, jilid 1.</w:t>
      </w:r>
      <w:r w:rsidR="00CF491A">
        <w:rPr>
          <w:sz w:val="20"/>
          <w:szCs w:val="20"/>
        </w:rPr>
        <w:t xml:space="preserve"> </w:t>
      </w:r>
      <w:r w:rsidR="00CF491A" w:rsidRPr="00CF491A">
        <w:rPr>
          <w:sz w:val="20"/>
          <w:szCs w:val="20"/>
        </w:rPr>
        <w:t>Diterjemahkan dari Bahasa Inggris oleh T.A.H Al-Hamdany. 2001.</w:t>
      </w:r>
      <w:r w:rsidR="00CF491A">
        <w:rPr>
          <w:sz w:val="20"/>
          <w:szCs w:val="20"/>
        </w:rPr>
        <w:t xml:space="preserve"> </w:t>
      </w:r>
      <w:r w:rsidR="00CF491A" w:rsidRPr="00CF491A">
        <w:rPr>
          <w:sz w:val="20"/>
          <w:szCs w:val="20"/>
        </w:rPr>
        <w:t>Jakarta: Salemba Teknika.</w:t>
      </w:r>
    </w:p>
    <w:p w:rsidR="0066135E" w:rsidRDefault="0066135E" w:rsidP="0066135E">
      <w:pPr>
        <w:autoSpaceDE w:val="0"/>
        <w:autoSpaceDN w:val="0"/>
        <w:adjustRightInd w:val="0"/>
        <w:spacing w:after="60"/>
        <w:ind w:left="720" w:hanging="720"/>
        <w:jc w:val="both"/>
        <w:rPr>
          <w:sz w:val="20"/>
          <w:szCs w:val="20"/>
        </w:rPr>
      </w:pPr>
      <w:r w:rsidRPr="0066135E">
        <w:rPr>
          <w:sz w:val="20"/>
          <w:szCs w:val="20"/>
        </w:rPr>
        <w:t>UNDESA (United Nations Department of Economic and Social Affairs),</w:t>
      </w:r>
      <w:r>
        <w:rPr>
          <w:sz w:val="20"/>
          <w:szCs w:val="20"/>
        </w:rPr>
        <w:t xml:space="preserve"> </w:t>
      </w:r>
      <w:r w:rsidRPr="0066135E">
        <w:rPr>
          <w:sz w:val="20"/>
          <w:szCs w:val="20"/>
        </w:rPr>
        <w:t>2005. 6th Global forum for reinventing government: towards participatory dan transparent governance. Seoul, Republic of Korea,</w:t>
      </w:r>
      <w:r>
        <w:rPr>
          <w:sz w:val="20"/>
          <w:szCs w:val="20"/>
        </w:rPr>
        <w:t xml:space="preserve"> </w:t>
      </w:r>
      <w:r w:rsidRPr="0066135E">
        <w:rPr>
          <w:sz w:val="20"/>
          <w:szCs w:val="20"/>
        </w:rPr>
        <w:t>24-27 May 2005. New York: United Nations.</w:t>
      </w:r>
    </w:p>
    <w:p w:rsidR="0066135E" w:rsidRPr="0066135E" w:rsidRDefault="0066135E" w:rsidP="0066135E">
      <w:pPr>
        <w:autoSpaceDE w:val="0"/>
        <w:autoSpaceDN w:val="0"/>
        <w:adjustRightInd w:val="0"/>
        <w:spacing w:after="60"/>
        <w:ind w:left="720" w:hanging="720"/>
        <w:jc w:val="both"/>
        <w:rPr>
          <w:sz w:val="20"/>
          <w:szCs w:val="20"/>
        </w:rPr>
      </w:pPr>
      <w:r w:rsidRPr="0066135E">
        <w:rPr>
          <w:sz w:val="20"/>
          <w:szCs w:val="20"/>
        </w:rPr>
        <w:t>Undang-undang Republik Indonesia nomor 12 tahun 2012 tentang</w:t>
      </w:r>
      <w:r>
        <w:rPr>
          <w:sz w:val="20"/>
          <w:szCs w:val="20"/>
        </w:rPr>
        <w:t xml:space="preserve"> </w:t>
      </w:r>
      <w:r w:rsidRPr="0066135E">
        <w:rPr>
          <w:sz w:val="20"/>
          <w:szCs w:val="20"/>
        </w:rPr>
        <w:t>Pendidikan Tinggi. Jakarta: Kementerian Sekretariat Negara Republik</w:t>
      </w:r>
      <w:r>
        <w:rPr>
          <w:sz w:val="20"/>
          <w:szCs w:val="20"/>
        </w:rPr>
        <w:t xml:space="preserve"> </w:t>
      </w:r>
      <w:r w:rsidRPr="0066135E">
        <w:rPr>
          <w:sz w:val="20"/>
          <w:szCs w:val="20"/>
        </w:rPr>
        <w:t>Indonesia.</w:t>
      </w:r>
    </w:p>
    <w:sectPr w:rsidR="0066135E" w:rsidRPr="0066135E" w:rsidSect="00905A5C">
      <w:type w:val="continuous"/>
      <w:pgSz w:w="11907" w:h="16840" w:code="9"/>
      <w:pgMar w:top="1701" w:right="1134" w:bottom="1134" w:left="1701" w:header="1134" w:footer="851"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9EA" w:rsidRDefault="00B219EA" w:rsidP="00FE6C55">
      <w:r>
        <w:separator/>
      </w:r>
    </w:p>
  </w:endnote>
  <w:endnote w:type="continuationSeparator" w:id="0">
    <w:p w:rsidR="00B219EA" w:rsidRDefault="00B219EA" w:rsidP="00FE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46785"/>
      <w:docPartObj>
        <w:docPartGallery w:val="Page Numbers (Bottom of Page)"/>
        <w:docPartUnique/>
      </w:docPartObj>
    </w:sdtPr>
    <w:sdtEndPr>
      <w:rPr>
        <w:rFonts w:asciiTheme="majorHAnsi" w:hAnsiTheme="majorHAnsi"/>
        <w:sz w:val="22"/>
        <w:szCs w:val="22"/>
      </w:rPr>
    </w:sdtEndPr>
    <w:sdtContent>
      <w:p w:rsidR="003128EB" w:rsidRPr="00905A5C" w:rsidRDefault="00793089" w:rsidP="00D21418">
        <w:pPr>
          <w:pStyle w:val="Footer"/>
          <w:jc w:val="center"/>
          <w:rPr>
            <w:rFonts w:asciiTheme="majorHAnsi" w:hAnsiTheme="majorHAnsi"/>
            <w:sz w:val="22"/>
            <w:szCs w:val="22"/>
          </w:rPr>
        </w:pPr>
        <w:r w:rsidRPr="00905A5C">
          <w:rPr>
            <w:rFonts w:asciiTheme="majorHAnsi" w:hAnsiTheme="majorHAnsi"/>
            <w:sz w:val="22"/>
            <w:szCs w:val="22"/>
          </w:rPr>
          <w:fldChar w:fldCharType="begin"/>
        </w:r>
        <w:r w:rsidR="00D322CD" w:rsidRPr="00905A5C">
          <w:rPr>
            <w:rFonts w:asciiTheme="majorHAnsi" w:hAnsiTheme="majorHAnsi"/>
            <w:sz w:val="22"/>
            <w:szCs w:val="22"/>
          </w:rPr>
          <w:instrText xml:space="preserve"> PAGE   \* MERGEFORMAT </w:instrText>
        </w:r>
        <w:r w:rsidRPr="00905A5C">
          <w:rPr>
            <w:rFonts w:asciiTheme="majorHAnsi" w:hAnsiTheme="majorHAnsi"/>
            <w:sz w:val="22"/>
            <w:szCs w:val="22"/>
          </w:rPr>
          <w:fldChar w:fldCharType="separate"/>
        </w:r>
        <w:r w:rsidR="00341080">
          <w:rPr>
            <w:rFonts w:asciiTheme="majorHAnsi" w:hAnsiTheme="majorHAnsi"/>
            <w:noProof/>
            <w:sz w:val="22"/>
            <w:szCs w:val="22"/>
          </w:rPr>
          <w:t>1</w:t>
        </w:r>
        <w:r w:rsidRPr="00905A5C">
          <w:rPr>
            <w:rFonts w:asciiTheme="majorHAnsi" w:hAnsiTheme="maj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9EA" w:rsidRDefault="00B219EA" w:rsidP="00FE6C55">
      <w:r>
        <w:separator/>
      </w:r>
    </w:p>
  </w:footnote>
  <w:footnote w:type="continuationSeparator" w:id="0">
    <w:p w:rsidR="00B219EA" w:rsidRDefault="00B219EA" w:rsidP="00FE6C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418" w:rsidRPr="004424DB" w:rsidRDefault="00793089">
    <w:pPr>
      <w:pStyle w:val="Header"/>
      <w:rPr>
        <w:rFonts w:asciiTheme="majorHAnsi" w:hAnsiTheme="majorHAnsi"/>
        <w:sz w:val="18"/>
        <w:szCs w:val="18"/>
      </w:rPr>
    </w:pPr>
    <w:r w:rsidRPr="00991797">
      <w:rPr>
        <w:rFonts w:asciiTheme="majorHAnsi" w:hAnsiTheme="majorHAnsi"/>
        <w:sz w:val="22"/>
        <w:szCs w:val="22"/>
        <w:lang w:val="id-ID"/>
      </w:rPr>
      <w:fldChar w:fldCharType="begin"/>
    </w:r>
    <w:r w:rsidR="00991797"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sidR="00341080">
      <w:rPr>
        <w:rFonts w:asciiTheme="majorHAnsi" w:hAnsiTheme="majorHAnsi"/>
        <w:noProof/>
        <w:sz w:val="22"/>
        <w:szCs w:val="22"/>
        <w:lang w:val="id-ID"/>
      </w:rPr>
      <w:t>2</w:t>
    </w:r>
    <w:r w:rsidRPr="00991797">
      <w:rPr>
        <w:rFonts w:asciiTheme="majorHAnsi" w:hAnsiTheme="majorHAnsi"/>
        <w:sz w:val="22"/>
        <w:szCs w:val="22"/>
        <w:lang w:val="id-ID"/>
      </w:rPr>
      <w:fldChar w:fldCharType="end"/>
    </w:r>
    <w:r w:rsidR="00991797">
      <w:rPr>
        <w:rFonts w:asciiTheme="majorHAnsi" w:hAnsiTheme="majorHAnsi"/>
        <w:sz w:val="18"/>
        <w:szCs w:val="18"/>
        <w:lang w:val="id-ID"/>
      </w:rPr>
      <w:t xml:space="preserve">   </w:t>
    </w:r>
    <w:r w:rsidR="00F66078">
      <w:rPr>
        <w:rFonts w:asciiTheme="majorHAnsi" w:hAnsiTheme="majorHAnsi"/>
        <w:b/>
        <w:sz w:val="18"/>
        <w:szCs w:val="18"/>
      </w:rPr>
      <w:t>Seminar Nasional Teknologi &amp; Rekayasa Informasi (SENTRIN)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C55" w:rsidRPr="00443FEE" w:rsidRDefault="00D575B5" w:rsidP="00801CC8">
    <w:pPr>
      <w:pStyle w:val="Header"/>
      <w:jc w:val="right"/>
      <w:rPr>
        <w:rFonts w:asciiTheme="majorHAnsi" w:hAnsiTheme="majorHAnsi"/>
        <w:sz w:val="18"/>
        <w:szCs w:val="18"/>
      </w:rPr>
    </w:pPr>
    <w:r>
      <w:rPr>
        <w:rFonts w:asciiTheme="majorHAnsi" w:hAnsiTheme="majorHAnsi"/>
        <w:sz w:val="18"/>
        <w:szCs w:val="18"/>
      </w:rPr>
      <w:t>Satu</w:t>
    </w:r>
    <w:r w:rsidR="00801CC8">
      <w:rPr>
        <w:rFonts w:asciiTheme="majorHAnsi" w:hAnsiTheme="majorHAnsi"/>
        <w:sz w:val="18"/>
        <w:szCs w:val="18"/>
      </w:rPr>
      <w:t xml:space="preserve">, dkk, </w:t>
    </w:r>
    <w:r>
      <w:rPr>
        <w:rFonts w:asciiTheme="majorHAnsi" w:hAnsiTheme="majorHAnsi"/>
        <w:sz w:val="18"/>
        <w:szCs w:val="18"/>
      </w:rPr>
      <w:t>Judul singkat</w:t>
    </w:r>
    <w:r w:rsidR="00801CC8">
      <w:rPr>
        <w:rFonts w:asciiTheme="majorHAnsi" w:hAnsiTheme="majorHAnsi"/>
        <w:sz w:val="18"/>
        <w:szCs w:val="18"/>
      </w:rPr>
      <w:t xml:space="preserve"> …   </w:t>
    </w:r>
    <w:r w:rsidR="00801CC8" w:rsidRPr="00991797">
      <w:rPr>
        <w:rFonts w:asciiTheme="majorHAnsi" w:hAnsiTheme="majorHAnsi"/>
        <w:sz w:val="22"/>
        <w:szCs w:val="22"/>
        <w:lang w:val="id-ID"/>
      </w:rPr>
      <w:fldChar w:fldCharType="begin"/>
    </w:r>
    <w:r w:rsidR="00801CC8" w:rsidRPr="00991797">
      <w:rPr>
        <w:rFonts w:asciiTheme="majorHAnsi" w:hAnsiTheme="majorHAnsi"/>
        <w:sz w:val="22"/>
        <w:szCs w:val="22"/>
        <w:lang w:val="id-ID"/>
      </w:rPr>
      <w:instrText xml:space="preserve"> PAGE   \* MERGEFORMAT </w:instrText>
    </w:r>
    <w:r w:rsidR="00801CC8" w:rsidRPr="00991797">
      <w:rPr>
        <w:rFonts w:asciiTheme="majorHAnsi" w:hAnsiTheme="majorHAnsi"/>
        <w:sz w:val="22"/>
        <w:szCs w:val="22"/>
        <w:lang w:val="id-ID"/>
      </w:rPr>
      <w:fldChar w:fldCharType="separate"/>
    </w:r>
    <w:r w:rsidR="00341080">
      <w:rPr>
        <w:rFonts w:asciiTheme="majorHAnsi" w:hAnsiTheme="majorHAnsi"/>
        <w:noProof/>
        <w:sz w:val="22"/>
        <w:szCs w:val="22"/>
        <w:lang w:val="id-ID"/>
      </w:rPr>
      <w:t>3</w:t>
    </w:r>
    <w:r w:rsidR="00801CC8" w:rsidRPr="00991797">
      <w:rPr>
        <w:rFonts w:asciiTheme="majorHAnsi" w:hAnsiTheme="majorHAnsi"/>
        <w:sz w:val="22"/>
        <w:szCs w:val="22"/>
        <w:lang w:val="id-ID"/>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078" w:rsidRPr="00392D1B" w:rsidRDefault="00F66078" w:rsidP="00F66078">
    <w:pPr>
      <w:pStyle w:val="Header"/>
      <w:rPr>
        <w:rFonts w:asciiTheme="majorHAnsi" w:hAnsiTheme="majorHAnsi"/>
        <w:sz w:val="18"/>
        <w:szCs w:val="18"/>
      </w:rPr>
    </w:pPr>
    <w:r>
      <w:rPr>
        <w:rFonts w:asciiTheme="majorHAnsi" w:hAnsiTheme="majorHAnsi"/>
        <w:b/>
        <w:sz w:val="18"/>
        <w:szCs w:val="18"/>
      </w:rPr>
      <w:t xml:space="preserve">Seminar Nasional Teknologi &amp; Rekayasa Informasi (SENTRIN) </w:t>
    </w:r>
    <w:r w:rsidR="00DA479C">
      <w:rPr>
        <w:rFonts w:asciiTheme="majorHAnsi" w:hAnsiTheme="majorHAnsi"/>
        <w:b/>
        <w:sz w:val="18"/>
        <w:szCs w:val="18"/>
      </w:rPr>
      <w:tab/>
    </w:r>
  </w:p>
  <w:p w:rsidR="005B2BF4" w:rsidRPr="00392D1B" w:rsidRDefault="005B2BF4" w:rsidP="00801132">
    <w:pPr>
      <w:pStyle w:val="Header"/>
      <w:pBdr>
        <w:bottom w:val="single" w:sz="4" w:space="1" w:color="auto"/>
      </w:pBdr>
      <w:rPr>
        <w:rFonts w:asciiTheme="majorHAnsi" w:hAnsiTheme="majorHAnsi"/>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4594"/>
    <w:multiLevelType w:val="multilevel"/>
    <w:tmpl w:val="DE88B35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7C60CC"/>
    <w:multiLevelType w:val="multilevel"/>
    <w:tmpl w:val="59487E3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9B22621"/>
    <w:multiLevelType w:val="hybridMultilevel"/>
    <w:tmpl w:val="CEFE70E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B172815"/>
    <w:multiLevelType w:val="multilevel"/>
    <w:tmpl w:val="D7A469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E212A9"/>
    <w:multiLevelType w:val="multilevel"/>
    <w:tmpl w:val="093CB192"/>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CD7DFE"/>
    <w:multiLevelType w:val="multilevel"/>
    <w:tmpl w:val="0B36668E"/>
    <w:lvl w:ilvl="0">
      <w:start w:val="1"/>
      <w:numFmt w:val="decimal"/>
      <w:pStyle w:val="Heading1"/>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15:restartNumberingAfterBreak="0">
    <w:nsid w:val="25E862F3"/>
    <w:multiLevelType w:val="hybridMultilevel"/>
    <w:tmpl w:val="A5C28270"/>
    <w:lvl w:ilvl="0" w:tplc="68783F16">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7" w15:restartNumberingAfterBreak="0">
    <w:nsid w:val="26F824D0"/>
    <w:multiLevelType w:val="hybridMultilevel"/>
    <w:tmpl w:val="CEEE3B8C"/>
    <w:lvl w:ilvl="0" w:tplc="C6EE0F4E">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1A35389"/>
    <w:multiLevelType w:val="hybridMultilevel"/>
    <w:tmpl w:val="80E43B06"/>
    <w:lvl w:ilvl="0" w:tplc="4076776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6853C33"/>
    <w:multiLevelType w:val="hybridMultilevel"/>
    <w:tmpl w:val="3BC8B140"/>
    <w:lvl w:ilvl="0" w:tplc="5B4E24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A8073B3"/>
    <w:multiLevelType w:val="hybridMultilevel"/>
    <w:tmpl w:val="F8DEF2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9644387"/>
    <w:multiLevelType w:val="hybridMultilevel"/>
    <w:tmpl w:val="B5E0CF56"/>
    <w:lvl w:ilvl="0" w:tplc="2DF0A4E6">
      <w:numFmt w:val="bullet"/>
      <w:lvlText w:val="-"/>
      <w:lvlJc w:val="left"/>
      <w:pPr>
        <w:ind w:left="786" w:hanging="360"/>
      </w:pPr>
      <w:rPr>
        <w:rFonts w:ascii="Times New Roman" w:eastAsia="Times New Roman"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2" w15:restartNumberingAfterBreak="0">
    <w:nsid w:val="7BFC46B9"/>
    <w:multiLevelType w:val="hybridMultilevel"/>
    <w:tmpl w:val="6818D3B2"/>
    <w:lvl w:ilvl="0" w:tplc="16342D8A">
      <w:start w:val="2"/>
      <w:numFmt w:val="bullet"/>
      <w:lvlText w:val="-"/>
      <w:lvlJc w:val="left"/>
      <w:pPr>
        <w:ind w:left="927" w:hanging="360"/>
      </w:pPr>
      <w:rPr>
        <w:rFonts w:ascii="Times New Roman" w:eastAsia="SymbolMT"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num w:numId="1">
    <w:abstractNumId w:val="5"/>
  </w:num>
  <w:num w:numId="2">
    <w:abstractNumId w:val="9"/>
  </w:num>
  <w:num w:numId="3">
    <w:abstractNumId w:val="6"/>
  </w:num>
  <w:num w:numId="4">
    <w:abstractNumId w:val="5"/>
  </w:num>
  <w:num w:numId="5">
    <w:abstractNumId w:val="11"/>
  </w:num>
  <w:num w:numId="6">
    <w:abstractNumId w:val="12"/>
  </w:num>
  <w:num w:numId="7">
    <w:abstractNumId w:val="8"/>
  </w:num>
  <w:num w:numId="8">
    <w:abstractNumId w:val="7"/>
  </w:num>
  <w:num w:numId="9">
    <w:abstractNumId w:val="0"/>
  </w:num>
  <w:num w:numId="10">
    <w:abstractNumId w:val="2"/>
  </w:num>
  <w:num w:numId="11">
    <w:abstractNumId w:val="5"/>
  </w:num>
  <w:num w:numId="12">
    <w:abstractNumId w:val="4"/>
  </w:num>
  <w:num w:numId="13">
    <w:abstractNumId w:val="3"/>
  </w:num>
  <w:num w:numId="14">
    <w:abstractNumId w:val="5"/>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wN7IwsjQ2NTI2NDFR0lEKTi0uzszPAykwrgUA1lp5uCwAAAA="/>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zept0a0p0wwwfeazd9ve5xors0v05w2f5z0&quot;&gt;EndNote Library - Wayan&lt;record-ids&gt;&lt;item&gt;279&lt;/item&gt;&lt;/record-ids&gt;&lt;/item&gt;&lt;/Libraries&gt;"/>
  </w:docVars>
  <w:rsids>
    <w:rsidRoot w:val="00424A75"/>
    <w:rsid w:val="00000E2B"/>
    <w:rsid w:val="00013758"/>
    <w:rsid w:val="00015C7A"/>
    <w:rsid w:val="0002195F"/>
    <w:rsid w:val="00023B04"/>
    <w:rsid w:val="00024990"/>
    <w:rsid w:val="00024E3A"/>
    <w:rsid w:val="00034816"/>
    <w:rsid w:val="00034853"/>
    <w:rsid w:val="00040B2E"/>
    <w:rsid w:val="00052A4C"/>
    <w:rsid w:val="000551BA"/>
    <w:rsid w:val="000568F5"/>
    <w:rsid w:val="0006616A"/>
    <w:rsid w:val="000730C6"/>
    <w:rsid w:val="00074EAD"/>
    <w:rsid w:val="0008441E"/>
    <w:rsid w:val="000A009B"/>
    <w:rsid w:val="000B2A25"/>
    <w:rsid w:val="000B4030"/>
    <w:rsid w:val="000B5705"/>
    <w:rsid w:val="000C415E"/>
    <w:rsid w:val="000C541C"/>
    <w:rsid w:val="000C5537"/>
    <w:rsid w:val="000C6924"/>
    <w:rsid w:val="000D0DB5"/>
    <w:rsid w:val="000D43C0"/>
    <w:rsid w:val="000F4406"/>
    <w:rsid w:val="000F5230"/>
    <w:rsid w:val="000F5E8A"/>
    <w:rsid w:val="000F7127"/>
    <w:rsid w:val="00103FB3"/>
    <w:rsid w:val="0010478B"/>
    <w:rsid w:val="001060B2"/>
    <w:rsid w:val="0011348E"/>
    <w:rsid w:val="00132E04"/>
    <w:rsid w:val="00133A44"/>
    <w:rsid w:val="001373BB"/>
    <w:rsid w:val="001472BD"/>
    <w:rsid w:val="00156739"/>
    <w:rsid w:val="001862C7"/>
    <w:rsid w:val="00195328"/>
    <w:rsid w:val="00197640"/>
    <w:rsid w:val="001A1D29"/>
    <w:rsid w:val="001B08D7"/>
    <w:rsid w:val="001B5132"/>
    <w:rsid w:val="001C2924"/>
    <w:rsid w:val="001C2929"/>
    <w:rsid w:val="001C335B"/>
    <w:rsid w:val="001C6E53"/>
    <w:rsid w:val="001D500B"/>
    <w:rsid w:val="001E3A5F"/>
    <w:rsid w:val="001E6858"/>
    <w:rsid w:val="001F4E2E"/>
    <w:rsid w:val="001F6947"/>
    <w:rsid w:val="0020179E"/>
    <w:rsid w:val="00204443"/>
    <w:rsid w:val="002132C7"/>
    <w:rsid w:val="00214790"/>
    <w:rsid w:val="002155C4"/>
    <w:rsid w:val="002223BC"/>
    <w:rsid w:val="00223594"/>
    <w:rsid w:val="00236913"/>
    <w:rsid w:val="002406B0"/>
    <w:rsid w:val="00245285"/>
    <w:rsid w:val="00246747"/>
    <w:rsid w:val="002524F2"/>
    <w:rsid w:val="00256730"/>
    <w:rsid w:val="00261361"/>
    <w:rsid w:val="00262617"/>
    <w:rsid w:val="0026284A"/>
    <w:rsid w:val="0026768F"/>
    <w:rsid w:val="00267779"/>
    <w:rsid w:val="00286E2D"/>
    <w:rsid w:val="002931DB"/>
    <w:rsid w:val="002A0AEA"/>
    <w:rsid w:val="002A2689"/>
    <w:rsid w:val="002A2CB4"/>
    <w:rsid w:val="002A66F0"/>
    <w:rsid w:val="002B0864"/>
    <w:rsid w:val="002D4219"/>
    <w:rsid w:val="002E1031"/>
    <w:rsid w:val="002E6F5C"/>
    <w:rsid w:val="00303F4D"/>
    <w:rsid w:val="0030501A"/>
    <w:rsid w:val="003128EB"/>
    <w:rsid w:val="003162ED"/>
    <w:rsid w:val="003225FB"/>
    <w:rsid w:val="00323467"/>
    <w:rsid w:val="00327B83"/>
    <w:rsid w:val="00333B0D"/>
    <w:rsid w:val="00341080"/>
    <w:rsid w:val="00344334"/>
    <w:rsid w:val="003519FB"/>
    <w:rsid w:val="00361069"/>
    <w:rsid w:val="003628C3"/>
    <w:rsid w:val="003721E1"/>
    <w:rsid w:val="00377C19"/>
    <w:rsid w:val="00381B97"/>
    <w:rsid w:val="0038664E"/>
    <w:rsid w:val="00390FE8"/>
    <w:rsid w:val="0039111C"/>
    <w:rsid w:val="00392D1B"/>
    <w:rsid w:val="00393C2F"/>
    <w:rsid w:val="00393F97"/>
    <w:rsid w:val="003A1116"/>
    <w:rsid w:val="003A29E6"/>
    <w:rsid w:val="003C0D54"/>
    <w:rsid w:val="003C11D7"/>
    <w:rsid w:val="003C29EB"/>
    <w:rsid w:val="003C3CBE"/>
    <w:rsid w:val="003C4D1B"/>
    <w:rsid w:val="003C6AC7"/>
    <w:rsid w:val="003D167E"/>
    <w:rsid w:val="003D2DE6"/>
    <w:rsid w:val="003D68B6"/>
    <w:rsid w:val="003E4C47"/>
    <w:rsid w:val="003E5E3A"/>
    <w:rsid w:val="003E7E41"/>
    <w:rsid w:val="003F7618"/>
    <w:rsid w:val="004061A0"/>
    <w:rsid w:val="004153BB"/>
    <w:rsid w:val="00417336"/>
    <w:rsid w:val="00422DA2"/>
    <w:rsid w:val="004232CF"/>
    <w:rsid w:val="00424A75"/>
    <w:rsid w:val="00425A2B"/>
    <w:rsid w:val="00425D8B"/>
    <w:rsid w:val="004424DB"/>
    <w:rsid w:val="00443062"/>
    <w:rsid w:val="004433EB"/>
    <w:rsid w:val="00443FEE"/>
    <w:rsid w:val="00445B61"/>
    <w:rsid w:val="00445D3D"/>
    <w:rsid w:val="00451DFB"/>
    <w:rsid w:val="004539DE"/>
    <w:rsid w:val="00454C00"/>
    <w:rsid w:val="00456CFD"/>
    <w:rsid w:val="0046542A"/>
    <w:rsid w:val="00465A88"/>
    <w:rsid w:val="0046731A"/>
    <w:rsid w:val="00474703"/>
    <w:rsid w:val="00477563"/>
    <w:rsid w:val="0048217D"/>
    <w:rsid w:val="00491A3E"/>
    <w:rsid w:val="00496740"/>
    <w:rsid w:val="004971ED"/>
    <w:rsid w:val="004A213E"/>
    <w:rsid w:val="004A2CCA"/>
    <w:rsid w:val="004B412D"/>
    <w:rsid w:val="004B4B51"/>
    <w:rsid w:val="004B5E83"/>
    <w:rsid w:val="004C1C42"/>
    <w:rsid w:val="004C3BB3"/>
    <w:rsid w:val="004C789B"/>
    <w:rsid w:val="004D4586"/>
    <w:rsid w:val="004E4EAC"/>
    <w:rsid w:val="005035AD"/>
    <w:rsid w:val="0051735E"/>
    <w:rsid w:val="00534651"/>
    <w:rsid w:val="00537BDC"/>
    <w:rsid w:val="00540D27"/>
    <w:rsid w:val="00551354"/>
    <w:rsid w:val="00552FAD"/>
    <w:rsid w:val="005610B9"/>
    <w:rsid w:val="00562A94"/>
    <w:rsid w:val="00570C9E"/>
    <w:rsid w:val="0057640F"/>
    <w:rsid w:val="00582D0E"/>
    <w:rsid w:val="005832A4"/>
    <w:rsid w:val="00583875"/>
    <w:rsid w:val="00592D7C"/>
    <w:rsid w:val="005A37EE"/>
    <w:rsid w:val="005B2142"/>
    <w:rsid w:val="005B2BF4"/>
    <w:rsid w:val="005B444F"/>
    <w:rsid w:val="005C0FC1"/>
    <w:rsid w:val="005C283F"/>
    <w:rsid w:val="005C2994"/>
    <w:rsid w:val="005C2B9B"/>
    <w:rsid w:val="005C2EBA"/>
    <w:rsid w:val="005C5C68"/>
    <w:rsid w:val="005D45E9"/>
    <w:rsid w:val="005D7899"/>
    <w:rsid w:val="005E02C5"/>
    <w:rsid w:val="00602DA9"/>
    <w:rsid w:val="00604C09"/>
    <w:rsid w:val="00606DF8"/>
    <w:rsid w:val="00607C6B"/>
    <w:rsid w:val="00613F98"/>
    <w:rsid w:val="00614D2A"/>
    <w:rsid w:val="006162BA"/>
    <w:rsid w:val="00621AC3"/>
    <w:rsid w:val="00622C07"/>
    <w:rsid w:val="006316A8"/>
    <w:rsid w:val="006404AD"/>
    <w:rsid w:val="00640820"/>
    <w:rsid w:val="006426AE"/>
    <w:rsid w:val="0066135E"/>
    <w:rsid w:val="00662EF3"/>
    <w:rsid w:val="00664CA2"/>
    <w:rsid w:val="00670BB7"/>
    <w:rsid w:val="00674F2E"/>
    <w:rsid w:val="00677A6D"/>
    <w:rsid w:val="00677D19"/>
    <w:rsid w:val="006A04B5"/>
    <w:rsid w:val="006A4532"/>
    <w:rsid w:val="006A4F11"/>
    <w:rsid w:val="006A6282"/>
    <w:rsid w:val="006B3430"/>
    <w:rsid w:val="006C044F"/>
    <w:rsid w:val="006C0B19"/>
    <w:rsid w:val="006F40F5"/>
    <w:rsid w:val="006F57EA"/>
    <w:rsid w:val="006F62B5"/>
    <w:rsid w:val="00700351"/>
    <w:rsid w:val="00721021"/>
    <w:rsid w:val="007222AF"/>
    <w:rsid w:val="00727BFC"/>
    <w:rsid w:val="00737170"/>
    <w:rsid w:val="007533CE"/>
    <w:rsid w:val="00756D19"/>
    <w:rsid w:val="007650AF"/>
    <w:rsid w:val="00766EC6"/>
    <w:rsid w:val="0077626D"/>
    <w:rsid w:val="00776B1D"/>
    <w:rsid w:val="007774A1"/>
    <w:rsid w:val="00792873"/>
    <w:rsid w:val="00793089"/>
    <w:rsid w:val="007941E5"/>
    <w:rsid w:val="0079579A"/>
    <w:rsid w:val="00795B31"/>
    <w:rsid w:val="007A212E"/>
    <w:rsid w:val="007B5FCB"/>
    <w:rsid w:val="007C5911"/>
    <w:rsid w:val="007D0721"/>
    <w:rsid w:val="007D47F9"/>
    <w:rsid w:val="007E4CA0"/>
    <w:rsid w:val="00801132"/>
    <w:rsid w:val="00801CC8"/>
    <w:rsid w:val="008035A0"/>
    <w:rsid w:val="008048C6"/>
    <w:rsid w:val="00810A07"/>
    <w:rsid w:val="00813530"/>
    <w:rsid w:val="008228AD"/>
    <w:rsid w:val="00823568"/>
    <w:rsid w:val="008235EC"/>
    <w:rsid w:val="00823AFE"/>
    <w:rsid w:val="0082758D"/>
    <w:rsid w:val="008328A6"/>
    <w:rsid w:val="00842855"/>
    <w:rsid w:val="008458F8"/>
    <w:rsid w:val="00853919"/>
    <w:rsid w:val="008548BD"/>
    <w:rsid w:val="0086052C"/>
    <w:rsid w:val="00860655"/>
    <w:rsid w:val="0086222C"/>
    <w:rsid w:val="00862E38"/>
    <w:rsid w:val="00863EBA"/>
    <w:rsid w:val="0087188B"/>
    <w:rsid w:val="00871F0F"/>
    <w:rsid w:val="00872FCA"/>
    <w:rsid w:val="00873B4A"/>
    <w:rsid w:val="00875299"/>
    <w:rsid w:val="00875AB0"/>
    <w:rsid w:val="00877E95"/>
    <w:rsid w:val="008808D9"/>
    <w:rsid w:val="0088540C"/>
    <w:rsid w:val="00886967"/>
    <w:rsid w:val="008959F4"/>
    <w:rsid w:val="00897E92"/>
    <w:rsid w:val="008A0327"/>
    <w:rsid w:val="008A0895"/>
    <w:rsid w:val="008B03EF"/>
    <w:rsid w:val="008B2C3E"/>
    <w:rsid w:val="008B7225"/>
    <w:rsid w:val="008C082C"/>
    <w:rsid w:val="008E04DF"/>
    <w:rsid w:val="008E7159"/>
    <w:rsid w:val="008F2340"/>
    <w:rsid w:val="008F3448"/>
    <w:rsid w:val="008F5645"/>
    <w:rsid w:val="008F7518"/>
    <w:rsid w:val="00905A5C"/>
    <w:rsid w:val="00911E3B"/>
    <w:rsid w:val="00916A45"/>
    <w:rsid w:val="00923D63"/>
    <w:rsid w:val="009301F7"/>
    <w:rsid w:val="009349C3"/>
    <w:rsid w:val="00940C45"/>
    <w:rsid w:val="0095178D"/>
    <w:rsid w:val="00952FD3"/>
    <w:rsid w:val="0096251C"/>
    <w:rsid w:val="00965F2F"/>
    <w:rsid w:val="009676FD"/>
    <w:rsid w:val="0097397F"/>
    <w:rsid w:val="00981EDE"/>
    <w:rsid w:val="00983450"/>
    <w:rsid w:val="00991797"/>
    <w:rsid w:val="00995856"/>
    <w:rsid w:val="00995BB2"/>
    <w:rsid w:val="009A25A4"/>
    <w:rsid w:val="009B1AB7"/>
    <w:rsid w:val="009B42A2"/>
    <w:rsid w:val="009B594C"/>
    <w:rsid w:val="009C017A"/>
    <w:rsid w:val="009C1A2A"/>
    <w:rsid w:val="009C26A2"/>
    <w:rsid w:val="009C4762"/>
    <w:rsid w:val="009D2537"/>
    <w:rsid w:val="009D346D"/>
    <w:rsid w:val="009D3E7F"/>
    <w:rsid w:val="009D7DBF"/>
    <w:rsid w:val="009E01E3"/>
    <w:rsid w:val="009E22AB"/>
    <w:rsid w:val="009E26BB"/>
    <w:rsid w:val="009E46A2"/>
    <w:rsid w:val="009E54D8"/>
    <w:rsid w:val="00A0050E"/>
    <w:rsid w:val="00A0627E"/>
    <w:rsid w:val="00A137DC"/>
    <w:rsid w:val="00A21A98"/>
    <w:rsid w:val="00A3216B"/>
    <w:rsid w:val="00A3296A"/>
    <w:rsid w:val="00A3481F"/>
    <w:rsid w:val="00A429FA"/>
    <w:rsid w:val="00A47E29"/>
    <w:rsid w:val="00A5064D"/>
    <w:rsid w:val="00A53166"/>
    <w:rsid w:val="00A53FCD"/>
    <w:rsid w:val="00A54897"/>
    <w:rsid w:val="00A56FA6"/>
    <w:rsid w:val="00A57261"/>
    <w:rsid w:val="00A61A0B"/>
    <w:rsid w:val="00A61DF6"/>
    <w:rsid w:val="00A6343B"/>
    <w:rsid w:val="00A75C3A"/>
    <w:rsid w:val="00A8487C"/>
    <w:rsid w:val="00A91F68"/>
    <w:rsid w:val="00A95CD0"/>
    <w:rsid w:val="00A97F2C"/>
    <w:rsid w:val="00A97F7A"/>
    <w:rsid w:val="00AA3D71"/>
    <w:rsid w:val="00AA4543"/>
    <w:rsid w:val="00AA68F8"/>
    <w:rsid w:val="00AB444D"/>
    <w:rsid w:val="00AB6BD5"/>
    <w:rsid w:val="00AC1C46"/>
    <w:rsid w:val="00AC271D"/>
    <w:rsid w:val="00AC5E4F"/>
    <w:rsid w:val="00AD198D"/>
    <w:rsid w:val="00AD19D0"/>
    <w:rsid w:val="00AD2EC3"/>
    <w:rsid w:val="00AD3939"/>
    <w:rsid w:val="00AE039C"/>
    <w:rsid w:val="00AE0A4E"/>
    <w:rsid w:val="00AE2D0C"/>
    <w:rsid w:val="00AE4DBE"/>
    <w:rsid w:val="00AF3240"/>
    <w:rsid w:val="00B00D91"/>
    <w:rsid w:val="00B01DD0"/>
    <w:rsid w:val="00B032A0"/>
    <w:rsid w:val="00B20022"/>
    <w:rsid w:val="00B219EA"/>
    <w:rsid w:val="00B2443D"/>
    <w:rsid w:val="00B24E5E"/>
    <w:rsid w:val="00B3106C"/>
    <w:rsid w:val="00B325E2"/>
    <w:rsid w:val="00B43566"/>
    <w:rsid w:val="00B5211C"/>
    <w:rsid w:val="00B56790"/>
    <w:rsid w:val="00B656F5"/>
    <w:rsid w:val="00B66EC5"/>
    <w:rsid w:val="00B67F21"/>
    <w:rsid w:val="00B71BAA"/>
    <w:rsid w:val="00B7259D"/>
    <w:rsid w:val="00B816F8"/>
    <w:rsid w:val="00B828BF"/>
    <w:rsid w:val="00B902EA"/>
    <w:rsid w:val="00B94DC6"/>
    <w:rsid w:val="00B95A47"/>
    <w:rsid w:val="00B962DF"/>
    <w:rsid w:val="00B978A3"/>
    <w:rsid w:val="00BA09E9"/>
    <w:rsid w:val="00BA22A0"/>
    <w:rsid w:val="00BA3F63"/>
    <w:rsid w:val="00BA7FC5"/>
    <w:rsid w:val="00BC35E9"/>
    <w:rsid w:val="00BC36A7"/>
    <w:rsid w:val="00BD212F"/>
    <w:rsid w:val="00BE05A9"/>
    <w:rsid w:val="00BE0CB6"/>
    <w:rsid w:val="00BE0E14"/>
    <w:rsid w:val="00BF0547"/>
    <w:rsid w:val="00BF4F0B"/>
    <w:rsid w:val="00C02117"/>
    <w:rsid w:val="00C0469C"/>
    <w:rsid w:val="00C07A1B"/>
    <w:rsid w:val="00C13FBB"/>
    <w:rsid w:val="00C20281"/>
    <w:rsid w:val="00C260B4"/>
    <w:rsid w:val="00C43A2A"/>
    <w:rsid w:val="00C50503"/>
    <w:rsid w:val="00C57A2B"/>
    <w:rsid w:val="00C57E2F"/>
    <w:rsid w:val="00C6290C"/>
    <w:rsid w:val="00C77C29"/>
    <w:rsid w:val="00C8504D"/>
    <w:rsid w:val="00C87DF5"/>
    <w:rsid w:val="00CA0C82"/>
    <w:rsid w:val="00CA4DA5"/>
    <w:rsid w:val="00CB0112"/>
    <w:rsid w:val="00CB4E55"/>
    <w:rsid w:val="00CB57D5"/>
    <w:rsid w:val="00CB7B4F"/>
    <w:rsid w:val="00CC07DE"/>
    <w:rsid w:val="00CC10E6"/>
    <w:rsid w:val="00CD30F5"/>
    <w:rsid w:val="00CD55A4"/>
    <w:rsid w:val="00CF491A"/>
    <w:rsid w:val="00CF4F35"/>
    <w:rsid w:val="00D00C42"/>
    <w:rsid w:val="00D03324"/>
    <w:rsid w:val="00D1537B"/>
    <w:rsid w:val="00D21418"/>
    <w:rsid w:val="00D322CD"/>
    <w:rsid w:val="00D32E19"/>
    <w:rsid w:val="00D43445"/>
    <w:rsid w:val="00D436C2"/>
    <w:rsid w:val="00D47966"/>
    <w:rsid w:val="00D560F9"/>
    <w:rsid w:val="00D575B5"/>
    <w:rsid w:val="00D61532"/>
    <w:rsid w:val="00D65837"/>
    <w:rsid w:val="00D757AD"/>
    <w:rsid w:val="00D82024"/>
    <w:rsid w:val="00D8737C"/>
    <w:rsid w:val="00D87E77"/>
    <w:rsid w:val="00DA1B95"/>
    <w:rsid w:val="00DA479C"/>
    <w:rsid w:val="00DB4FD0"/>
    <w:rsid w:val="00DB5A8F"/>
    <w:rsid w:val="00DB6F31"/>
    <w:rsid w:val="00DC4816"/>
    <w:rsid w:val="00DC4D3A"/>
    <w:rsid w:val="00DC59E0"/>
    <w:rsid w:val="00DE22D2"/>
    <w:rsid w:val="00DF4AD5"/>
    <w:rsid w:val="00DF5C19"/>
    <w:rsid w:val="00DF5F4D"/>
    <w:rsid w:val="00E03B28"/>
    <w:rsid w:val="00E04FFD"/>
    <w:rsid w:val="00E16816"/>
    <w:rsid w:val="00E20C85"/>
    <w:rsid w:val="00E21B25"/>
    <w:rsid w:val="00E23DDE"/>
    <w:rsid w:val="00E26682"/>
    <w:rsid w:val="00E27E04"/>
    <w:rsid w:val="00E37E7D"/>
    <w:rsid w:val="00E5493F"/>
    <w:rsid w:val="00E55BCF"/>
    <w:rsid w:val="00E6427F"/>
    <w:rsid w:val="00E64C38"/>
    <w:rsid w:val="00E71F9E"/>
    <w:rsid w:val="00E7253B"/>
    <w:rsid w:val="00E737D7"/>
    <w:rsid w:val="00E814F6"/>
    <w:rsid w:val="00E82913"/>
    <w:rsid w:val="00E82CE4"/>
    <w:rsid w:val="00E9130F"/>
    <w:rsid w:val="00E92436"/>
    <w:rsid w:val="00E96366"/>
    <w:rsid w:val="00EA2E40"/>
    <w:rsid w:val="00EA3389"/>
    <w:rsid w:val="00EA3456"/>
    <w:rsid w:val="00EA404F"/>
    <w:rsid w:val="00EB04A7"/>
    <w:rsid w:val="00EB2958"/>
    <w:rsid w:val="00EB2A8B"/>
    <w:rsid w:val="00EB4729"/>
    <w:rsid w:val="00EC2D95"/>
    <w:rsid w:val="00EC33DD"/>
    <w:rsid w:val="00ED1371"/>
    <w:rsid w:val="00ED5BCB"/>
    <w:rsid w:val="00ED7776"/>
    <w:rsid w:val="00EE19A2"/>
    <w:rsid w:val="00EE24C7"/>
    <w:rsid w:val="00EE518C"/>
    <w:rsid w:val="00EF2A93"/>
    <w:rsid w:val="00EF529D"/>
    <w:rsid w:val="00EF73D0"/>
    <w:rsid w:val="00F07EBF"/>
    <w:rsid w:val="00F14B96"/>
    <w:rsid w:val="00F17BD2"/>
    <w:rsid w:val="00F265F9"/>
    <w:rsid w:val="00F26AF8"/>
    <w:rsid w:val="00F36D7D"/>
    <w:rsid w:val="00F37811"/>
    <w:rsid w:val="00F41E1D"/>
    <w:rsid w:val="00F543E4"/>
    <w:rsid w:val="00F60A8B"/>
    <w:rsid w:val="00F62423"/>
    <w:rsid w:val="00F645B3"/>
    <w:rsid w:val="00F66078"/>
    <w:rsid w:val="00F7377D"/>
    <w:rsid w:val="00F74462"/>
    <w:rsid w:val="00F76369"/>
    <w:rsid w:val="00F80FAA"/>
    <w:rsid w:val="00F8536A"/>
    <w:rsid w:val="00FA01AD"/>
    <w:rsid w:val="00FA5C86"/>
    <w:rsid w:val="00FA77B4"/>
    <w:rsid w:val="00FB219C"/>
    <w:rsid w:val="00FB5625"/>
    <w:rsid w:val="00FB64B2"/>
    <w:rsid w:val="00FB64FF"/>
    <w:rsid w:val="00FC1134"/>
    <w:rsid w:val="00FC4423"/>
    <w:rsid w:val="00FC6658"/>
    <w:rsid w:val="00FD08A8"/>
    <w:rsid w:val="00FD6BBF"/>
    <w:rsid w:val="00FD7BD2"/>
    <w:rsid w:val="00FE01C4"/>
    <w:rsid w:val="00FE1154"/>
    <w:rsid w:val="00FE38A5"/>
    <w:rsid w:val="00FE440D"/>
    <w:rsid w:val="00FE6C55"/>
    <w:rsid w:val="00FF0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AA9347B-6644-47B0-9945-A115FE65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0B9"/>
    <w:rPr>
      <w:sz w:val="24"/>
      <w:szCs w:val="24"/>
    </w:rPr>
  </w:style>
  <w:style w:type="paragraph" w:styleId="Heading1">
    <w:name w:val="heading 1"/>
    <w:basedOn w:val="Normal"/>
    <w:next w:val="Normal"/>
    <w:link w:val="Heading1Char"/>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link w:val="TitleChar"/>
    <w:qFormat/>
    <w:rsid w:val="00262617"/>
    <w:pPr>
      <w:spacing w:before="240" w:after="60"/>
      <w:jc w:val="center"/>
      <w:outlineLvl w:val="0"/>
    </w:pPr>
    <w:rPr>
      <w:rFonts w:ascii="Arial" w:hAnsi="Arial" w:cs="Arial"/>
      <w:b/>
      <w:bCs/>
      <w:kern w:val="28"/>
      <w:sz w:val="32"/>
      <w:szCs w:val="32"/>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sz w:val="24"/>
      <w:szCs w:val="24"/>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customStyle="1" w:styleId="UnresolvedMention">
    <w:name w:val="Unresolved Mention"/>
    <w:basedOn w:val="DefaultParagraphFont"/>
    <w:uiPriority w:val="99"/>
    <w:semiHidden/>
    <w:unhideWhenUsed/>
    <w:rsid w:val="00F26A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3221">
      <w:bodyDiv w:val="1"/>
      <w:marLeft w:val="0"/>
      <w:marRight w:val="0"/>
      <w:marTop w:val="0"/>
      <w:marBottom w:val="0"/>
      <w:divBdr>
        <w:top w:val="none" w:sz="0" w:space="0" w:color="auto"/>
        <w:left w:val="none" w:sz="0" w:space="0" w:color="auto"/>
        <w:bottom w:val="none" w:sz="0" w:space="0" w:color="auto"/>
        <w:right w:val="none" w:sz="0" w:space="0" w:color="auto"/>
      </w:divBdr>
    </w:div>
    <w:div w:id="276067092">
      <w:bodyDiv w:val="1"/>
      <w:marLeft w:val="0"/>
      <w:marRight w:val="0"/>
      <w:marTop w:val="0"/>
      <w:marBottom w:val="0"/>
      <w:divBdr>
        <w:top w:val="none" w:sz="0" w:space="0" w:color="auto"/>
        <w:left w:val="none" w:sz="0" w:space="0" w:color="auto"/>
        <w:bottom w:val="none" w:sz="0" w:space="0" w:color="auto"/>
        <w:right w:val="none" w:sz="0" w:space="0" w:color="auto"/>
      </w:divBdr>
    </w:div>
    <w:div w:id="435949229">
      <w:bodyDiv w:val="1"/>
      <w:marLeft w:val="0"/>
      <w:marRight w:val="0"/>
      <w:marTop w:val="0"/>
      <w:marBottom w:val="0"/>
      <w:divBdr>
        <w:top w:val="none" w:sz="0" w:space="0" w:color="auto"/>
        <w:left w:val="none" w:sz="0" w:space="0" w:color="auto"/>
        <w:bottom w:val="none" w:sz="0" w:space="0" w:color="auto"/>
        <w:right w:val="none" w:sz="0" w:space="0" w:color="auto"/>
      </w:divBdr>
    </w:div>
    <w:div w:id="702368191">
      <w:bodyDiv w:val="1"/>
      <w:marLeft w:val="0"/>
      <w:marRight w:val="0"/>
      <w:marTop w:val="0"/>
      <w:marBottom w:val="0"/>
      <w:divBdr>
        <w:top w:val="none" w:sz="0" w:space="0" w:color="auto"/>
        <w:left w:val="none" w:sz="0" w:space="0" w:color="auto"/>
        <w:bottom w:val="none" w:sz="0" w:space="0" w:color="auto"/>
        <w:right w:val="none" w:sz="0" w:space="0" w:color="auto"/>
      </w:divBdr>
    </w:div>
    <w:div w:id="1045712577">
      <w:bodyDiv w:val="1"/>
      <w:marLeft w:val="0"/>
      <w:marRight w:val="0"/>
      <w:marTop w:val="0"/>
      <w:marBottom w:val="0"/>
      <w:divBdr>
        <w:top w:val="none" w:sz="0" w:space="0" w:color="auto"/>
        <w:left w:val="none" w:sz="0" w:space="0" w:color="auto"/>
        <w:bottom w:val="none" w:sz="0" w:space="0" w:color="auto"/>
        <w:right w:val="none" w:sz="0" w:space="0" w:color="auto"/>
      </w:divBdr>
    </w:div>
    <w:div w:id="1048644110">
      <w:bodyDiv w:val="1"/>
      <w:marLeft w:val="0"/>
      <w:marRight w:val="0"/>
      <w:marTop w:val="0"/>
      <w:marBottom w:val="0"/>
      <w:divBdr>
        <w:top w:val="none" w:sz="0" w:space="0" w:color="auto"/>
        <w:left w:val="none" w:sz="0" w:space="0" w:color="auto"/>
        <w:bottom w:val="none" w:sz="0" w:space="0" w:color="auto"/>
        <w:right w:val="none" w:sz="0" w:space="0" w:color="auto"/>
      </w:divBdr>
    </w:div>
    <w:div w:id="1665234750">
      <w:bodyDiv w:val="1"/>
      <w:marLeft w:val="0"/>
      <w:marRight w:val="0"/>
      <w:marTop w:val="0"/>
      <w:marBottom w:val="0"/>
      <w:divBdr>
        <w:top w:val="none" w:sz="0" w:space="0" w:color="auto"/>
        <w:left w:val="none" w:sz="0" w:space="0" w:color="auto"/>
        <w:bottom w:val="none" w:sz="0" w:space="0" w:color="auto"/>
        <w:right w:val="none" w:sz="0" w:space="0" w:color="auto"/>
      </w:divBdr>
    </w:div>
    <w:div w:id="1670673829">
      <w:bodyDiv w:val="1"/>
      <w:marLeft w:val="0"/>
      <w:marRight w:val="0"/>
      <w:marTop w:val="0"/>
      <w:marBottom w:val="0"/>
      <w:divBdr>
        <w:top w:val="none" w:sz="0" w:space="0" w:color="auto"/>
        <w:left w:val="none" w:sz="0" w:space="0" w:color="auto"/>
        <w:bottom w:val="none" w:sz="0" w:space="0" w:color="auto"/>
        <w:right w:val="none" w:sz="0" w:space="0" w:color="auto"/>
      </w:divBdr>
    </w:div>
    <w:div w:id="206143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ntiSiburian\Desktop\pengujiank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[pengujianku.xlsx]Sheet1!$J$4:$J$5</c:f>
              <c:strCache>
                <c:ptCount val="1"/>
                <c:pt idx="0">
                  <c:v>Fixed Time NQ</c:v>
                </c:pt>
              </c:strCache>
            </c:strRef>
          </c:tx>
          <c:spPr>
            <a:ln w="19050">
              <a:solidFill>
                <a:schemeClr val="tx1"/>
              </a:solidFill>
              <a:prstDash val="sysDot"/>
            </a:ln>
          </c:spPr>
          <c:marker>
            <c:symbol val="none"/>
          </c:marker>
          <c:val>
            <c:numRef>
              <c:f>[pengujianku.xlsx]Sheet1!$J$6:$J$29</c:f>
              <c:numCache>
                <c:formatCode>General</c:formatCode>
                <c:ptCount val="24"/>
                <c:pt idx="0">
                  <c:v>0</c:v>
                </c:pt>
                <c:pt idx="1">
                  <c:v>1</c:v>
                </c:pt>
                <c:pt idx="2">
                  <c:v>1</c:v>
                </c:pt>
                <c:pt idx="3">
                  <c:v>1</c:v>
                </c:pt>
                <c:pt idx="4">
                  <c:v>3</c:v>
                </c:pt>
                <c:pt idx="5">
                  <c:v>19</c:v>
                </c:pt>
                <c:pt idx="6">
                  <c:v>7</c:v>
                </c:pt>
                <c:pt idx="7">
                  <c:v>3</c:v>
                </c:pt>
                <c:pt idx="8">
                  <c:v>22</c:v>
                </c:pt>
                <c:pt idx="9">
                  <c:v>6</c:v>
                </c:pt>
                <c:pt idx="10">
                  <c:v>11</c:v>
                </c:pt>
                <c:pt idx="11">
                  <c:v>9</c:v>
                </c:pt>
                <c:pt idx="12">
                  <c:v>8</c:v>
                </c:pt>
                <c:pt idx="13">
                  <c:v>1</c:v>
                </c:pt>
                <c:pt idx="14">
                  <c:v>8</c:v>
                </c:pt>
                <c:pt idx="15">
                  <c:v>1</c:v>
                </c:pt>
                <c:pt idx="16">
                  <c:v>22</c:v>
                </c:pt>
                <c:pt idx="17">
                  <c:v>18</c:v>
                </c:pt>
                <c:pt idx="18">
                  <c:v>14</c:v>
                </c:pt>
                <c:pt idx="19">
                  <c:v>35</c:v>
                </c:pt>
                <c:pt idx="20">
                  <c:v>13</c:v>
                </c:pt>
                <c:pt idx="21">
                  <c:v>3</c:v>
                </c:pt>
                <c:pt idx="22">
                  <c:v>3</c:v>
                </c:pt>
                <c:pt idx="23">
                  <c:v>7</c:v>
                </c:pt>
              </c:numCache>
            </c:numRef>
          </c:val>
          <c:smooth val="0"/>
          <c:extLst>
            <c:ext xmlns:c16="http://schemas.microsoft.com/office/drawing/2014/chart" uri="{C3380CC4-5D6E-409C-BE32-E72D297353CC}">
              <c16:uniqueId val="{00000000-4FCF-4E20-96F4-747FAF4B58C6}"/>
            </c:ext>
          </c:extLst>
        </c:ser>
        <c:ser>
          <c:idx val="1"/>
          <c:order val="1"/>
          <c:tx>
            <c:strRef>
              <c:f>[pengujianku.xlsx]Sheet1!$K$4:$K$5</c:f>
              <c:strCache>
                <c:ptCount val="1"/>
                <c:pt idx="0">
                  <c:v>Fuzzy NQ</c:v>
                </c:pt>
              </c:strCache>
            </c:strRef>
          </c:tx>
          <c:spPr>
            <a:ln w="19050">
              <a:solidFill>
                <a:schemeClr val="tx1"/>
              </a:solidFill>
            </a:ln>
          </c:spPr>
          <c:marker>
            <c:symbol val="none"/>
          </c:marker>
          <c:val>
            <c:numRef>
              <c:f>[pengujianku.xlsx]Sheet1!$K$6:$K$29</c:f>
              <c:numCache>
                <c:formatCode>General</c:formatCode>
                <c:ptCount val="24"/>
                <c:pt idx="0">
                  <c:v>0</c:v>
                </c:pt>
                <c:pt idx="1">
                  <c:v>1</c:v>
                </c:pt>
                <c:pt idx="2">
                  <c:v>1</c:v>
                </c:pt>
                <c:pt idx="3">
                  <c:v>1</c:v>
                </c:pt>
                <c:pt idx="4">
                  <c:v>1</c:v>
                </c:pt>
                <c:pt idx="5">
                  <c:v>11</c:v>
                </c:pt>
                <c:pt idx="6">
                  <c:v>4</c:v>
                </c:pt>
                <c:pt idx="7">
                  <c:v>1</c:v>
                </c:pt>
                <c:pt idx="8">
                  <c:v>10</c:v>
                </c:pt>
                <c:pt idx="9">
                  <c:v>1</c:v>
                </c:pt>
                <c:pt idx="10">
                  <c:v>12</c:v>
                </c:pt>
                <c:pt idx="11">
                  <c:v>5</c:v>
                </c:pt>
                <c:pt idx="12">
                  <c:v>6</c:v>
                </c:pt>
                <c:pt idx="13">
                  <c:v>1</c:v>
                </c:pt>
                <c:pt idx="14">
                  <c:v>10</c:v>
                </c:pt>
                <c:pt idx="15">
                  <c:v>11</c:v>
                </c:pt>
                <c:pt idx="16">
                  <c:v>10</c:v>
                </c:pt>
                <c:pt idx="17">
                  <c:v>12</c:v>
                </c:pt>
                <c:pt idx="18">
                  <c:v>3</c:v>
                </c:pt>
                <c:pt idx="19">
                  <c:v>8</c:v>
                </c:pt>
                <c:pt idx="20">
                  <c:v>7</c:v>
                </c:pt>
                <c:pt idx="21">
                  <c:v>2</c:v>
                </c:pt>
              </c:numCache>
            </c:numRef>
          </c:val>
          <c:smooth val="0"/>
          <c:extLst>
            <c:ext xmlns:c16="http://schemas.microsoft.com/office/drawing/2014/chart" uri="{C3380CC4-5D6E-409C-BE32-E72D297353CC}">
              <c16:uniqueId val="{00000001-4FCF-4E20-96F4-747FAF4B58C6}"/>
            </c:ext>
          </c:extLst>
        </c:ser>
        <c:dLbls>
          <c:showLegendKey val="0"/>
          <c:showVal val="0"/>
          <c:showCatName val="0"/>
          <c:showSerName val="0"/>
          <c:showPercent val="0"/>
          <c:showBubbleSize val="0"/>
        </c:dLbls>
        <c:smooth val="0"/>
        <c:axId val="454682216"/>
        <c:axId val="454685352"/>
      </c:lineChart>
      <c:catAx>
        <c:axId val="454682216"/>
        <c:scaling>
          <c:orientation val="minMax"/>
        </c:scaling>
        <c:delete val="0"/>
        <c:axPos val="b"/>
        <c:title>
          <c:tx>
            <c:rich>
              <a:bodyPr/>
              <a:lstStyle/>
              <a:p>
                <a:pPr>
                  <a:defRPr/>
                </a:pPr>
                <a:r>
                  <a:rPr lang="en-US" sz="800">
                    <a:latin typeface="Times New Roman" panose="02020603050405020304" pitchFamily="18" charset="0"/>
                    <a:cs typeface="Times New Roman" panose="02020603050405020304" pitchFamily="18" charset="0"/>
                  </a:rPr>
                  <a:t>Siklus</a:t>
                </a:r>
              </a:p>
            </c:rich>
          </c:tx>
          <c:overlay val="0"/>
        </c:title>
        <c:majorTickMark val="none"/>
        <c:minorTickMark val="none"/>
        <c:tickLblPos val="nextTo"/>
        <c:crossAx val="454685352"/>
        <c:crosses val="autoZero"/>
        <c:auto val="1"/>
        <c:lblAlgn val="ctr"/>
        <c:lblOffset val="100"/>
        <c:noMultiLvlLbl val="0"/>
      </c:catAx>
      <c:valAx>
        <c:axId val="454685352"/>
        <c:scaling>
          <c:orientation val="minMax"/>
        </c:scaling>
        <c:delete val="0"/>
        <c:axPos val="l"/>
        <c:majorGridlines/>
        <c:title>
          <c:tx>
            <c:rich>
              <a:bodyPr/>
              <a:lstStyle/>
              <a:p>
                <a:pPr>
                  <a:defRPr/>
                </a:pPr>
                <a:r>
                  <a:rPr lang="en-US" sz="800">
                    <a:latin typeface="Times New Roman" panose="02020603050405020304" pitchFamily="18" charset="0"/>
                    <a:cs typeface="Times New Roman" panose="02020603050405020304" pitchFamily="18" charset="0"/>
                  </a:rPr>
                  <a:t>Antrian</a:t>
                </a:r>
              </a:p>
            </c:rich>
          </c:tx>
          <c:overlay val="0"/>
        </c:title>
        <c:numFmt formatCode="General" sourceLinked="1"/>
        <c:majorTickMark val="none"/>
        <c:minorTickMark val="none"/>
        <c:tickLblPos val="nextTo"/>
        <c:spPr>
          <a:ln w="9525">
            <a:noFill/>
          </a:ln>
        </c:spPr>
        <c:crossAx val="454682216"/>
        <c:crosses val="autoZero"/>
        <c:crossBetween val="between"/>
      </c:valAx>
    </c:plotArea>
    <c:legend>
      <c:legendPos val="b"/>
      <c:legendEntry>
        <c:idx val="0"/>
        <c:txPr>
          <a:bodyPr/>
          <a:lstStyle/>
          <a:p>
            <a:pPr>
              <a:defRPr sz="800" b="0" i="1" baseline="0"/>
            </a:pPr>
            <a:endParaRPr lang="id-ID"/>
          </a:p>
        </c:txPr>
      </c:legendEntry>
      <c:legendEntry>
        <c:idx val="1"/>
        <c:txPr>
          <a:bodyPr/>
          <a:lstStyle/>
          <a:p>
            <a:pPr>
              <a:defRPr sz="800" b="0" i="1" baseline="0"/>
            </a:pPr>
            <a:endParaRPr lang="id-ID"/>
          </a:p>
        </c:txPr>
      </c:legendEntry>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SENTRIN</vt:lpstr>
    </vt:vector>
  </TitlesOfParts>
  <Company>Dangdutisme</Company>
  <LinksUpToDate>false</LinksUpToDate>
  <CharactersWithSpaces>12250</CharactersWithSpaces>
  <SharedDoc>false</SharedDoc>
  <HLinks>
    <vt:vector size="240" baseType="variant">
      <vt:variant>
        <vt:i4>4718603</vt:i4>
      </vt:variant>
      <vt:variant>
        <vt:i4>203</vt:i4>
      </vt:variant>
      <vt:variant>
        <vt:i4>0</vt:i4>
      </vt:variant>
      <vt:variant>
        <vt:i4>5</vt:i4>
      </vt:variant>
      <vt:variant>
        <vt:lpwstr/>
      </vt:variant>
      <vt:variant>
        <vt:lpwstr>_ENREF_9</vt:lpwstr>
      </vt:variant>
      <vt:variant>
        <vt:i4>4784139</vt:i4>
      </vt:variant>
      <vt:variant>
        <vt:i4>200</vt:i4>
      </vt:variant>
      <vt:variant>
        <vt:i4>0</vt:i4>
      </vt:variant>
      <vt:variant>
        <vt:i4>5</vt:i4>
      </vt:variant>
      <vt:variant>
        <vt:lpwstr/>
      </vt:variant>
      <vt:variant>
        <vt:lpwstr>_ENREF_8</vt:lpwstr>
      </vt:variant>
      <vt:variant>
        <vt:i4>4390923</vt:i4>
      </vt:variant>
      <vt:variant>
        <vt:i4>192</vt:i4>
      </vt:variant>
      <vt:variant>
        <vt:i4>0</vt:i4>
      </vt:variant>
      <vt:variant>
        <vt:i4>5</vt:i4>
      </vt:variant>
      <vt:variant>
        <vt:lpwstr/>
      </vt:variant>
      <vt:variant>
        <vt:lpwstr>_ENREF_27</vt:lpwstr>
      </vt:variant>
      <vt:variant>
        <vt:i4>4325387</vt:i4>
      </vt:variant>
      <vt:variant>
        <vt:i4>186</vt:i4>
      </vt:variant>
      <vt:variant>
        <vt:i4>0</vt:i4>
      </vt:variant>
      <vt:variant>
        <vt:i4>5</vt:i4>
      </vt:variant>
      <vt:variant>
        <vt:lpwstr/>
      </vt:variant>
      <vt:variant>
        <vt:lpwstr>_ENREF_3</vt:lpwstr>
      </vt:variant>
      <vt:variant>
        <vt:i4>4390923</vt:i4>
      </vt:variant>
      <vt:variant>
        <vt:i4>180</vt:i4>
      </vt:variant>
      <vt:variant>
        <vt:i4>0</vt:i4>
      </vt:variant>
      <vt:variant>
        <vt:i4>5</vt:i4>
      </vt:variant>
      <vt:variant>
        <vt:lpwstr/>
      </vt:variant>
      <vt:variant>
        <vt:lpwstr>_ENREF_26</vt:lpwstr>
      </vt:variant>
      <vt:variant>
        <vt:i4>4325387</vt:i4>
      </vt:variant>
      <vt:variant>
        <vt:i4>174</vt:i4>
      </vt:variant>
      <vt:variant>
        <vt:i4>0</vt:i4>
      </vt:variant>
      <vt:variant>
        <vt:i4>5</vt:i4>
      </vt:variant>
      <vt:variant>
        <vt:lpwstr/>
      </vt:variant>
      <vt:variant>
        <vt:lpwstr>_ENREF_3</vt:lpwstr>
      </vt:variant>
      <vt:variant>
        <vt:i4>4390923</vt:i4>
      </vt:variant>
      <vt:variant>
        <vt:i4>168</vt:i4>
      </vt:variant>
      <vt:variant>
        <vt:i4>0</vt:i4>
      </vt:variant>
      <vt:variant>
        <vt:i4>5</vt:i4>
      </vt:variant>
      <vt:variant>
        <vt:lpwstr/>
      </vt:variant>
      <vt:variant>
        <vt:lpwstr>_ENREF_25</vt:lpwstr>
      </vt:variant>
      <vt:variant>
        <vt:i4>4390923</vt:i4>
      </vt:variant>
      <vt:variant>
        <vt:i4>162</vt:i4>
      </vt:variant>
      <vt:variant>
        <vt:i4>0</vt:i4>
      </vt:variant>
      <vt:variant>
        <vt:i4>5</vt:i4>
      </vt:variant>
      <vt:variant>
        <vt:lpwstr/>
      </vt:variant>
      <vt:variant>
        <vt:lpwstr>_ENREF_24</vt:lpwstr>
      </vt:variant>
      <vt:variant>
        <vt:i4>4390923</vt:i4>
      </vt:variant>
      <vt:variant>
        <vt:i4>156</vt:i4>
      </vt:variant>
      <vt:variant>
        <vt:i4>0</vt:i4>
      </vt:variant>
      <vt:variant>
        <vt:i4>5</vt:i4>
      </vt:variant>
      <vt:variant>
        <vt:lpwstr/>
      </vt:variant>
      <vt:variant>
        <vt:lpwstr>_ENREF_23</vt:lpwstr>
      </vt:variant>
      <vt:variant>
        <vt:i4>4390923</vt:i4>
      </vt:variant>
      <vt:variant>
        <vt:i4>150</vt:i4>
      </vt:variant>
      <vt:variant>
        <vt:i4>0</vt:i4>
      </vt:variant>
      <vt:variant>
        <vt:i4>5</vt:i4>
      </vt:variant>
      <vt:variant>
        <vt:lpwstr/>
      </vt:variant>
      <vt:variant>
        <vt:lpwstr>_ENREF_22</vt:lpwstr>
      </vt:variant>
      <vt:variant>
        <vt:i4>4390923</vt:i4>
      </vt:variant>
      <vt:variant>
        <vt:i4>147</vt:i4>
      </vt:variant>
      <vt:variant>
        <vt:i4>0</vt:i4>
      </vt:variant>
      <vt:variant>
        <vt:i4>5</vt:i4>
      </vt:variant>
      <vt:variant>
        <vt:lpwstr/>
      </vt:variant>
      <vt:variant>
        <vt:lpwstr>_ENREF_21</vt:lpwstr>
      </vt:variant>
      <vt:variant>
        <vt:i4>4718603</vt:i4>
      </vt:variant>
      <vt:variant>
        <vt:i4>139</vt:i4>
      </vt:variant>
      <vt:variant>
        <vt:i4>0</vt:i4>
      </vt:variant>
      <vt:variant>
        <vt:i4>5</vt:i4>
      </vt:variant>
      <vt:variant>
        <vt:lpwstr/>
      </vt:variant>
      <vt:variant>
        <vt:lpwstr>_ENREF_9</vt:lpwstr>
      </vt:variant>
      <vt:variant>
        <vt:i4>4784139</vt:i4>
      </vt:variant>
      <vt:variant>
        <vt:i4>136</vt:i4>
      </vt:variant>
      <vt:variant>
        <vt:i4>0</vt:i4>
      </vt:variant>
      <vt:variant>
        <vt:i4>5</vt:i4>
      </vt:variant>
      <vt:variant>
        <vt:lpwstr/>
      </vt:variant>
      <vt:variant>
        <vt:lpwstr>_ENREF_8</vt:lpwstr>
      </vt:variant>
      <vt:variant>
        <vt:i4>4521995</vt:i4>
      </vt:variant>
      <vt:variant>
        <vt:i4>133</vt:i4>
      </vt:variant>
      <vt:variant>
        <vt:i4>0</vt:i4>
      </vt:variant>
      <vt:variant>
        <vt:i4>5</vt:i4>
      </vt:variant>
      <vt:variant>
        <vt:lpwstr/>
      </vt:variant>
      <vt:variant>
        <vt:lpwstr>_ENREF_4</vt:lpwstr>
      </vt:variant>
      <vt:variant>
        <vt:i4>4325387</vt:i4>
      </vt:variant>
      <vt:variant>
        <vt:i4>130</vt:i4>
      </vt:variant>
      <vt:variant>
        <vt:i4>0</vt:i4>
      </vt:variant>
      <vt:variant>
        <vt:i4>5</vt:i4>
      </vt:variant>
      <vt:variant>
        <vt:lpwstr/>
      </vt:variant>
      <vt:variant>
        <vt:lpwstr>_ENREF_3</vt:lpwstr>
      </vt:variant>
      <vt:variant>
        <vt:i4>4390923</vt:i4>
      </vt:variant>
      <vt:variant>
        <vt:i4>122</vt:i4>
      </vt:variant>
      <vt:variant>
        <vt:i4>0</vt:i4>
      </vt:variant>
      <vt:variant>
        <vt:i4>5</vt:i4>
      </vt:variant>
      <vt:variant>
        <vt:lpwstr/>
      </vt:variant>
      <vt:variant>
        <vt:lpwstr>_ENREF_20</vt:lpwstr>
      </vt:variant>
      <vt:variant>
        <vt:i4>4194315</vt:i4>
      </vt:variant>
      <vt:variant>
        <vt:i4>116</vt:i4>
      </vt:variant>
      <vt:variant>
        <vt:i4>0</vt:i4>
      </vt:variant>
      <vt:variant>
        <vt:i4>5</vt:i4>
      </vt:variant>
      <vt:variant>
        <vt:lpwstr/>
      </vt:variant>
      <vt:variant>
        <vt:lpwstr>_ENREF_19</vt:lpwstr>
      </vt:variant>
      <vt:variant>
        <vt:i4>4194315</vt:i4>
      </vt:variant>
      <vt:variant>
        <vt:i4>107</vt:i4>
      </vt:variant>
      <vt:variant>
        <vt:i4>0</vt:i4>
      </vt:variant>
      <vt:variant>
        <vt:i4>5</vt:i4>
      </vt:variant>
      <vt:variant>
        <vt:lpwstr/>
      </vt:variant>
      <vt:variant>
        <vt:lpwstr>_ENREF_18</vt:lpwstr>
      </vt:variant>
      <vt:variant>
        <vt:i4>4194315</vt:i4>
      </vt:variant>
      <vt:variant>
        <vt:i4>101</vt:i4>
      </vt:variant>
      <vt:variant>
        <vt:i4>0</vt:i4>
      </vt:variant>
      <vt:variant>
        <vt:i4>5</vt:i4>
      </vt:variant>
      <vt:variant>
        <vt:lpwstr/>
      </vt:variant>
      <vt:variant>
        <vt:lpwstr>_ENREF_17</vt:lpwstr>
      </vt:variant>
      <vt:variant>
        <vt:i4>4194315</vt:i4>
      </vt:variant>
      <vt:variant>
        <vt:i4>98</vt:i4>
      </vt:variant>
      <vt:variant>
        <vt:i4>0</vt:i4>
      </vt:variant>
      <vt:variant>
        <vt:i4>5</vt:i4>
      </vt:variant>
      <vt:variant>
        <vt:lpwstr/>
      </vt:variant>
      <vt:variant>
        <vt:lpwstr>_ENREF_16</vt:lpwstr>
      </vt:variant>
      <vt:variant>
        <vt:i4>4194315</vt:i4>
      </vt:variant>
      <vt:variant>
        <vt:i4>92</vt:i4>
      </vt:variant>
      <vt:variant>
        <vt:i4>0</vt:i4>
      </vt:variant>
      <vt:variant>
        <vt:i4>5</vt:i4>
      </vt:variant>
      <vt:variant>
        <vt:lpwstr/>
      </vt:variant>
      <vt:variant>
        <vt:lpwstr>_ENREF_15</vt:lpwstr>
      </vt:variant>
      <vt:variant>
        <vt:i4>4456459</vt:i4>
      </vt:variant>
      <vt:variant>
        <vt:i4>89</vt:i4>
      </vt:variant>
      <vt:variant>
        <vt:i4>0</vt:i4>
      </vt:variant>
      <vt:variant>
        <vt:i4>5</vt:i4>
      </vt:variant>
      <vt:variant>
        <vt:lpwstr/>
      </vt:variant>
      <vt:variant>
        <vt:lpwstr>_ENREF_5</vt:lpwstr>
      </vt:variant>
      <vt:variant>
        <vt:i4>4718603</vt:i4>
      </vt:variant>
      <vt:variant>
        <vt:i4>83</vt:i4>
      </vt:variant>
      <vt:variant>
        <vt:i4>0</vt:i4>
      </vt:variant>
      <vt:variant>
        <vt:i4>5</vt:i4>
      </vt:variant>
      <vt:variant>
        <vt:lpwstr/>
      </vt:variant>
      <vt:variant>
        <vt:lpwstr>_ENREF_9</vt:lpwstr>
      </vt:variant>
      <vt:variant>
        <vt:i4>4194315</vt:i4>
      </vt:variant>
      <vt:variant>
        <vt:i4>77</vt:i4>
      </vt:variant>
      <vt:variant>
        <vt:i4>0</vt:i4>
      </vt:variant>
      <vt:variant>
        <vt:i4>5</vt:i4>
      </vt:variant>
      <vt:variant>
        <vt:lpwstr/>
      </vt:variant>
      <vt:variant>
        <vt:lpwstr>_ENREF_14</vt:lpwstr>
      </vt:variant>
      <vt:variant>
        <vt:i4>4194315</vt:i4>
      </vt:variant>
      <vt:variant>
        <vt:i4>74</vt:i4>
      </vt:variant>
      <vt:variant>
        <vt:i4>0</vt:i4>
      </vt:variant>
      <vt:variant>
        <vt:i4>5</vt:i4>
      </vt:variant>
      <vt:variant>
        <vt:lpwstr/>
      </vt:variant>
      <vt:variant>
        <vt:lpwstr>_ENREF_13</vt:lpwstr>
      </vt:variant>
      <vt:variant>
        <vt:i4>4194315</vt:i4>
      </vt:variant>
      <vt:variant>
        <vt:i4>68</vt:i4>
      </vt:variant>
      <vt:variant>
        <vt:i4>0</vt:i4>
      </vt:variant>
      <vt:variant>
        <vt:i4>5</vt:i4>
      </vt:variant>
      <vt:variant>
        <vt:lpwstr/>
      </vt:variant>
      <vt:variant>
        <vt:lpwstr>_ENREF_12</vt:lpwstr>
      </vt:variant>
      <vt:variant>
        <vt:i4>4194315</vt:i4>
      </vt:variant>
      <vt:variant>
        <vt:i4>62</vt:i4>
      </vt:variant>
      <vt:variant>
        <vt:i4>0</vt:i4>
      </vt:variant>
      <vt:variant>
        <vt:i4>5</vt:i4>
      </vt:variant>
      <vt:variant>
        <vt:lpwstr/>
      </vt:variant>
      <vt:variant>
        <vt:lpwstr>_ENREF_11</vt:lpwstr>
      </vt:variant>
      <vt:variant>
        <vt:i4>4456459</vt:i4>
      </vt:variant>
      <vt:variant>
        <vt:i4>59</vt:i4>
      </vt:variant>
      <vt:variant>
        <vt:i4>0</vt:i4>
      </vt:variant>
      <vt:variant>
        <vt:i4>5</vt:i4>
      </vt:variant>
      <vt:variant>
        <vt:lpwstr/>
      </vt:variant>
      <vt:variant>
        <vt:lpwstr>_ENREF_5</vt:lpwstr>
      </vt:variant>
      <vt:variant>
        <vt:i4>4784139</vt:i4>
      </vt:variant>
      <vt:variant>
        <vt:i4>53</vt:i4>
      </vt:variant>
      <vt:variant>
        <vt:i4>0</vt:i4>
      </vt:variant>
      <vt:variant>
        <vt:i4>5</vt:i4>
      </vt:variant>
      <vt:variant>
        <vt:lpwstr/>
      </vt:variant>
      <vt:variant>
        <vt:lpwstr>_ENREF_8</vt:lpwstr>
      </vt:variant>
      <vt:variant>
        <vt:i4>4521995</vt:i4>
      </vt:variant>
      <vt:variant>
        <vt:i4>50</vt:i4>
      </vt:variant>
      <vt:variant>
        <vt:i4>0</vt:i4>
      </vt:variant>
      <vt:variant>
        <vt:i4>5</vt:i4>
      </vt:variant>
      <vt:variant>
        <vt:lpwstr/>
      </vt:variant>
      <vt:variant>
        <vt:lpwstr>_ENREF_4</vt:lpwstr>
      </vt:variant>
      <vt:variant>
        <vt:i4>4325387</vt:i4>
      </vt:variant>
      <vt:variant>
        <vt:i4>47</vt:i4>
      </vt:variant>
      <vt:variant>
        <vt:i4>0</vt:i4>
      </vt:variant>
      <vt:variant>
        <vt:i4>5</vt:i4>
      </vt:variant>
      <vt:variant>
        <vt:lpwstr/>
      </vt:variant>
      <vt:variant>
        <vt:lpwstr>_ENREF_3</vt:lpwstr>
      </vt:variant>
      <vt:variant>
        <vt:i4>4784139</vt:i4>
      </vt:variant>
      <vt:variant>
        <vt:i4>39</vt:i4>
      </vt:variant>
      <vt:variant>
        <vt:i4>0</vt:i4>
      </vt:variant>
      <vt:variant>
        <vt:i4>5</vt:i4>
      </vt:variant>
      <vt:variant>
        <vt:lpwstr/>
      </vt:variant>
      <vt:variant>
        <vt:lpwstr>_ENREF_8</vt:lpwstr>
      </vt:variant>
      <vt:variant>
        <vt:i4>4587531</vt:i4>
      </vt:variant>
      <vt:variant>
        <vt:i4>36</vt:i4>
      </vt:variant>
      <vt:variant>
        <vt:i4>0</vt:i4>
      </vt:variant>
      <vt:variant>
        <vt:i4>5</vt:i4>
      </vt:variant>
      <vt:variant>
        <vt:lpwstr/>
      </vt:variant>
      <vt:variant>
        <vt:lpwstr>_ENREF_7</vt:lpwstr>
      </vt:variant>
      <vt:variant>
        <vt:i4>4653067</vt:i4>
      </vt:variant>
      <vt:variant>
        <vt:i4>30</vt:i4>
      </vt:variant>
      <vt:variant>
        <vt:i4>0</vt:i4>
      </vt:variant>
      <vt:variant>
        <vt:i4>5</vt:i4>
      </vt:variant>
      <vt:variant>
        <vt:lpwstr/>
      </vt:variant>
      <vt:variant>
        <vt:lpwstr>_ENREF_6</vt:lpwstr>
      </vt:variant>
      <vt:variant>
        <vt:i4>4456459</vt:i4>
      </vt:variant>
      <vt:variant>
        <vt:i4>27</vt:i4>
      </vt:variant>
      <vt:variant>
        <vt:i4>0</vt:i4>
      </vt:variant>
      <vt:variant>
        <vt:i4>5</vt:i4>
      </vt:variant>
      <vt:variant>
        <vt:lpwstr/>
      </vt:variant>
      <vt:variant>
        <vt:lpwstr>_ENREF_5</vt:lpwstr>
      </vt:variant>
      <vt:variant>
        <vt:i4>4521995</vt:i4>
      </vt:variant>
      <vt:variant>
        <vt:i4>19</vt:i4>
      </vt:variant>
      <vt:variant>
        <vt:i4>0</vt:i4>
      </vt:variant>
      <vt:variant>
        <vt:i4>5</vt:i4>
      </vt:variant>
      <vt:variant>
        <vt:lpwstr/>
      </vt:variant>
      <vt:variant>
        <vt:lpwstr>_ENREF_4</vt:lpwstr>
      </vt:variant>
      <vt:variant>
        <vt:i4>4325387</vt:i4>
      </vt:variant>
      <vt:variant>
        <vt:i4>16</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5</vt:i4>
      </vt:variant>
      <vt:variant>
        <vt:i4>0</vt:i4>
      </vt:variant>
      <vt:variant>
        <vt:i4>5</vt:i4>
      </vt:variant>
      <vt:variant>
        <vt:lpwstr/>
      </vt:variant>
      <vt:variant>
        <vt:lpwstr>_ENREF_1</vt:lpwstr>
      </vt:variant>
      <vt:variant>
        <vt:i4>4915240</vt:i4>
      </vt:variant>
      <vt:variant>
        <vt:i4>0</vt:i4>
      </vt:variant>
      <vt:variant>
        <vt:i4>0</vt:i4>
      </vt:variant>
      <vt:variant>
        <vt:i4>5</vt:i4>
      </vt:variant>
      <vt:variant>
        <vt:lpwstr>mailto:wayanfm@ub.ac.id%20domain.ekstensi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SENTRIN</dc:title>
  <dc:creator>SENTRIN</dc:creator>
  <cp:lastModifiedBy>Tustie Dwi</cp:lastModifiedBy>
  <cp:revision>2</cp:revision>
  <cp:lastPrinted>2014-01-14T12:24:00Z</cp:lastPrinted>
  <dcterms:created xsi:type="dcterms:W3CDTF">2018-04-23T05:19:00Z</dcterms:created>
  <dcterms:modified xsi:type="dcterms:W3CDTF">2018-04-23T05:19:00Z</dcterms:modified>
</cp:coreProperties>
</file>