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rPr>
          <w:rFonts w:hint="eastAsia" w:ascii="宋体" w:hAnsi="宋体" w:eastAsia="宋体" w:cs="宋体"/>
          <w:sz w:val="36"/>
          <w:szCs w:val="36"/>
        </w:rPr>
      </w:pPr>
      <w:bookmarkStart w:id="0" w:name="_Toc514186950"/>
      <w:bookmarkStart w:id="1" w:name="_Toc293674246"/>
    </w:p>
    <w:p>
      <w:pPr>
        <w:pStyle w:val="12"/>
        <w:rPr>
          <w:rFonts w:hint="eastAsia" w:ascii="宋体" w:hAnsi="宋体" w:eastAsia="宋体" w:cs="宋体"/>
          <w:sz w:val="36"/>
          <w:szCs w:val="36"/>
        </w:rPr>
      </w:pPr>
    </w:p>
    <w:p>
      <w:pPr>
        <w:pStyle w:val="12"/>
        <w:rPr>
          <w:rFonts w:hint="eastAsia" w:ascii="宋体" w:hAnsi="宋体" w:eastAsia="宋体" w:cs="宋体"/>
          <w:sz w:val="36"/>
          <w:szCs w:val="36"/>
        </w:rPr>
      </w:pPr>
      <w:bookmarkStart w:id="2" w:name="_Toc27531"/>
      <w:r>
        <w:rPr>
          <w:rFonts w:hint="eastAsia" w:ascii="宋体" w:hAnsi="宋体" w:eastAsia="宋体" w:cs="宋体"/>
          <w:sz w:val="36"/>
          <w:szCs w:val="36"/>
        </w:rPr>
        <w:t>实验二</w:t>
      </w:r>
      <w:bookmarkEnd w:id="0"/>
      <w:bookmarkEnd w:id="2"/>
      <w:r>
        <w:rPr>
          <w:rFonts w:hint="eastAsia" w:ascii="宋体" w:hAnsi="宋体" w:eastAsia="宋体" w:cs="宋体"/>
          <w:sz w:val="36"/>
          <w:szCs w:val="36"/>
        </w:rPr>
        <w:t xml:space="preserve">  </w:t>
      </w:r>
    </w:p>
    <w:p>
      <w:pPr>
        <w:pStyle w:val="10"/>
        <w:ind w:left="210" w:right="210"/>
        <w:rPr>
          <w:rFonts w:hint="default" w:ascii="宋体" w:hAnsi="宋体" w:eastAsia="宋体" w:cs="宋体"/>
          <w:sz w:val="36"/>
          <w:szCs w:val="36"/>
          <w:lang w:val="en-US" w:eastAsia="zh-CN"/>
        </w:rPr>
      </w:pPr>
      <w:bookmarkStart w:id="3" w:name="_Toc514186951"/>
      <w:r>
        <w:rPr>
          <w:rFonts w:hint="eastAsia" w:ascii="宋体" w:hAnsi="宋体" w:eastAsia="宋体" w:cs="宋体"/>
          <w:sz w:val="36"/>
          <w:szCs w:val="36"/>
        </w:rPr>
        <w:t>团队软件过程(TSP)设计与规划</w:t>
      </w:r>
      <w:bookmarkEnd w:id="3"/>
      <w:r>
        <w:rPr>
          <w:rFonts w:hint="eastAsia" w:ascii="宋体" w:hAnsi="宋体" w:eastAsia="宋体" w:cs="宋体"/>
          <w:sz w:val="36"/>
          <w:szCs w:val="36"/>
          <w:lang w:val="en-US" w:eastAsia="zh-CN"/>
        </w:rPr>
        <w:t xml:space="preserve"> 小组报告</w:t>
      </w:r>
    </w:p>
    <w:p>
      <w:pPr>
        <w:pStyle w:val="10"/>
        <w:ind w:left="210" w:right="210"/>
        <w:rPr>
          <w:sz w:val="36"/>
          <w:szCs w:val="36"/>
        </w:rPr>
      </w:pPr>
      <w:bookmarkStart w:id="4" w:name="_Toc514186952"/>
      <w:r>
        <w:rPr>
          <w:rFonts w:hint="eastAsia" w:ascii="宋体" w:hAnsi="宋体" w:eastAsia="宋体" w:cs="宋体"/>
          <w:sz w:val="36"/>
          <w:szCs w:val="36"/>
          <w:lang w:eastAsia="zh-CN"/>
        </w:rPr>
        <w:t>——</w:t>
      </w:r>
      <w:r>
        <w:rPr>
          <w:rFonts w:hint="eastAsia" w:ascii="宋体" w:hAnsi="宋体" w:eastAsia="宋体" w:cs="宋体"/>
          <w:sz w:val="36"/>
          <w:szCs w:val="36"/>
        </w:rPr>
        <w:t>以《车位库信息诱导管理系统》为例</w:t>
      </w:r>
      <w:bookmarkEnd w:id="4"/>
    </w:p>
    <w:p/>
    <w:p/>
    <w:p/>
    <w:p/>
    <w:p/>
    <w:p/>
    <w:p/>
    <w:p/>
    <w:p>
      <w:pPr>
        <w:jc w:val="center"/>
        <w:rPr>
          <w:sz w:val="40"/>
        </w:rPr>
      </w:pPr>
    </w:p>
    <w:p>
      <w:pPr>
        <w:ind w:left="1260" w:leftChars="0" w:firstLine="420" w:firstLineChars="0"/>
        <w:jc w:val="both"/>
        <w:rPr>
          <w:rFonts w:hint="eastAsia" w:ascii="宋体" w:hAnsi="宋体" w:eastAsia="宋体" w:cs="宋体"/>
          <w:sz w:val="30"/>
          <w:szCs w:val="30"/>
          <w:u w:val="single"/>
        </w:rPr>
      </w:pPr>
      <w:r>
        <w:rPr>
          <w:rFonts w:hint="eastAsia" w:ascii="宋体" w:hAnsi="宋体" w:eastAsia="宋体" w:cs="宋体"/>
          <w:sz w:val="30"/>
          <w:szCs w:val="30"/>
        </w:rPr>
        <w:t>班级：</w:t>
      </w:r>
      <w:r>
        <w:rPr>
          <w:rFonts w:hint="eastAsia" w:ascii="宋体" w:hAnsi="宋体" w:eastAsia="宋体" w:cs="宋体"/>
          <w:sz w:val="30"/>
          <w:szCs w:val="30"/>
          <w:u w:val="single"/>
        </w:rPr>
        <w:t xml:space="preserve">  </w:t>
      </w:r>
      <w:r>
        <w:rPr>
          <w:rFonts w:hint="eastAsia" w:ascii="宋体" w:hAnsi="宋体" w:eastAsia="宋体" w:cs="宋体"/>
          <w:sz w:val="30"/>
          <w:szCs w:val="30"/>
          <w:u w:val="single"/>
          <w:lang w:val="en-US" w:eastAsia="zh-CN"/>
        </w:rPr>
        <w:t>软件212</w:t>
      </w:r>
      <w:r>
        <w:rPr>
          <w:rFonts w:hint="eastAsia" w:ascii="宋体" w:hAnsi="宋体" w:eastAsia="宋体" w:cs="宋体"/>
          <w:sz w:val="30"/>
          <w:szCs w:val="30"/>
          <w:u w:val="single"/>
        </w:rPr>
        <w:t xml:space="preserve"> </w:t>
      </w:r>
      <w:r>
        <w:rPr>
          <w:rFonts w:hint="eastAsia" w:ascii="宋体" w:hAnsi="宋体" w:eastAsia="宋体" w:cs="宋体"/>
          <w:sz w:val="30"/>
          <w:szCs w:val="30"/>
          <w:u w:val="single"/>
          <w:lang w:val="en-US" w:eastAsia="zh-CN"/>
        </w:rPr>
        <w:t xml:space="preserve">       </w:t>
      </w:r>
      <w:r>
        <w:rPr>
          <w:rFonts w:hint="eastAsia" w:ascii="宋体" w:hAnsi="宋体" w:eastAsia="宋体" w:cs="宋体"/>
          <w:sz w:val="30"/>
          <w:szCs w:val="30"/>
          <w:u w:val="single"/>
        </w:rPr>
        <w:t xml:space="preserve"> </w:t>
      </w:r>
    </w:p>
    <w:p>
      <w:pPr>
        <w:ind w:left="1260" w:leftChars="0" w:firstLine="420" w:firstLineChars="0"/>
        <w:jc w:val="both"/>
        <w:rPr>
          <w:rFonts w:hint="eastAsia" w:ascii="宋体" w:hAnsi="宋体" w:eastAsia="宋体" w:cs="宋体"/>
          <w:sz w:val="30"/>
          <w:szCs w:val="30"/>
        </w:rPr>
      </w:pPr>
      <w:r>
        <w:rPr>
          <w:rFonts w:hint="eastAsia" w:ascii="宋体" w:hAnsi="宋体" w:eastAsia="宋体" w:cs="宋体"/>
          <w:sz w:val="30"/>
          <w:szCs w:val="30"/>
          <w:lang w:val="en-US" w:eastAsia="zh-CN"/>
        </w:rPr>
        <w:t>小组成员</w:t>
      </w:r>
      <w:r>
        <w:rPr>
          <w:rFonts w:hint="eastAsia" w:ascii="宋体" w:hAnsi="宋体" w:eastAsia="宋体" w:cs="宋体"/>
          <w:sz w:val="30"/>
          <w:szCs w:val="30"/>
        </w:rPr>
        <w:t>：</w:t>
      </w:r>
    </w:p>
    <w:p>
      <w:pPr>
        <w:ind w:left="1680" w:leftChars="0" w:firstLine="420" w:firstLineChars="0"/>
        <w:jc w:val="both"/>
        <w:rPr>
          <w:rFonts w:hint="eastAsia" w:ascii="宋体" w:hAnsi="宋体" w:eastAsia="宋体" w:cs="宋体"/>
          <w:sz w:val="30"/>
          <w:szCs w:val="30"/>
          <w:u w:val="single"/>
          <w:lang w:val="en-US" w:eastAsia="zh-CN"/>
        </w:rPr>
      </w:pPr>
      <w:r>
        <w:rPr>
          <w:rFonts w:hint="eastAsia" w:ascii="宋体" w:hAnsi="宋体" w:eastAsia="宋体" w:cs="宋体"/>
          <w:sz w:val="30"/>
          <w:szCs w:val="30"/>
          <w:u w:val="single"/>
          <w:lang w:val="en-US" w:eastAsia="zh-CN"/>
        </w:rPr>
        <w:t>孙帅康（202111110377）</w:t>
      </w:r>
    </w:p>
    <w:p>
      <w:pPr>
        <w:ind w:left="1680" w:leftChars="0" w:firstLine="420" w:firstLineChars="0"/>
        <w:jc w:val="both"/>
        <w:rPr>
          <w:rFonts w:hint="eastAsia" w:ascii="宋体" w:hAnsi="宋体" w:eastAsia="宋体" w:cs="宋体"/>
          <w:sz w:val="30"/>
          <w:szCs w:val="30"/>
          <w:u w:val="single"/>
          <w:lang w:val="en-US" w:eastAsia="zh-CN"/>
        </w:rPr>
      </w:pPr>
      <w:r>
        <w:rPr>
          <w:rFonts w:hint="eastAsia" w:ascii="宋体" w:hAnsi="宋体" w:eastAsia="宋体" w:cs="宋体"/>
          <w:sz w:val="30"/>
          <w:szCs w:val="30"/>
          <w:u w:val="single"/>
          <w:lang w:val="en-US" w:eastAsia="zh-CN"/>
        </w:rPr>
        <w:t xml:space="preserve">肖野（202111110258）  </w:t>
      </w:r>
    </w:p>
    <w:p>
      <w:pPr>
        <w:ind w:left="1680" w:leftChars="0" w:firstLine="420" w:firstLineChars="0"/>
        <w:jc w:val="both"/>
        <w:rPr>
          <w:rFonts w:hint="default" w:ascii="宋体" w:hAnsi="宋体" w:eastAsia="宋体" w:cs="宋体"/>
          <w:sz w:val="30"/>
          <w:szCs w:val="30"/>
          <w:u w:val="single"/>
          <w:lang w:val="en-US" w:eastAsia="zh-CN"/>
        </w:rPr>
      </w:pPr>
      <w:r>
        <w:rPr>
          <w:rFonts w:hint="eastAsia" w:ascii="宋体" w:hAnsi="宋体" w:eastAsia="宋体" w:cs="宋体"/>
          <w:sz w:val="30"/>
          <w:szCs w:val="30"/>
          <w:u w:val="single"/>
          <w:lang w:val="en-US" w:eastAsia="zh-CN"/>
        </w:rPr>
        <w:t>陈建霖（202111110230）</w:t>
      </w:r>
    </w:p>
    <w:p>
      <w:pPr>
        <w:ind w:left="1680" w:leftChars="0" w:firstLine="420" w:firstLineChars="0"/>
        <w:jc w:val="both"/>
        <w:rPr>
          <w:rFonts w:hint="default" w:ascii="宋体" w:hAnsi="宋体" w:eastAsia="宋体" w:cs="宋体"/>
          <w:sz w:val="30"/>
          <w:szCs w:val="30"/>
          <w:u w:val="single"/>
          <w:lang w:val="en-US" w:eastAsia="zh-CN"/>
        </w:rPr>
      </w:pPr>
      <w:r>
        <w:rPr>
          <w:rFonts w:hint="eastAsia" w:ascii="宋体" w:hAnsi="宋体" w:eastAsia="宋体" w:cs="宋体"/>
          <w:sz w:val="30"/>
          <w:szCs w:val="30"/>
          <w:u w:val="single"/>
          <w:lang w:val="en-US" w:eastAsia="zh-CN"/>
        </w:rPr>
        <w:t>申子辰（202111110261）</w:t>
      </w:r>
    </w:p>
    <w:p>
      <w:pPr>
        <w:jc w:val="both"/>
        <w:rPr>
          <w:rFonts w:hint="default" w:ascii="宋体" w:hAnsi="宋体" w:eastAsia="宋体" w:cs="宋体"/>
          <w:sz w:val="40"/>
          <w:u w:val="single"/>
          <w:lang w:val="en-US" w:eastAsia="zh-CN"/>
        </w:rPr>
      </w:pPr>
    </w:p>
    <w:p>
      <w:pPr>
        <w:jc w:val="center"/>
        <w:rPr>
          <w:rFonts w:hint="eastAsia"/>
          <w:sz w:val="40"/>
          <w:u w:val="single"/>
        </w:rPr>
      </w:pPr>
    </w:p>
    <w:p/>
    <w:p>
      <w:r>
        <w:br w:type="page"/>
      </w:r>
    </w:p>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每人承担任务：</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孙帅康：面向对象设计，需求分析，文档编写。</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肖野：面向对象分析，TSP流程。</w:t>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陈建霖：工作分解结构，软件测试与部署。</w:t>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申子辰：引言，问题定义。</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评分：</w:t>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孙帅康：98</w:t>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肖野：98</w:t>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陈建霖：98</w:t>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申子辰：98</w:t>
      </w:r>
    </w:p>
    <w:p>
      <w:pPr>
        <w:rPr>
          <w:rFonts w:hint="default"/>
          <w:lang w:val="en-US"/>
        </w:rPr>
      </w:pPr>
      <w:r>
        <w:rPr>
          <w:rFonts w:hint="eastAsia" w:ascii="宋体" w:hAnsi="宋体" w:eastAsia="宋体" w:cs="宋体"/>
          <w:sz w:val="24"/>
          <w:szCs w:val="24"/>
          <w:lang w:val="en-US" w:eastAsia="zh-CN"/>
        </w:rPr>
        <w:t xml:space="preserve">  </w:t>
      </w:r>
    </w:p>
    <w:sdt>
      <w:sdtPr>
        <w:rPr>
          <w:rFonts w:ascii="宋体" w:hAnsi="宋体" w:eastAsia="宋体" w:cstheme="minorBidi"/>
          <w:kern w:val="2"/>
          <w:sz w:val="21"/>
          <w:szCs w:val="24"/>
          <w:lang w:val="en-US" w:eastAsia="zh-CN" w:bidi="ar-SA"/>
        </w:rPr>
        <w:id w:val="147468513"/>
        <w15:color w:val="DBDBDB"/>
        <w:docPartObj>
          <w:docPartGallery w:val="Table of Contents"/>
          <w:docPartUnique/>
        </w:docPartObj>
      </w:sdtPr>
      <w:sdtEndPr>
        <w:rPr>
          <w:rFonts w:asciiTheme="minorHAnsi" w:hAnsiTheme="minorHAnsi" w:eastAsiaTheme="minorHAnsi"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p>
          <w:pPr>
            <w:rPr>
              <w:rFonts w:ascii="宋体" w:hAnsi="宋体" w:eastAsia="宋体" w:cstheme="minorBidi"/>
              <w:kern w:val="2"/>
              <w:sz w:val="21"/>
              <w:szCs w:val="24"/>
              <w:lang w:val="en-US" w:eastAsia="zh-CN" w:bidi="ar-SA"/>
            </w:rPr>
          </w:pPr>
          <w:r>
            <w:rPr>
              <w:rFonts w:ascii="宋体" w:hAnsi="宋体" w:eastAsia="宋体" w:cstheme="minorBidi"/>
              <w:kern w:val="2"/>
              <w:sz w:val="21"/>
              <w:szCs w:val="24"/>
              <w:lang w:val="en-US" w:eastAsia="zh-CN" w:bidi="ar-SA"/>
            </w:rPr>
            <w:br w:type="page"/>
          </w:r>
        </w:p>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9"/>
            <w:tabs>
              <w:tab w:val="right" w:leader="dot" w:pos="8335"/>
            </w:tabs>
          </w:pPr>
          <w:r>
            <w:fldChar w:fldCharType="begin"/>
          </w:r>
          <w:r>
            <w:instrText xml:space="preserve">TOC \o "1-1" \h \u </w:instrText>
          </w:r>
          <w:r>
            <w:fldChar w:fldCharType="separate"/>
          </w:r>
          <w:r>
            <w:fldChar w:fldCharType="begin"/>
          </w:r>
          <w:r>
            <w:instrText xml:space="preserve"> HYPERLINK \l _Toc27531 </w:instrText>
          </w:r>
          <w:r>
            <w:fldChar w:fldCharType="separate"/>
          </w:r>
          <w:r>
            <w:rPr>
              <w:rFonts w:hint="eastAsia" w:ascii="宋体" w:hAnsi="宋体" w:eastAsia="宋体" w:cs="宋体"/>
              <w:szCs w:val="36"/>
            </w:rPr>
            <w:t>实验二</w:t>
          </w:r>
          <w:r>
            <w:tab/>
          </w:r>
          <w:r>
            <w:fldChar w:fldCharType="begin"/>
          </w:r>
          <w:r>
            <w:instrText xml:space="preserve"> PAGEREF _Toc27531 \h </w:instrText>
          </w:r>
          <w:r>
            <w:fldChar w:fldCharType="separate"/>
          </w:r>
          <w:r>
            <w:t>0</w:t>
          </w:r>
          <w:r>
            <w:fldChar w:fldCharType="end"/>
          </w:r>
          <w:r>
            <w:fldChar w:fldCharType="end"/>
          </w:r>
        </w:p>
        <w:p>
          <w:pPr>
            <w:pStyle w:val="9"/>
            <w:tabs>
              <w:tab w:val="right" w:leader="dot" w:pos="8335"/>
            </w:tabs>
          </w:pPr>
          <w:r>
            <w:fldChar w:fldCharType="begin"/>
          </w:r>
          <w:r>
            <w:instrText xml:space="preserve"> HYPERLINK \l _Toc16745 </w:instrText>
          </w:r>
          <w:r>
            <w:fldChar w:fldCharType="separate"/>
          </w:r>
          <w:r>
            <w:rPr>
              <w:rFonts w:hint="eastAsia"/>
              <w:kern w:val="0"/>
              <w:szCs w:val="32"/>
              <w:lang w:val="en-US" w:eastAsia="zh-CN"/>
            </w:rPr>
            <w:t>一</w:t>
          </w:r>
          <w:r>
            <w:rPr>
              <w:rFonts w:hint="eastAsia" w:ascii="黑体"/>
              <w:bCs/>
              <w:szCs w:val="32"/>
              <w:lang w:eastAsia="zh-CN"/>
            </w:rPr>
            <w:t>、</w:t>
          </w:r>
          <w:r>
            <w:rPr>
              <w:rFonts w:hint="eastAsia" w:ascii="黑体"/>
              <w:bCs/>
              <w:szCs w:val="32"/>
            </w:rPr>
            <w:t>引言</w:t>
          </w:r>
          <w:r>
            <w:tab/>
          </w:r>
          <w:r>
            <w:fldChar w:fldCharType="begin"/>
          </w:r>
          <w:r>
            <w:instrText xml:space="preserve"> PAGEREF _Toc16745 \h </w:instrText>
          </w:r>
          <w:r>
            <w:fldChar w:fldCharType="separate"/>
          </w:r>
          <w:r>
            <w:t>3</w:t>
          </w:r>
          <w:r>
            <w:fldChar w:fldCharType="end"/>
          </w:r>
          <w:r>
            <w:fldChar w:fldCharType="end"/>
          </w:r>
        </w:p>
        <w:p>
          <w:pPr>
            <w:pStyle w:val="9"/>
            <w:tabs>
              <w:tab w:val="right" w:leader="dot" w:pos="8335"/>
            </w:tabs>
          </w:pPr>
          <w:r>
            <w:fldChar w:fldCharType="begin"/>
          </w:r>
          <w:r>
            <w:instrText xml:space="preserve"> HYPERLINK \l _Toc19610 </w:instrText>
          </w:r>
          <w:r>
            <w:fldChar w:fldCharType="separate"/>
          </w:r>
          <w:r>
            <w:rPr>
              <w:rFonts w:hint="eastAsia"/>
              <w:kern w:val="0"/>
              <w:szCs w:val="32"/>
              <w:lang w:val="en-US" w:eastAsia="zh-CN"/>
            </w:rPr>
            <w:t>二、 工作分解结构</w:t>
          </w:r>
          <w:r>
            <w:tab/>
          </w:r>
          <w:r>
            <w:fldChar w:fldCharType="begin"/>
          </w:r>
          <w:r>
            <w:instrText xml:space="preserve"> PAGEREF _Toc19610 \h </w:instrText>
          </w:r>
          <w:r>
            <w:fldChar w:fldCharType="separate"/>
          </w:r>
          <w:r>
            <w:t>3</w:t>
          </w:r>
          <w:r>
            <w:fldChar w:fldCharType="end"/>
          </w:r>
          <w:r>
            <w:fldChar w:fldCharType="end"/>
          </w:r>
        </w:p>
        <w:p>
          <w:pPr>
            <w:pStyle w:val="9"/>
            <w:tabs>
              <w:tab w:val="right" w:leader="dot" w:pos="8335"/>
            </w:tabs>
          </w:pPr>
          <w:r>
            <w:fldChar w:fldCharType="begin"/>
          </w:r>
          <w:r>
            <w:instrText xml:space="preserve"> HYPERLINK \l _Toc14105 </w:instrText>
          </w:r>
          <w:r>
            <w:fldChar w:fldCharType="separate"/>
          </w:r>
          <w:r>
            <w:rPr>
              <w:rFonts w:hint="eastAsia"/>
              <w:kern w:val="0"/>
              <w:szCs w:val="32"/>
              <w:lang w:val="en-US" w:eastAsia="zh-CN"/>
            </w:rPr>
            <w:t>三、 TSP流程</w:t>
          </w:r>
          <w:r>
            <w:tab/>
          </w:r>
          <w:r>
            <w:fldChar w:fldCharType="begin"/>
          </w:r>
          <w:r>
            <w:instrText xml:space="preserve"> PAGEREF _Toc14105 \h </w:instrText>
          </w:r>
          <w:r>
            <w:fldChar w:fldCharType="separate"/>
          </w:r>
          <w:r>
            <w:t>4</w:t>
          </w:r>
          <w:r>
            <w:fldChar w:fldCharType="end"/>
          </w:r>
          <w:r>
            <w:fldChar w:fldCharType="end"/>
          </w:r>
        </w:p>
        <w:p>
          <w:pPr>
            <w:pStyle w:val="9"/>
            <w:tabs>
              <w:tab w:val="right" w:leader="dot" w:pos="8335"/>
            </w:tabs>
          </w:pPr>
          <w:r>
            <w:fldChar w:fldCharType="begin"/>
          </w:r>
          <w:r>
            <w:instrText xml:space="preserve"> HYPERLINK \l _Toc31765 </w:instrText>
          </w:r>
          <w:r>
            <w:fldChar w:fldCharType="separate"/>
          </w:r>
          <w:r>
            <w:rPr>
              <w:rFonts w:hint="eastAsia"/>
              <w:kern w:val="0"/>
              <w:szCs w:val="32"/>
              <w:lang w:val="en-US" w:eastAsia="zh-CN"/>
            </w:rPr>
            <w:t>四、 问题定义</w:t>
          </w:r>
          <w:r>
            <w:tab/>
          </w:r>
          <w:r>
            <w:fldChar w:fldCharType="begin"/>
          </w:r>
          <w:r>
            <w:instrText xml:space="preserve"> PAGEREF _Toc31765 \h </w:instrText>
          </w:r>
          <w:r>
            <w:fldChar w:fldCharType="separate"/>
          </w:r>
          <w:r>
            <w:t>4</w:t>
          </w:r>
          <w:r>
            <w:fldChar w:fldCharType="end"/>
          </w:r>
          <w:r>
            <w:fldChar w:fldCharType="end"/>
          </w:r>
        </w:p>
        <w:p>
          <w:pPr>
            <w:pStyle w:val="9"/>
            <w:tabs>
              <w:tab w:val="right" w:leader="dot" w:pos="8335"/>
            </w:tabs>
          </w:pPr>
          <w:r>
            <w:fldChar w:fldCharType="begin"/>
          </w:r>
          <w:r>
            <w:instrText xml:space="preserve"> HYPERLINK \l _Toc26023 </w:instrText>
          </w:r>
          <w:r>
            <w:fldChar w:fldCharType="separate"/>
          </w:r>
          <w:r>
            <w:rPr>
              <w:rFonts w:hint="eastAsia"/>
              <w:kern w:val="0"/>
              <w:szCs w:val="32"/>
              <w:lang w:val="en-US" w:eastAsia="zh-CN"/>
            </w:rPr>
            <w:t>五、 需求分析</w:t>
          </w:r>
          <w:r>
            <w:tab/>
          </w:r>
          <w:r>
            <w:fldChar w:fldCharType="begin"/>
          </w:r>
          <w:r>
            <w:instrText xml:space="preserve"> PAGEREF _Toc26023 \h </w:instrText>
          </w:r>
          <w:r>
            <w:fldChar w:fldCharType="separate"/>
          </w:r>
          <w:r>
            <w:t>7</w:t>
          </w:r>
          <w:r>
            <w:fldChar w:fldCharType="end"/>
          </w:r>
          <w:r>
            <w:fldChar w:fldCharType="end"/>
          </w:r>
        </w:p>
        <w:p>
          <w:pPr>
            <w:pStyle w:val="9"/>
            <w:tabs>
              <w:tab w:val="right" w:leader="dot" w:pos="8335"/>
            </w:tabs>
          </w:pPr>
          <w:r>
            <w:fldChar w:fldCharType="begin"/>
          </w:r>
          <w:r>
            <w:instrText xml:space="preserve"> HYPERLINK \l _Toc28048 </w:instrText>
          </w:r>
          <w:r>
            <w:fldChar w:fldCharType="separate"/>
          </w:r>
          <w:r>
            <w:rPr>
              <w:rFonts w:hint="eastAsia"/>
              <w:kern w:val="0"/>
              <w:szCs w:val="32"/>
              <w:lang w:val="en-US" w:eastAsia="zh-CN"/>
            </w:rPr>
            <w:t>六、 面向对象分析</w:t>
          </w:r>
          <w:r>
            <w:tab/>
          </w:r>
          <w:r>
            <w:fldChar w:fldCharType="begin"/>
          </w:r>
          <w:r>
            <w:instrText xml:space="preserve"> PAGEREF _Toc28048 \h </w:instrText>
          </w:r>
          <w:r>
            <w:fldChar w:fldCharType="separate"/>
          </w:r>
          <w:r>
            <w:t>8</w:t>
          </w:r>
          <w:r>
            <w:fldChar w:fldCharType="end"/>
          </w:r>
          <w:r>
            <w:fldChar w:fldCharType="end"/>
          </w:r>
        </w:p>
        <w:p>
          <w:pPr>
            <w:pStyle w:val="9"/>
            <w:tabs>
              <w:tab w:val="right" w:leader="dot" w:pos="8335"/>
            </w:tabs>
          </w:pPr>
          <w:r>
            <w:fldChar w:fldCharType="begin"/>
          </w:r>
          <w:r>
            <w:instrText xml:space="preserve"> HYPERLINK \l _Toc32106 </w:instrText>
          </w:r>
          <w:r>
            <w:fldChar w:fldCharType="separate"/>
          </w:r>
          <w:r>
            <w:rPr>
              <w:rFonts w:hint="eastAsia"/>
              <w:kern w:val="0"/>
              <w:szCs w:val="32"/>
              <w:lang w:val="en-US" w:eastAsia="zh-CN"/>
            </w:rPr>
            <w:t>七、 面向对象设计</w:t>
          </w:r>
          <w:r>
            <w:tab/>
          </w:r>
          <w:r>
            <w:fldChar w:fldCharType="begin"/>
          </w:r>
          <w:r>
            <w:instrText xml:space="preserve"> PAGEREF _Toc32106 \h </w:instrText>
          </w:r>
          <w:r>
            <w:fldChar w:fldCharType="separate"/>
          </w:r>
          <w:r>
            <w:t>12</w:t>
          </w:r>
          <w:r>
            <w:fldChar w:fldCharType="end"/>
          </w:r>
          <w:r>
            <w:fldChar w:fldCharType="end"/>
          </w:r>
        </w:p>
        <w:p>
          <w:pPr>
            <w:pStyle w:val="9"/>
            <w:tabs>
              <w:tab w:val="right" w:leader="dot" w:pos="8335"/>
            </w:tabs>
          </w:pPr>
          <w:r>
            <w:fldChar w:fldCharType="begin"/>
          </w:r>
          <w:r>
            <w:instrText xml:space="preserve"> HYPERLINK \l _Toc14031 </w:instrText>
          </w:r>
          <w:r>
            <w:fldChar w:fldCharType="separate"/>
          </w:r>
          <w:r>
            <w:rPr>
              <w:rFonts w:hint="eastAsia"/>
              <w:kern w:val="0"/>
              <w:szCs w:val="32"/>
              <w:lang w:val="en-US" w:eastAsia="zh-CN"/>
            </w:rPr>
            <w:t>八、 软件测试与部署</w:t>
          </w:r>
          <w:r>
            <w:tab/>
          </w:r>
          <w:r>
            <w:fldChar w:fldCharType="begin"/>
          </w:r>
          <w:r>
            <w:instrText xml:space="preserve"> PAGEREF _Toc14031 \h </w:instrText>
          </w:r>
          <w:r>
            <w:fldChar w:fldCharType="separate"/>
          </w:r>
          <w:r>
            <w:t>13</w:t>
          </w:r>
          <w:r>
            <w:fldChar w:fldCharType="end"/>
          </w:r>
          <w:r>
            <w:fldChar w:fldCharType="end"/>
          </w:r>
        </w:p>
        <w:p>
          <w:r>
            <w:fldChar w:fldCharType="end"/>
          </w:r>
        </w:p>
      </w:sdtContent>
    </w:sdt>
    <w:p/>
    <w:p/>
    <w:p/>
    <w:p/>
    <w:p/>
    <w:p>
      <w:pPr>
        <w:pStyle w:val="2"/>
        <w:spacing w:beforeLines="0" w:afterLines="0"/>
        <w:rPr>
          <w:rFonts w:ascii="黑体"/>
          <w:b/>
          <w:bCs/>
          <w:color w:val="191919"/>
        </w:rPr>
      </w:pPr>
      <w:r>
        <w:rPr>
          <w:rFonts w:hint="eastAsia"/>
          <w:color w:val="191919"/>
          <w:kern w:val="0"/>
          <w:sz w:val="24"/>
        </w:rPr>
        <w:br w:type="page"/>
      </w:r>
      <w:bookmarkEnd w:id="1"/>
      <w:bookmarkStart w:id="5" w:name="_Toc325789521"/>
      <w:bookmarkStart w:id="6" w:name="_Toc514186953"/>
      <w:bookmarkStart w:id="7" w:name="_Toc326263700"/>
      <w:bookmarkStart w:id="8" w:name="_Toc16745"/>
      <w:r>
        <w:rPr>
          <w:rFonts w:hint="eastAsia"/>
          <w:color w:val="191919"/>
          <w:kern w:val="0"/>
          <w:sz w:val="32"/>
          <w:szCs w:val="32"/>
          <w:lang w:val="en-US" w:eastAsia="zh-CN"/>
        </w:rPr>
        <w:t>一</w:t>
      </w:r>
      <w:r>
        <w:rPr>
          <w:rFonts w:hint="eastAsia" w:ascii="黑体"/>
          <w:b/>
          <w:bCs/>
          <w:color w:val="191919"/>
          <w:sz w:val="32"/>
          <w:szCs w:val="32"/>
          <w:lang w:eastAsia="zh-CN"/>
        </w:rPr>
        <w:t>、</w:t>
      </w:r>
      <w:r>
        <w:rPr>
          <w:rFonts w:hint="eastAsia" w:ascii="黑体"/>
          <w:b/>
          <w:bCs/>
          <w:color w:val="191919"/>
          <w:sz w:val="32"/>
          <w:szCs w:val="32"/>
        </w:rPr>
        <w:t>引言</w:t>
      </w:r>
      <w:bookmarkEnd w:id="5"/>
      <w:bookmarkEnd w:id="6"/>
      <w:bookmarkEnd w:id="7"/>
      <w:bookmarkEnd w:id="8"/>
    </w:p>
    <w:p>
      <w:pPr>
        <w:ind w:firstLine="420" w:firstLineChars="0"/>
        <w:rPr>
          <w:rFonts w:hint="eastAsia" w:ascii="宋体" w:hAnsi="宋体" w:eastAsia="宋体" w:cs="宋体"/>
          <w:sz w:val="24"/>
        </w:rPr>
      </w:pPr>
      <w:r>
        <w:rPr>
          <w:rFonts w:hint="eastAsia" w:ascii="宋体" w:hAnsi="宋体" w:eastAsia="宋体" w:cs="宋体"/>
          <w:sz w:val="24"/>
        </w:rPr>
        <w:t>团队软件过程（Team Software Process，简称TSP）是一种广泛应用于软件开发项目的管理和工程方法。它旨在帮助团队成员更好地协同工作，提高项目的质量和效率。TSP的核心理念是通过规范化的流程和实践来确保项目的成功交付。</w:t>
      </w:r>
    </w:p>
    <w:p>
      <w:pPr>
        <w:ind w:firstLine="480" w:firstLineChars="200"/>
        <w:rPr>
          <w:rFonts w:hint="eastAsia" w:ascii="宋体" w:hAnsi="宋体" w:eastAsia="宋体" w:cs="宋体"/>
          <w:sz w:val="24"/>
        </w:rPr>
      </w:pPr>
      <w:r>
        <w:rPr>
          <w:rFonts w:hint="eastAsia" w:ascii="宋体" w:hAnsi="宋体" w:eastAsia="宋体" w:cs="宋体"/>
          <w:sz w:val="24"/>
        </w:rPr>
        <w:t>随着计算机技术的不断发展，软件开发已经成为现代社会不可或缺的一部分。然而，由于软件开发项目的复杂性和不确定性，许多项目在预算、时间和质量方面都难以达到预期目标。为了解决这些问题，研究人员和实践者提出了许多软件开发过程模型和方法，如瀑布模型、敏捷开发、螺旋模型等。团队软件过程是其中一种被广泛认可的方法和框架。</w:t>
      </w:r>
    </w:p>
    <w:p>
      <w:pPr>
        <w:ind w:firstLine="480" w:firstLineChars="200"/>
        <w:rPr>
          <w:rFonts w:hint="eastAsia" w:ascii="宋体" w:hAnsi="宋体" w:eastAsia="宋体" w:cs="宋体"/>
          <w:sz w:val="24"/>
        </w:rPr>
      </w:pPr>
      <w:r>
        <w:rPr>
          <w:rFonts w:hint="eastAsia" w:ascii="宋体" w:hAnsi="宋体" w:eastAsia="宋体" w:cs="宋体"/>
          <w:sz w:val="24"/>
        </w:rPr>
        <w:t>TSP的主要目标是：</w:t>
      </w:r>
    </w:p>
    <w:p>
      <w:pPr>
        <w:ind w:firstLine="420" w:firstLineChars="0"/>
        <w:rPr>
          <w:rFonts w:hint="eastAsia" w:ascii="宋体" w:hAnsi="宋体" w:eastAsia="宋体" w:cs="宋体"/>
          <w:sz w:val="24"/>
        </w:rPr>
      </w:pPr>
      <w:r>
        <w:rPr>
          <w:rFonts w:hint="eastAsia" w:ascii="宋体" w:hAnsi="宋体" w:eastAsia="宋体" w:cs="宋体"/>
          <w:sz w:val="24"/>
        </w:rPr>
        <w:t>1. 提高团队协作：通过明确的角色分工、沟通机制和决策流程，确保团队成员能够有效地协同工作。</w:t>
      </w:r>
    </w:p>
    <w:p>
      <w:pPr>
        <w:ind w:firstLine="420" w:firstLineChars="0"/>
        <w:rPr>
          <w:rFonts w:hint="eastAsia" w:ascii="宋体" w:hAnsi="宋体" w:eastAsia="宋体" w:cs="宋体"/>
          <w:sz w:val="24"/>
        </w:rPr>
      </w:pPr>
      <w:r>
        <w:rPr>
          <w:rFonts w:hint="eastAsia" w:ascii="宋体" w:hAnsi="宋体" w:eastAsia="宋体" w:cs="宋体"/>
          <w:sz w:val="24"/>
        </w:rPr>
        <w:t>2. 降低风险：通过对项目进行持续的需求分析、设计和测试，及时发现和解决问题，降低项目失败的风险。</w:t>
      </w:r>
    </w:p>
    <w:p>
      <w:pPr>
        <w:ind w:firstLine="420" w:firstLineChars="0"/>
        <w:rPr>
          <w:rFonts w:hint="eastAsia" w:ascii="宋体" w:hAnsi="宋体" w:eastAsia="宋体" w:cs="宋体"/>
          <w:sz w:val="24"/>
        </w:rPr>
      </w:pPr>
      <w:r>
        <w:rPr>
          <w:rFonts w:hint="eastAsia" w:ascii="宋体" w:hAnsi="宋体" w:eastAsia="宋体" w:cs="宋体"/>
          <w:sz w:val="24"/>
        </w:rPr>
        <w:t>3. 提高质量：通过严格的质量控制和质量保证措施，确保软件产品满足用户的需求和期望。</w:t>
      </w:r>
    </w:p>
    <w:p>
      <w:pPr>
        <w:ind w:firstLine="420" w:firstLineChars="0"/>
        <w:rPr>
          <w:rFonts w:hint="eastAsia" w:ascii="宋体" w:hAnsi="宋体" w:eastAsia="宋体" w:cs="宋体"/>
          <w:sz w:val="24"/>
        </w:rPr>
      </w:pPr>
      <w:r>
        <w:rPr>
          <w:rFonts w:hint="eastAsia" w:ascii="宋体" w:hAnsi="宋体" w:eastAsia="宋体" w:cs="宋体"/>
          <w:sz w:val="24"/>
        </w:rPr>
        <w:t>4. 提高项目效率：通过优化工作流程和资源分配，提高项目的执行速度和成本效益。</w:t>
      </w:r>
    </w:p>
    <w:p>
      <w:pPr>
        <w:ind w:firstLine="420" w:firstLineChars="0"/>
        <w:rPr>
          <w:rFonts w:hint="eastAsia" w:ascii="宋体" w:hAnsi="宋体" w:eastAsia="宋体" w:cs="宋体"/>
          <w:sz w:val="24"/>
        </w:rPr>
      </w:pPr>
      <w:r>
        <w:rPr>
          <w:rFonts w:hint="eastAsia" w:ascii="宋体" w:hAnsi="宋体" w:eastAsia="宋体" w:cs="宋体"/>
          <w:sz w:val="24"/>
        </w:rPr>
        <w:t>TSP包括以下几个关键组成部分：</w:t>
      </w:r>
    </w:p>
    <w:p>
      <w:pPr>
        <w:ind w:firstLine="420" w:firstLineChars="0"/>
        <w:rPr>
          <w:rFonts w:hint="eastAsia" w:ascii="宋体" w:hAnsi="宋体" w:eastAsia="宋体" w:cs="宋体"/>
          <w:sz w:val="24"/>
        </w:rPr>
      </w:pPr>
      <w:r>
        <w:rPr>
          <w:rFonts w:hint="eastAsia" w:ascii="宋体" w:hAnsi="宋体" w:eastAsia="宋体" w:cs="宋体"/>
          <w:sz w:val="24"/>
        </w:rPr>
        <w:t>1. 需求管理：需求管理是TSP的基础，它涉及到需求收集、分析、验证和维护等方面。需求管理的目标是确保软件产品能够满足用户的需求和期望。</w:t>
      </w:r>
    </w:p>
    <w:p>
      <w:pPr>
        <w:ind w:firstLine="420" w:firstLineChars="0"/>
        <w:rPr>
          <w:rFonts w:hint="eastAsia" w:ascii="宋体" w:hAnsi="宋体" w:eastAsia="宋体" w:cs="宋体"/>
          <w:sz w:val="24"/>
        </w:rPr>
      </w:pPr>
      <w:r>
        <w:rPr>
          <w:rFonts w:hint="eastAsia" w:ascii="宋体" w:hAnsi="宋体" w:eastAsia="宋体" w:cs="宋体"/>
          <w:sz w:val="24"/>
        </w:rPr>
        <w:t>2. 设计：设计阶段主要包括系统架构设计、模块设计和接口设计等。设计的目标是将需求转化为可实施的技术方案。</w:t>
      </w:r>
    </w:p>
    <w:p>
      <w:pPr>
        <w:ind w:firstLine="420" w:firstLineChars="0"/>
        <w:rPr>
          <w:rFonts w:hint="eastAsia" w:ascii="宋体" w:hAnsi="宋体" w:eastAsia="宋体" w:cs="宋体"/>
          <w:sz w:val="24"/>
        </w:rPr>
      </w:pPr>
      <w:r>
        <w:rPr>
          <w:rFonts w:hint="eastAsia" w:ascii="宋体" w:hAnsi="宋体" w:eastAsia="宋体" w:cs="宋体"/>
          <w:sz w:val="24"/>
        </w:rPr>
        <w:t>3. 编码：编码阶段是将设计阶段的技术方案转化为实际的软件代码。编码的目标是实现高质量的软件产品。</w:t>
      </w:r>
    </w:p>
    <w:p>
      <w:pPr>
        <w:ind w:firstLine="420" w:firstLineChars="0"/>
        <w:rPr>
          <w:rFonts w:hint="eastAsia" w:ascii="宋体" w:hAnsi="宋体" w:eastAsia="宋体" w:cs="宋体"/>
          <w:sz w:val="24"/>
        </w:rPr>
      </w:pPr>
      <w:r>
        <w:rPr>
          <w:rFonts w:hint="eastAsia" w:ascii="宋体" w:hAnsi="宋体" w:eastAsia="宋体" w:cs="宋体"/>
          <w:sz w:val="24"/>
        </w:rPr>
        <w:t>4. 测试：测试阶段是对软件产品进行功能、性能和安全等方面的验证。测试的目标是确保软件产品的质量符合预期。</w:t>
      </w:r>
    </w:p>
    <w:p>
      <w:pPr>
        <w:ind w:firstLine="420" w:firstLineChars="0"/>
        <w:rPr>
          <w:rFonts w:hint="eastAsia" w:ascii="宋体" w:hAnsi="宋体" w:eastAsia="宋体" w:cs="宋体"/>
          <w:sz w:val="24"/>
        </w:rPr>
      </w:pPr>
      <w:r>
        <w:rPr>
          <w:rFonts w:hint="eastAsia" w:ascii="宋体" w:hAnsi="宋体" w:eastAsia="宋体" w:cs="宋体"/>
          <w:sz w:val="24"/>
        </w:rPr>
        <w:t>5. 配置管理：配置管理是确保软件产品的变更得到有效控制的过程。配置管理的目标是确保软件产品的可靠性和可维护性。</w:t>
      </w:r>
    </w:p>
    <w:p>
      <w:pPr>
        <w:ind w:firstLine="420" w:firstLineChars="0"/>
        <w:rPr>
          <w:rFonts w:hint="eastAsia" w:ascii="宋体" w:hAnsi="宋体" w:eastAsia="宋体" w:cs="宋体"/>
          <w:sz w:val="24"/>
        </w:rPr>
      </w:pPr>
      <w:r>
        <w:rPr>
          <w:rFonts w:hint="eastAsia" w:ascii="宋体" w:hAnsi="宋体" w:eastAsia="宋体" w:cs="宋体"/>
          <w:sz w:val="24"/>
        </w:rPr>
        <w:t>6. 项目管理：项目管理是确保软件项目按照预定的计划、预算和质量要求顺利进行的过程。项目管理的目标是实现项目的成功交付。</w:t>
      </w:r>
    </w:p>
    <w:p>
      <w:pPr>
        <w:ind w:firstLine="420" w:firstLineChars="0"/>
        <w:rPr>
          <w:rFonts w:hint="eastAsia" w:ascii="宋体" w:hAnsi="宋体" w:eastAsia="宋体" w:cs="宋体"/>
          <w:sz w:val="24"/>
          <w:lang w:val="en-US" w:eastAsia="zh-CN"/>
        </w:rPr>
      </w:pPr>
      <w:r>
        <w:rPr>
          <w:rFonts w:hint="eastAsia" w:ascii="宋体" w:hAnsi="宋体" w:eastAsia="宋体" w:cs="宋体"/>
          <w:sz w:val="24"/>
          <w:lang w:val="en-US" w:eastAsia="zh-CN"/>
        </w:rPr>
        <w:t>综上以《车位库信息诱导管理系统》为例，来运用TSP开发实现这个管理系统可以很清晰的展现软件过程中的各个项目之间的关系以及开发过程。</w:t>
      </w:r>
    </w:p>
    <w:p>
      <w:pPr>
        <w:pStyle w:val="2"/>
        <w:numPr>
          <w:ilvl w:val="0"/>
          <w:numId w:val="1"/>
        </w:numPr>
        <w:spacing w:beforeLines="0" w:afterLines="0"/>
        <w:rPr>
          <w:rFonts w:hint="eastAsia"/>
          <w:color w:val="191919"/>
          <w:kern w:val="0"/>
          <w:sz w:val="32"/>
          <w:szCs w:val="32"/>
          <w:lang w:val="en-US" w:eastAsia="zh-CN"/>
        </w:rPr>
      </w:pPr>
      <w:bookmarkStart w:id="9" w:name="_Toc19610"/>
      <w:r>
        <w:rPr>
          <w:rFonts w:hint="eastAsia"/>
          <w:color w:val="191919"/>
          <w:kern w:val="0"/>
          <w:sz w:val="32"/>
          <w:szCs w:val="32"/>
          <w:lang w:val="en-US" w:eastAsia="zh-CN"/>
        </w:rPr>
        <w:t>工作分解结构</w:t>
      </w:r>
      <w:bookmarkEnd w:id="9"/>
    </w:p>
    <w:p>
      <w:pPr>
        <w:rPr>
          <w:rFonts w:hint="eastAsia" w:ascii="宋体" w:hAnsi="宋体" w:eastAsia="宋体" w:cs="宋体"/>
          <w:sz w:val="24"/>
          <w:lang w:val="en-US" w:eastAsia="zh-CN"/>
        </w:rPr>
      </w:pPr>
      <w:r>
        <w:rPr>
          <w:rFonts w:hint="eastAsia" w:ascii="宋体" w:hAnsi="宋体" w:eastAsia="宋体" w:cs="宋体"/>
          <w:sz w:val="24"/>
          <w:lang w:val="en-US" w:eastAsia="zh-CN"/>
        </w:rPr>
        <w:t>2.1项目名称：车位库信息诱导管理系统</w:t>
      </w:r>
    </w:p>
    <w:p>
      <w:pPr>
        <w:rPr>
          <w:rFonts w:hint="eastAsia" w:ascii="宋体" w:hAnsi="宋体" w:eastAsia="宋体" w:cs="宋体"/>
          <w:sz w:val="24"/>
          <w:lang w:val="en-US" w:eastAsia="zh-CN"/>
        </w:rPr>
      </w:pPr>
      <w:r>
        <w:rPr>
          <w:rFonts w:hint="eastAsia" w:ascii="宋体" w:hAnsi="宋体" w:eastAsia="宋体" w:cs="宋体"/>
          <w:sz w:val="24"/>
          <w:lang w:val="en-US" w:eastAsia="zh-CN"/>
        </w:rPr>
        <w:t>2.2项目目标：开发一个对停车用户寻找车位友好的在线管理诱导平台</w:t>
      </w:r>
    </w:p>
    <w:p>
      <w:pPr>
        <w:rPr>
          <w:rFonts w:hint="eastAsia" w:ascii="宋体" w:hAnsi="宋体" w:eastAsia="宋体" w:cs="宋体"/>
          <w:sz w:val="24"/>
          <w:lang w:val="en-US" w:eastAsia="zh-CN"/>
        </w:rPr>
      </w:pPr>
      <w:r>
        <w:rPr>
          <w:rFonts w:hint="eastAsia" w:ascii="宋体" w:hAnsi="宋体" w:eastAsia="宋体" w:cs="宋体"/>
          <w:sz w:val="24"/>
          <w:lang w:val="en-US" w:eastAsia="zh-CN"/>
        </w:rPr>
        <w:t>2.3项目范围：包括需求分析、系统设计、编码、测试和维护等阶段</w:t>
      </w:r>
    </w:p>
    <w:p>
      <w:pPr>
        <w:rPr>
          <w:rFonts w:hint="eastAsia" w:ascii="宋体" w:hAnsi="宋体" w:eastAsia="宋体" w:cs="宋体"/>
          <w:sz w:val="24"/>
          <w:lang w:val="en-US" w:eastAsia="zh-CN"/>
        </w:rPr>
      </w:pPr>
    </w:p>
    <w:p>
      <w:pPr>
        <w:rPr>
          <w:rFonts w:hint="eastAsia" w:ascii="宋体" w:hAnsi="宋体" w:eastAsia="宋体" w:cs="宋体"/>
          <w:sz w:val="24"/>
          <w:lang w:val="en-US" w:eastAsia="zh-CN"/>
        </w:rPr>
      </w:pPr>
      <w:r>
        <w:rPr>
          <w:rFonts w:hint="eastAsia" w:ascii="宋体" w:hAnsi="宋体" w:eastAsia="宋体" w:cs="宋体"/>
          <w:sz w:val="24"/>
          <w:lang w:val="en-US" w:eastAsia="zh-CN"/>
        </w:rPr>
        <w:t>2.4任务分解：</w:t>
      </w:r>
    </w:p>
    <w:p>
      <w:pPr>
        <w:ind w:firstLine="420" w:firstLineChars="0"/>
        <w:rPr>
          <w:rFonts w:hint="eastAsia" w:ascii="宋体" w:hAnsi="宋体" w:eastAsia="宋体" w:cs="宋体"/>
          <w:sz w:val="24"/>
          <w:lang w:val="en-US" w:eastAsia="zh-CN"/>
        </w:rPr>
      </w:pPr>
      <w:r>
        <w:rPr>
          <w:rFonts w:hint="eastAsia" w:ascii="宋体" w:hAnsi="宋体" w:eastAsia="宋体" w:cs="宋体"/>
          <w:sz w:val="24"/>
          <w:lang w:val="en-US" w:eastAsia="zh-CN"/>
        </w:rPr>
        <w:t>需求分析：收集用户需求，编写需求文档</w:t>
      </w:r>
    </w:p>
    <w:p>
      <w:pPr>
        <w:ind w:firstLine="420" w:firstLineChars="0"/>
        <w:rPr>
          <w:rFonts w:hint="eastAsia" w:ascii="宋体" w:hAnsi="宋体" w:eastAsia="宋体" w:cs="宋体"/>
          <w:sz w:val="24"/>
          <w:lang w:val="en-US" w:eastAsia="zh-CN"/>
        </w:rPr>
      </w:pPr>
      <w:r>
        <w:rPr>
          <w:rFonts w:hint="eastAsia" w:ascii="宋体" w:hAnsi="宋体" w:eastAsia="宋体" w:cs="宋体"/>
          <w:sz w:val="24"/>
          <w:lang w:val="en-US" w:eastAsia="zh-CN"/>
        </w:rPr>
        <w:t>系统设计：确定系统架构，设计数据库和接口</w:t>
      </w:r>
    </w:p>
    <w:p>
      <w:pPr>
        <w:ind w:firstLine="420" w:firstLineChars="0"/>
        <w:rPr>
          <w:rFonts w:hint="eastAsia" w:ascii="宋体" w:hAnsi="宋体" w:eastAsia="宋体" w:cs="宋体"/>
          <w:sz w:val="24"/>
          <w:lang w:val="en-US" w:eastAsia="zh-CN"/>
        </w:rPr>
      </w:pPr>
      <w:r>
        <w:rPr>
          <w:rFonts w:hint="eastAsia" w:ascii="宋体" w:hAnsi="宋体" w:eastAsia="宋体" w:cs="宋体"/>
          <w:sz w:val="24"/>
          <w:lang w:val="en-US" w:eastAsia="zh-CN"/>
        </w:rPr>
        <w:t>编码：实现功能模块，编写代码</w:t>
      </w:r>
    </w:p>
    <w:p>
      <w:pPr>
        <w:ind w:firstLine="420" w:firstLineChars="0"/>
        <w:rPr>
          <w:rFonts w:hint="eastAsia" w:ascii="宋体" w:hAnsi="宋体" w:eastAsia="宋体" w:cs="宋体"/>
          <w:sz w:val="24"/>
          <w:lang w:val="en-US" w:eastAsia="zh-CN"/>
        </w:rPr>
      </w:pPr>
      <w:r>
        <w:rPr>
          <w:rFonts w:hint="eastAsia" w:ascii="宋体" w:hAnsi="宋体" w:eastAsia="宋体" w:cs="宋体"/>
          <w:sz w:val="24"/>
          <w:lang w:val="en-US" w:eastAsia="zh-CN"/>
        </w:rPr>
        <w:t>测试：对软件进行功能、性能和安全等方面的测试</w:t>
      </w:r>
    </w:p>
    <w:p>
      <w:pPr>
        <w:ind w:firstLine="420" w:firstLineChars="0"/>
        <w:rPr>
          <w:rFonts w:hint="eastAsia" w:ascii="宋体" w:hAnsi="宋体" w:eastAsia="宋体" w:cs="宋体"/>
          <w:sz w:val="24"/>
          <w:lang w:val="en-US" w:eastAsia="zh-CN"/>
        </w:rPr>
      </w:pPr>
      <w:r>
        <w:rPr>
          <w:rFonts w:hint="eastAsia" w:ascii="宋体" w:hAnsi="宋体" w:eastAsia="宋体" w:cs="宋体"/>
          <w:sz w:val="24"/>
          <w:lang w:val="en-US" w:eastAsia="zh-CN"/>
        </w:rPr>
        <w:t>维护：修复发现的问题，更新软件版本</w:t>
      </w:r>
    </w:p>
    <w:p>
      <w:pPr>
        <w:ind w:firstLine="420" w:firstLineChars="0"/>
        <w:rPr>
          <w:rFonts w:hint="eastAsia" w:ascii="宋体" w:hAnsi="宋体" w:eastAsia="宋体" w:cs="宋体"/>
          <w:sz w:val="24"/>
          <w:lang w:val="en-US" w:eastAsia="zh-CN"/>
        </w:rPr>
      </w:pPr>
    </w:p>
    <w:p>
      <w:pPr>
        <w:rPr>
          <w:rFonts w:hint="eastAsia" w:ascii="宋体" w:hAnsi="宋体" w:eastAsia="宋体" w:cs="宋体"/>
          <w:sz w:val="24"/>
          <w:lang w:val="en-US" w:eastAsia="zh-CN"/>
        </w:rPr>
      </w:pPr>
      <w:r>
        <w:rPr>
          <w:rFonts w:hint="eastAsia" w:ascii="宋体" w:hAnsi="宋体" w:eastAsia="宋体" w:cs="宋体"/>
          <w:sz w:val="24"/>
          <w:lang w:val="en-US" w:eastAsia="zh-CN"/>
        </w:rPr>
        <w:t>2.5任务依赖关系：每个任务都依赖于前一个任务的完成，例如在编码之前需要先进行需求分析和系统设计。</w:t>
      </w:r>
    </w:p>
    <w:p>
      <w:pPr>
        <w:rPr>
          <w:rFonts w:hint="eastAsia" w:ascii="宋体" w:hAnsi="宋体" w:eastAsia="宋体" w:cs="宋体"/>
          <w:sz w:val="24"/>
          <w:lang w:val="en-US" w:eastAsia="zh-CN"/>
        </w:rPr>
      </w:pPr>
      <w:r>
        <w:rPr>
          <w:rFonts w:hint="eastAsia" w:ascii="宋体" w:hAnsi="宋体" w:eastAsia="宋体" w:cs="宋体"/>
          <w:sz w:val="24"/>
          <w:lang w:val="en-US" w:eastAsia="zh-CN"/>
        </w:rPr>
        <w:t>2.6任务持续时间：根据任务的复杂性和所需资源，估计每个任务的完成时间。</w:t>
      </w:r>
    </w:p>
    <w:p>
      <w:pPr>
        <w:rPr>
          <w:rFonts w:hint="eastAsia" w:ascii="宋体" w:hAnsi="宋体" w:eastAsia="宋体" w:cs="宋体"/>
          <w:sz w:val="24"/>
          <w:lang w:val="en-US" w:eastAsia="zh-CN"/>
        </w:rPr>
      </w:pPr>
      <w:r>
        <w:rPr>
          <w:rFonts w:hint="eastAsia" w:ascii="宋体" w:hAnsi="宋体" w:eastAsia="宋体" w:cs="宋体"/>
          <w:sz w:val="24"/>
          <w:lang w:val="en-US" w:eastAsia="zh-CN"/>
        </w:rPr>
        <w:t>2.7任务成本：根据任务的工作量和所需资源，估计每个任务的成本。</w:t>
      </w:r>
    </w:p>
    <w:p>
      <w:pPr>
        <w:rPr>
          <w:rFonts w:hint="eastAsia" w:ascii="宋体" w:hAnsi="宋体" w:eastAsia="宋体" w:cs="宋体"/>
          <w:sz w:val="24"/>
          <w:lang w:val="en-US" w:eastAsia="zh-CN"/>
        </w:rPr>
      </w:pPr>
      <w:r>
        <w:rPr>
          <w:rFonts w:hint="eastAsia" w:ascii="宋体" w:hAnsi="宋体" w:eastAsia="宋体" w:cs="宋体"/>
          <w:sz w:val="24"/>
          <w:lang w:val="en-US" w:eastAsia="zh-CN"/>
        </w:rPr>
        <w:t>2.8任务质量标准：为每个任务设定质量标准，以确保最终的软件产品满足用户的需求。</w:t>
      </w:r>
    </w:p>
    <w:p>
      <w:pPr>
        <w:pStyle w:val="2"/>
        <w:numPr>
          <w:ilvl w:val="0"/>
          <w:numId w:val="1"/>
        </w:numPr>
        <w:spacing w:beforeLines="0" w:afterLines="0"/>
        <w:ind w:left="0" w:leftChars="0" w:firstLine="0" w:firstLineChars="0"/>
        <w:rPr>
          <w:rFonts w:hint="eastAsia"/>
          <w:color w:val="191919"/>
          <w:kern w:val="0"/>
          <w:sz w:val="32"/>
          <w:szCs w:val="32"/>
          <w:lang w:val="en-US" w:eastAsia="zh-CN"/>
        </w:rPr>
      </w:pPr>
      <w:bookmarkStart w:id="10" w:name="_Toc14105"/>
      <w:r>
        <w:rPr>
          <w:rFonts w:hint="eastAsia"/>
          <w:color w:val="191919"/>
          <w:kern w:val="0"/>
          <w:sz w:val="32"/>
          <w:szCs w:val="32"/>
          <w:lang w:val="en-US" w:eastAsia="zh-CN"/>
        </w:rPr>
        <w:t>TSP流程</w:t>
      </w:r>
      <w:bookmarkEnd w:id="10"/>
    </w:p>
    <w:p>
      <w:pPr>
        <w:ind w:firstLine="420" w:firstLineChars="0"/>
        <w:rPr>
          <w:rFonts w:hint="default" w:ascii="宋体" w:hAnsi="宋体" w:eastAsia="宋体" w:cs="宋体"/>
          <w:sz w:val="24"/>
          <w:lang w:val="en-US" w:eastAsia="zh-CN"/>
        </w:rPr>
      </w:pPr>
      <w:r>
        <w:rPr>
          <w:rFonts w:hint="eastAsia" w:ascii="宋体" w:hAnsi="宋体" w:eastAsia="宋体" w:cs="宋体"/>
          <w:sz w:val="24"/>
          <w:lang w:val="en-US" w:eastAsia="zh-CN"/>
        </w:rPr>
        <w:t>3.1</w:t>
      </w:r>
      <w:r>
        <w:rPr>
          <w:rFonts w:hint="default" w:ascii="宋体" w:hAnsi="宋体" w:eastAsia="宋体" w:cs="宋体"/>
          <w:sz w:val="24"/>
          <w:lang w:val="en-US" w:eastAsia="zh-CN"/>
        </w:rPr>
        <w:t>项目启动：确定</w:t>
      </w:r>
      <w:r>
        <w:rPr>
          <w:rFonts w:hint="eastAsia" w:ascii="宋体" w:hAnsi="宋体" w:eastAsia="宋体" w:cs="宋体"/>
          <w:sz w:val="24"/>
          <w:lang w:val="en-US" w:eastAsia="zh-CN"/>
        </w:rPr>
        <w:t>车位管理</w:t>
      </w:r>
      <w:r>
        <w:rPr>
          <w:rFonts w:hint="default" w:ascii="宋体" w:hAnsi="宋体" w:eastAsia="宋体" w:cs="宋体"/>
          <w:sz w:val="24"/>
          <w:lang w:val="en-US" w:eastAsia="zh-CN"/>
        </w:rPr>
        <w:t>项目的目标、范围、时间和资源等基本信息，并组建项目团队。</w:t>
      </w:r>
    </w:p>
    <w:p>
      <w:pPr>
        <w:ind w:firstLine="420" w:firstLineChars="0"/>
        <w:rPr>
          <w:rFonts w:hint="default" w:ascii="宋体" w:hAnsi="宋体" w:eastAsia="宋体" w:cs="宋体"/>
          <w:sz w:val="24"/>
          <w:lang w:val="en-US" w:eastAsia="zh-CN"/>
        </w:rPr>
      </w:pPr>
      <w:r>
        <w:rPr>
          <w:rFonts w:hint="eastAsia" w:ascii="宋体" w:hAnsi="宋体" w:eastAsia="宋体" w:cs="宋体"/>
          <w:sz w:val="24"/>
          <w:lang w:val="en-US" w:eastAsia="zh-CN"/>
        </w:rPr>
        <w:t>3.2</w:t>
      </w:r>
      <w:r>
        <w:rPr>
          <w:rFonts w:hint="default" w:ascii="宋体" w:hAnsi="宋体" w:eastAsia="宋体" w:cs="宋体"/>
          <w:sz w:val="24"/>
          <w:lang w:val="en-US" w:eastAsia="zh-CN"/>
        </w:rPr>
        <w:t>需求管理：收集、分析和验证用户需求，编写</w:t>
      </w:r>
      <w:r>
        <w:rPr>
          <w:rFonts w:hint="eastAsia" w:ascii="宋体" w:hAnsi="宋体" w:eastAsia="宋体" w:cs="宋体"/>
          <w:sz w:val="24"/>
          <w:lang w:val="en-US" w:eastAsia="zh-CN"/>
        </w:rPr>
        <w:t>用户</w:t>
      </w:r>
      <w:r>
        <w:rPr>
          <w:rFonts w:hint="default" w:ascii="宋体" w:hAnsi="宋体" w:eastAsia="宋体" w:cs="宋体"/>
          <w:sz w:val="24"/>
          <w:lang w:val="en-US" w:eastAsia="zh-CN"/>
        </w:rPr>
        <w:t>需求文档，并与用户进行确认和签署。</w:t>
      </w:r>
    </w:p>
    <w:p>
      <w:pPr>
        <w:ind w:firstLine="420" w:firstLineChars="0"/>
        <w:rPr>
          <w:rFonts w:hint="default" w:ascii="宋体" w:hAnsi="宋体" w:eastAsia="宋体" w:cs="宋体"/>
          <w:sz w:val="24"/>
          <w:lang w:val="en-US" w:eastAsia="zh-CN"/>
        </w:rPr>
      </w:pPr>
      <w:r>
        <w:rPr>
          <w:rFonts w:hint="eastAsia" w:ascii="宋体" w:hAnsi="宋体" w:eastAsia="宋体" w:cs="宋体"/>
          <w:sz w:val="24"/>
          <w:lang w:val="en-US" w:eastAsia="zh-CN"/>
        </w:rPr>
        <w:t>3.3</w:t>
      </w:r>
      <w:r>
        <w:rPr>
          <w:rFonts w:hint="default" w:ascii="宋体" w:hAnsi="宋体" w:eastAsia="宋体" w:cs="宋体"/>
          <w:sz w:val="24"/>
          <w:lang w:val="en-US" w:eastAsia="zh-CN"/>
        </w:rPr>
        <w:t>系统设计：根据需求文档，设计</w:t>
      </w:r>
      <w:r>
        <w:rPr>
          <w:rFonts w:hint="eastAsia" w:ascii="宋体" w:hAnsi="宋体" w:eastAsia="宋体" w:cs="宋体"/>
          <w:sz w:val="24"/>
          <w:lang w:val="en-US" w:eastAsia="zh-CN"/>
        </w:rPr>
        <w:t>车位管理</w:t>
      </w:r>
      <w:r>
        <w:rPr>
          <w:rFonts w:hint="default" w:ascii="宋体" w:hAnsi="宋体" w:eastAsia="宋体" w:cs="宋体"/>
          <w:sz w:val="24"/>
          <w:lang w:val="en-US" w:eastAsia="zh-CN"/>
        </w:rPr>
        <w:t>系统的架构、模块和接口等，并编写详细的设计文档。</w:t>
      </w:r>
    </w:p>
    <w:p>
      <w:pPr>
        <w:ind w:firstLine="420" w:firstLineChars="0"/>
        <w:rPr>
          <w:rFonts w:hint="default" w:ascii="宋体" w:hAnsi="宋体" w:eastAsia="宋体" w:cs="宋体"/>
          <w:sz w:val="24"/>
          <w:lang w:val="en-US" w:eastAsia="zh-CN"/>
        </w:rPr>
      </w:pPr>
      <w:r>
        <w:rPr>
          <w:rFonts w:hint="eastAsia" w:ascii="宋体" w:hAnsi="宋体" w:eastAsia="宋体" w:cs="宋体"/>
          <w:sz w:val="24"/>
          <w:lang w:val="en-US" w:eastAsia="zh-CN"/>
        </w:rPr>
        <w:t>3.4</w:t>
      </w:r>
      <w:r>
        <w:rPr>
          <w:rFonts w:hint="default" w:ascii="宋体" w:hAnsi="宋体" w:eastAsia="宋体" w:cs="宋体"/>
          <w:sz w:val="24"/>
          <w:lang w:val="en-US" w:eastAsia="zh-CN"/>
        </w:rPr>
        <w:t>编码：根据设计文档，实现</w:t>
      </w:r>
      <w:r>
        <w:rPr>
          <w:rFonts w:hint="eastAsia" w:ascii="宋体" w:hAnsi="宋体" w:eastAsia="宋体" w:cs="宋体"/>
          <w:sz w:val="24"/>
          <w:lang w:val="en-US" w:eastAsia="zh-CN"/>
        </w:rPr>
        <w:t>每一个车位信息</w:t>
      </w:r>
      <w:r>
        <w:rPr>
          <w:rFonts w:hint="default" w:ascii="宋体" w:hAnsi="宋体" w:eastAsia="宋体" w:cs="宋体"/>
          <w:sz w:val="24"/>
          <w:lang w:val="en-US" w:eastAsia="zh-CN"/>
        </w:rPr>
        <w:t>功能模块，编写代码，并进行单元测试。</w:t>
      </w:r>
    </w:p>
    <w:p>
      <w:pPr>
        <w:ind w:firstLine="420" w:firstLineChars="0"/>
        <w:rPr>
          <w:rFonts w:hint="default" w:ascii="宋体" w:hAnsi="宋体" w:eastAsia="宋体" w:cs="宋体"/>
          <w:sz w:val="24"/>
          <w:lang w:val="en-US" w:eastAsia="zh-CN"/>
        </w:rPr>
      </w:pPr>
      <w:r>
        <w:rPr>
          <w:rFonts w:hint="eastAsia" w:ascii="宋体" w:hAnsi="宋体" w:eastAsia="宋体" w:cs="宋体"/>
          <w:sz w:val="24"/>
          <w:lang w:val="en-US" w:eastAsia="zh-CN"/>
        </w:rPr>
        <w:t>3.5</w:t>
      </w:r>
      <w:r>
        <w:rPr>
          <w:rFonts w:hint="default" w:ascii="宋体" w:hAnsi="宋体" w:eastAsia="宋体" w:cs="宋体"/>
          <w:sz w:val="24"/>
          <w:lang w:val="en-US" w:eastAsia="zh-CN"/>
        </w:rPr>
        <w:t>集成和测试：将各个模块进行集成，并进行系统测试、性能测试和安全测试等。</w:t>
      </w:r>
    </w:p>
    <w:p>
      <w:pPr>
        <w:ind w:firstLine="420" w:firstLineChars="0"/>
        <w:rPr>
          <w:rFonts w:hint="default" w:ascii="宋体" w:hAnsi="宋体" w:eastAsia="宋体" w:cs="宋体"/>
          <w:sz w:val="24"/>
          <w:lang w:val="en-US" w:eastAsia="zh-CN"/>
        </w:rPr>
      </w:pPr>
      <w:r>
        <w:rPr>
          <w:rFonts w:hint="eastAsia" w:ascii="宋体" w:hAnsi="宋体" w:eastAsia="宋体" w:cs="宋体"/>
          <w:sz w:val="24"/>
          <w:lang w:val="en-US" w:eastAsia="zh-CN"/>
        </w:rPr>
        <w:t>3.5</w:t>
      </w:r>
      <w:r>
        <w:rPr>
          <w:rFonts w:hint="default" w:ascii="宋体" w:hAnsi="宋体" w:eastAsia="宋体" w:cs="宋体"/>
          <w:sz w:val="24"/>
          <w:lang w:val="en-US" w:eastAsia="zh-CN"/>
        </w:rPr>
        <w:t>部署和维护：将软件部署到生产环境，并提供必要的技术支持和维护服务。</w:t>
      </w:r>
    </w:p>
    <w:p>
      <w:pPr>
        <w:ind w:firstLine="420" w:firstLineChars="0"/>
        <w:rPr>
          <w:rFonts w:hint="default" w:ascii="宋体" w:hAnsi="宋体" w:eastAsia="宋体" w:cs="宋体"/>
          <w:sz w:val="24"/>
          <w:lang w:val="en-US" w:eastAsia="zh-CN"/>
        </w:rPr>
      </w:pPr>
      <w:r>
        <w:rPr>
          <w:rFonts w:hint="eastAsia" w:ascii="宋体" w:hAnsi="宋体" w:eastAsia="宋体" w:cs="宋体"/>
          <w:sz w:val="24"/>
          <w:lang w:val="en-US" w:eastAsia="zh-CN"/>
        </w:rPr>
        <w:t>3.6</w:t>
      </w:r>
      <w:r>
        <w:rPr>
          <w:rFonts w:hint="default" w:ascii="宋体" w:hAnsi="宋体" w:eastAsia="宋体" w:cs="宋体"/>
          <w:sz w:val="24"/>
          <w:lang w:val="en-US" w:eastAsia="zh-CN"/>
        </w:rPr>
        <w:t>项目管理：使用项目管理工具和方法，对项目进度、成本和质量等进行监控和管理。</w:t>
      </w:r>
    </w:p>
    <w:p>
      <w:pPr>
        <w:ind w:firstLine="420" w:firstLineChars="0"/>
        <w:rPr>
          <w:rFonts w:hint="default" w:ascii="宋体" w:hAnsi="宋体" w:eastAsia="宋体" w:cs="宋体"/>
          <w:sz w:val="24"/>
          <w:lang w:val="en-US" w:eastAsia="zh-CN"/>
        </w:rPr>
      </w:pPr>
      <w:r>
        <w:rPr>
          <w:rFonts w:hint="eastAsia" w:ascii="宋体" w:hAnsi="宋体" w:eastAsia="宋体" w:cs="宋体"/>
          <w:sz w:val="24"/>
          <w:lang w:val="en-US" w:eastAsia="zh-CN"/>
        </w:rPr>
        <w:t>3.7</w:t>
      </w:r>
      <w:r>
        <w:rPr>
          <w:rFonts w:hint="default" w:ascii="宋体" w:hAnsi="宋体" w:eastAsia="宋体" w:cs="宋体"/>
          <w:sz w:val="24"/>
          <w:lang w:val="en-US" w:eastAsia="zh-CN"/>
        </w:rPr>
        <w:t>团队协作：通过有效的沟通、合作和协调，确保团队成员能够高效地协同工作。</w:t>
      </w:r>
    </w:p>
    <w:p>
      <w:pPr>
        <w:ind w:firstLine="420" w:firstLineChars="0"/>
        <w:rPr>
          <w:rFonts w:hint="default" w:ascii="宋体" w:hAnsi="宋体" w:eastAsia="宋体" w:cs="宋体"/>
          <w:sz w:val="24"/>
          <w:lang w:val="en-US" w:eastAsia="zh-CN"/>
        </w:rPr>
      </w:pPr>
      <w:r>
        <w:rPr>
          <w:rFonts w:hint="eastAsia" w:ascii="宋体" w:hAnsi="宋体" w:eastAsia="宋体" w:cs="宋体"/>
          <w:sz w:val="24"/>
          <w:lang w:val="en-US" w:eastAsia="zh-CN"/>
        </w:rPr>
        <w:t>3.8</w:t>
      </w:r>
      <w:r>
        <w:rPr>
          <w:rFonts w:hint="default" w:ascii="宋体" w:hAnsi="宋体" w:eastAsia="宋体" w:cs="宋体"/>
          <w:sz w:val="24"/>
          <w:lang w:val="en-US" w:eastAsia="zh-CN"/>
        </w:rPr>
        <w:t>风险管理：识别和评估项目中的风险，并采取相应的措施进行管理和控制。</w:t>
      </w:r>
    </w:p>
    <w:p>
      <w:pPr>
        <w:ind w:firstLine="420" w:firstLineChars="0"/>
        <w:rPr>
          <w:rFonts w:hint="default" w:ascii="宋体" w:hAnsi="宋体" w:eastAsia="宋体" w:cs="宋体"/>
          <w:sz w:val="24"/>
          <w:lang w:val="en-US" w:eastAsia="zh-CN"/>
        </w:rPr>
      </w:pPr>
      <w:r>
        <w:rPr>
          <w:rFonts w:hint="eastAsia" w:ascii="宋体" w:hAnsi="宋体" w:eastAsia="宋体" w:cs="宋体"/>
          <w:sz w:val="24"/>
          <w:lang w:val="en-US" w:eastAsia="zh-CN"/>
        </w:rPr>
        <w:t>3.9</w:t>
      </w:r>
      <w:r>
        <w:rPr>
          <w:rFonts w:hint="default" w:ascii="宋体" w:hAnsi="宋体" w:eastAsia="宋体" w:cs="宋体"/>
          <w:sz w:val="24"/>
          <w:lang w:val="en-US" w:eastAsia="zh-CN"/>
        </w:rPr>
        <w:t>质量管理：制定和执行质量管理计划，确保软件产品的质量符合预期。</w:t>
      </w:r>
    </w:p>
    <w:p>
      <w:pPr>
        <w:ind w:firstLine="420" w:firstLineChars="0"/>
        <w:rPr>
          <w:rFonts w:hint="default" w:ascii="宋体" w:hAnsi="宋体" w:eastAsia="宋体" w:cs="宋体"/>
          <w:sz w:val="24"/>
          <w:lang w:val="en-US" w:eastAsia="zh-CN"/>
        </w:rPr>
      </w:pPr>
      <w:r>
        <w:rPr>
          <w:rFonts w:hint="eastAsia" w:ascii="宋体" w:hAnsi="宋体" w:eastAsia="宋体" w:cs="宋体"/>
          <w:sz w:val="24"/>
          <w:lang w:val="en-US" w:eastAsia="zh-CN"/>
        </w:rPr>
        <w:t>3.10</w:t>
      </w:r>
      <w:r>
        <w:rPr>
          <w:rFonts w:hint="default" w:ascii="宋体" w:hAnsi="宋体" w:eastAsia="宋体" w:cs="宋体"/>
          <w:sz w:val="24"/>
          <w:lang w:val="en-US" w:eastAsia="zh-CN"/>
        </w:rPr>
        <w:t>配置管理：使用版本控制工具和配置管理方法，对软件代码和文档进行管理和控制。</w:t>
      </w:r>
    </w:p>
    <w:p>
      <w:pPr>
        <w:ind w:firstLine="420" w:firstLineChars="0"/>
        <w:rPr>
          <w:rFonts w:hint="default" w:ascii="宋体" w:hAnsi="宋体" w:eastAsia="宋体" w:cs="宋体"/>
          <w:sz w:val="24"/>
          <w:lang w:val="en-US" w:eastAsia="zh-CN"/>
        </w:rPr>
      </w:pPr>
      <w:r>
        <w:rPr>
          <w:rFonts w:hint="eastAsia" w:ascii="宋体" w:hAnsi="宋体" w:eastAsia="宋体" w:cs="宋体"/>
          <w:sz w:val="24"/>
          <w:lang w:val="en-US" w:eastAsia="zh-CN"/>
        </w:rPr>
        <w:t>3.11</w:t>
      </w:r>
      <w:r>
        <w:rPr>
          <w:rFonts w:hint="default" w:ascii="宋体" w:hAnsi="宋体" w:eastAsia="宋体" w:cs="宋体"/>
          <w:sz w:val="24"/>
          <w:lang w:val="en-US" w:eastAsia="zh-CN"/>
        </w:rPr>
        <w:t>培训和支持：为用户提供培训和支持服务，确保他们能够正确使用和维护软件产品。</w:t>
      </w:r>
    </w:p>
    <w:p>
      <w:pPr>
        <w:pStyle w:val="2"/>
        <w:numPr>
          <w:ilvl w:val="0"/>
          <w:numId w:val="1"/>
        </w:numPr>
        <w:spacing w:beforeLines="0" w:afterLines="0"/>
        <w:ind w:left="0" w:leftChars="0" w:firstLine="0" w:firstLineChars="0"/>
        <w:rPr>
          <w:rFonts w:hint="eastAsia"/>
          <w:color w:val="191919"/>
          <w:kern w:val="0"/>
          <w:sz w:val="32"/>
          <w:szCs w:val="32"/>
          <w:lang w:val="en-US" w:eastAsia="zh-CN"/>
        </w:rPr>
      </w:pPr>
      <w:bookmarkStart w:id="11" w:name="_Toc31765"/>
      <w:r>
        <w:rPr>
          <w:rFonts w:hint="eastAsia"/>
          <w:color w:val="191919"/>
          <w:kern w:val="0"/>
          <w:sz w:val="32"/>
          <w:szCs w:val="32"/>
          <w:lang w:val="en-US" w:eastAsia="zh-CN"/>
        </w:rPr>
        <w:t>问题定义</w:t>
      </w:r>
      <w:bookmarkEnd w:id="11"/>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4.1业务调查</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随着社会的繁荣昌盛和人民生活水平的蒸蒸日上，购车已成为人们追求的目标之一。然而，随着车辆数量的激增，停车难题也随之而来。人们的生活方式正在经历翻天覆地的变化。城市交通拥堵便是这种变化的产物之一。由于交通设施的日益完善，城市交通拥堵甚至混乱给人们的生活带来了极大的不便。为了解决这一难题，人们纷纷寻求高科技的有效手段。这使得各个停车场需要更加先进、完善的车辆管理系统，为车主带来便捷，实现停车场的智能化管理。因此，停车场管理系统应运而生。</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4.2需求说明</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车主进入停车场：当车主到达停车场时，他们可以在停车场外的显示屏上看到空余停车位的数量。如果还有空余停车位，车主可以前往挡车器前。系统会自动识别车牌号，并记录车辆进入停车场的时间和车牌号。然后挡车器会放行，让车主进入停车场。然而，如果系统无法识别车牌号，例如车辆还未上牌或使用的是临时车牌，管理员将负责手动录入车辆信息（包括车牌号、进入时间和特殊情况备注）。如果没有特殊情况，就不需要备注。</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车主离开停车场：当车主准备离开停车场时，他们再次来到挡车器前。系统会自动识别车牌号，并记录车辆离开停车场的时间。然后系统会计算停车费用，车主支付完成后，挡车器会放行，让车主离开停车场。对于特殊情况，管理员将手动处理并录入相关信息，而费用的计算则由系统完成。</w:t>
      </w:r>
    </w:p>
    <w:p>
      <w:pPr>
        <w:rPr>
          <w:rFonts w:hint="eastAsia" w:ascii="宋体" w:hAnsi="宋体" w:eastAsia="宋体" w:cs="宋体"/>
          <w:sz w:val="24"/>
          <w:szCs w:val="24"/>
          <w:lang w:val="en-US" w:eastAsia="zh-CN"/>
        </w:rPr>
      </w:pPr>
    </w:p>
    <w:p>
      <w:pPr>
        <w:numPr>
          <w:ilvl w:val="0"/>
          <w:numId w:val="2"/>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管理员查看车辆信息：管理员可以通过登录该系统来管理车辆信息。他们可以查看车辆信息（包括车牌号、进出时间、停车费用和特殊情况备注），添加车辆信息以及删除车辆信息。</w:t>
      </w:r>
    </w:p>
    <w:p>
      <w:pPr>
        <w:numPr>
          <w:numId w:val="0"/>
        </w:num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4.3业务模型</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4.3.1业务模型</w:t>
      </w:r>
    </w:p>
    <w:p>
      <w:pPr>
        <w:jc w:val="center"/>
      </w:pPr>
      <w:r>
        <w:drawing>
          <wp:inline distT="0" distB="0" distL="114300" distR="114300">
            <wp:extent cx="2628900" cy="3413760"/>
            <wp:effectExtent l="0" t="0" r="762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2628900" cy="3413760"/>
                    </a:xfrm>
                    <a:prstGeom prst="rect">
                      <a:avLst/>
                    </a:prstGeom>
                    <a:noFill/>
                    <a:ln>
                      <a:noFill/>
                    </a:ln>
                  </pic:spPr>
                </pic:pic>
              </a:graphicData>
            </a:graphic>
          </wp:inline>
        </w:drawing>
      </w:r>
    </w:p>
    <w:p>
      <w:pPr>
        <w:pStyle w:val="6"/>
        <w:jc w:val="center"/>
        <w:rPr>
          <w:rFonts w:hint="eastAsia" w:eastAsia="宋体"/>
          <w:lang w:eastAsia="zh-CN"/>
        </w:rPr>
      </w:pPr>
      <w:r>
        <w:t xml:space="preserve">图 </w:t>
      </w:r>
      <w:r>
        <w:fldChar w:fldCharType="begin"/>
      </w:r>
      <w:r>
        <w:instrText xml:space="preserve"> SEQ 图 \* ARABIC </w:instrText>
      </w:r>
      <w:r>
        <w:fldChar w:fldCharType="separate"/>
      </w:r>
      <w:r>
        <w:t>1</w:t>
      </w:r>
      <w:r>
        <w:fldChar w:fldCharType="end"/>
      </w:r>
      <w:r>
        <w:rPr>
          <w:rFonts w:hint="eastAsia" w:eastAsia="宋体"/>
          <w:lang w:eastAsia="zh-CN"/>
        </w:rPr>
        <w:t>业务用例模型</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4.3.2车主业务</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"https://so.csdn.net/so/search?q=%E6%B4%BB%E5%8A%A8%E5%9B%BE&amp;spm=1001.2101.3001.7020" \t "https://blog.csdn.net/qq_61839797/article/details/_blank"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活动图</w:t>
      </w:r>
      <w:r>
        <w:rPr>
          <w:rFonts w:hint="eastAsia" w:ascii="宋体" w:hAnsi="宋体" w:eastAsia="宋体" w:cs="宋体"/>
          <w:sz w:val="24"/>
          <w:szCs w:val="24"/>
          <w:lang w:val="en-US" w:eastAsia="zh-CN"/>
        </w:rPr>
        <w:fldChar w:fldCharType="end"/>
      </w:r>
    </w:p>
    <w:p>
      <w:pPr>
        <w:jc w:val="both"/>
      </w:pPr>
      <w:r>
        <w:drawing>
          <wp:inline distT="0" distB="0" distL="114300" distR="114300">
            <wp:extent cx="4328160" cy="4091940"/>
            <wp:effectExtent l="0" t="0" r="0"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4328160" cy="4091940"/>
                    </a:xfrm>
                    <a:prstGeom prst="rect">
                      <a:avLst/>
                    </a:prstGeom>
                    <a:noFill/>
                    <a:ln>
                      <a:noFill/>
                    </a:ln>
                  </pic:spPr>
                </pic:pic>
              </a:graphicData>
            </a:graphic>
          </wp:inline>
        </w:drawing>
      </w:r>
    </w:p>
    <w:p>
      <w:pPr>
        <w:pStyle w:val="6"/>
        <w:jc w:val="center"/>
        <w:rPr>
          <w:rFonts w:hint="eastAsia" w:eastAsia="宋体"/>
          <w:lang w:eastAsia="zh-CN"/>
        </w:rPr>
      </w:pPr>
      <w:r>
        <w:t xml:space="preserve">图 </w:t>
      </w:r>
      <w:r>
        <w:fldChar w:fldCharType="begin"/>
      </w:r>
      <w:r>
        <w:instrText xml:space="preserve"> SEQ 图 \* ARABIC </w:instrText>
      </w:r>
      <w:r>
        <w:fldChar w:fldCharType="separate"/>
      </w:r>
      <w:r>
        <w:t>2</w:t>
      </w:r>
      <w:r>
        <w:fldChar w:fldCharType="end"/>
      </w:r>
      <w:r>
        <w:rPr>
          <w:rFonts w:hint="eastAsia" w:eastAsia="宋体"/>
          <w:lang w:val="en-US" w:eastAsia="zh-CN"/>
        </w:rPr>
        <w:t>车主</w:t>
      </w:r>
      <w:r>
        <w:rPr>
          <w:rFonts w:hint="eastAsia" w:eastAsia="宋体"/>
          <w:lang w:eastAsia="zh-CN"/>
        </w:rPr>
        <w:t>业务活动图</w:t>
      </w:r>
    </w:p>
    <w:p>
      <w:pPr>
        <w:jc w:val="both"/>
        <w:rPr>
          <w:rFonts w:hint="eastAsia" w:ascii="宋体" w:hAnsi="宋体" w:eastAsia="宋体" w:cs="宋体"/>
          <w:sz w:val="24"/>
          <w:szCs w:val="24"/>
        </w:rPr>
      </w:pPr>
      <w:r>
        <w:rPr>
          <w:rFonts w:hint="eastAsia" w:ascii="宋体" w:hAnsi="宋体" w:eastAsia="宋体" w:cs="宋体"/>
          <w:i w:val="0"/>
          <w:iCs w:val="0"/>
          <w:caps w:val="0"/>
          <w:color w:val="4D4D4D"/>
          <w:spacing w:val="0"/>
          <w:sz w:val="24"/>
          <w:szCs w:val="24"/>
          <w:shd w:val="clear" w:fill="FFFFFF"/>
          <w:lang w:val="en-US" w:eastAsia="zh-CN"/>
        </w:rPr>
        <w:t>4</w:t>
      </w:r>
      <w:r>
        <w:rPr>
          <w:rFonts w:hint="eastAsia" w:ascii="宋体" w:hAnsi="宋体" w:eastAsia="宋体" w:cs="宋体"/>
          <w:i w:val="0"/>
          <w:iCs w:val="0"/>
          <w:caps w:val="0"/>
          <w:color w:val="4D4D4D"/>
          <w:spacing w:val="0"/>
          <w:sz w:val="24"/>
          <w:szCs w:val="24"/>
          <w:shd w:val="clear" w:fill="FFFFFF"/>
        </w:rPr>
        <w:t>.3.3管理员业务活动图</w:t>
      </w:r>
    </w:p>
    <w:p>
      <w:pPr>
        <w:jc w:val="both"/>
      </w:pPr>
      <w:r>
        <w:drawing>
          <wp:inline distT="0" distB="0" distL="114300" distR="114300">
            <wp:extent cx="3215640" cy="5867400"/>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3215640" cy="5867400"/>
                    </a:xfrm>
                    <a:prstGeom prst="rect">
                      <a:avLst/>
                    </a:prstGeom>
                    <a:noFill/>
                    <a:ln>
                      <a:noFill/>
                    </a:ln>
                  </pic:spPr>
                </pic:pic>
              </a:graphicData>
            </a:graphic>
          </wp:inline>
        </w:drawing>
      </w:r>
    </w:p>
    <w:p>
      <w:pPr>
        <w:pStyle w:val="6"/>
        <w:jc w:val="center"/>
        <w:rPr>
          <w:rFonts w:hint="eastAsia" w:eastAsia="宋体"/>
          <w:lang w:eastAsia="zh-CN"/>
        </w:rPr>
      </w:pPr>
      <w:r>
        <w:t xml:space="preserve">图 </w:t>
      </w:r>
      <w:r>
        <w:fldChar w:fldCharType="begin"/>
      </w:r>
      <w:r>
        <w:instrText xml:space="preserve"> SEQ 图 \* ARABIC </w:instrText>
      </w:r>
      <w:r>
        <w:fldChar w:fldCharType="separate"/>
      </w:r>
      <w:r>
        <w:t>3</w:t>
      </w:r>
      <w:r>
        <w:fldChar w:fldCharType="end"/>
      </w:r>
      <w:r>
        <w:rPr>
          <w:rFonts w:hint="eastAsia" w:eastAsia="宋体"/>
          <w:lang w:eastAsia="zh-CN"/>
        </w:rPr>
        <w:t>管理员业务活动图</w:t>
      </w:r>
    </w:p>
    <w:p>
      <w:pPr>
        <w:jc w:val="both"/>
        <w:rPr>
          <w:rFonts w:hint="default" w:ascii="宋体" w:hAnsi="宋体" w:eastAsia="宋体" w:cs="宋体"/>
          <w:sz w:val="24"/>
          <w:szCs w:val="24"/>
          <w:lang w:val="en-US" w:eastAsia="zh-CN"/>
        </w:rPr>
      </w:pPr>
    </w:p>
    <w:p>
      <w:pPr>
        <w:pStyle w:val="2"/>
        <w:numPr>
          <w:ilvl w:val="0"/>
          <w:numId w:val="1"/>
        </w:numPr>
        <w:spacing w:beforeLines="0" w:afterLines="0"/>
        <w:ind w:left="0" w:leftChars="0" w:firstLine="0" w:firstLineChars="0"/>
        <w:rPr>
          <w:rFonts w:hint="eastAsia"/>
          <w:color w:val="191919"/>
          <w:kern w:val="0"/>
          <w:sz w:val="32"/>
          <w:szCs w:val="32"/>
          <w:lang w:val="en-US" w:eastAsia="zh-CN"/>
        </w:rPr>
      </w:pPr>
      <w:bookmarkStart w:id="12" w:name="_Toc26023"/>
      <w:r>
        <w:rPr>
          <w:rFonts w:hint="eastAsia"/>
          <w:color w:val="191919"/>
          <w:kern w:val="0"/>
          <w:sz w:val="32"/>
          <w:szCs w:val="32"/>
          <w:lang w:val="en-US" w:eastAsia="zh-CN"/>
        </w:rPr>
        <w:t>需求分析</w:t>
      </w:r>
      <w:bookmarkEnd w:id="12"/>
    </w:p>
    <w:p>
      <w:pPr>
        <w:jc w:val="both"/>
        <w:rPr>
          <w:rFonts w:hint="eastAsia" w:ascii="宋体" w:hAnsi="宋体" w:eastAsia="宋体" w:cs="宋体"/>
          <w:sz w:val="24"/>
          <w:szCs w:val="24"/>
          <w:lang w:val="en-US"/>
        </w:rPr>
      </w:pPr>
      <w:r>
        <w:rPr>
          <w:rFonts w:hint="eastAsia" w:ascii="宋体" w:hAnsi="宋体" w:eastAsia="宋体" w:cs="宋体"/>
          <w:sz w:val="24"/>
          <w:szCs w:val="24"/>
          <w:lang w:val="en-US" w:eastAsia="zh-CN"/>
        </w:rPr>
        <w:t>5</w:t>
      </w:r>
      <w:r>
        <w:rPr>
          <w:rFonts w:hint="eastAsia" w:ascii="宋体" w:hAnsi="宋体" w:eastAsia="宋体" w:cs="宋体"/>
          <w:sz w:val="24"/>
          <w:szCs w:val="24"/>
          <w:lang w:val="en-US"/>
        </w:rPr>
        <w:t>.1系统用例建模（根据对</w:t>
      </w:r>
      <w:r>
        <w:rPr>
          <w:rFonts w:hint="eastAsia" w:ascii="宋体" w:hAnsi="宋体" w:eastAsia="宋体" w:cs="宋体"/>
          <w:sz w:val="24"/>
          <w:szCs w:val="24"/>
          <w:lang w:val="en-US" w:eastAsia="zh-CN"/>
        </w:rPr>
        <w:t>4</w:t>
      </w:r>
      <w:r>
        <w:rPr>
          <w:rFonts w:hint="eastAsia" w:ascii="宋体" w:hAnsi="宋体" w:eastAsia="宋体" w:cs="宋体"/>
          <w:sz w:val="24"/>
          <w:szCs w:val="24"/>
          <w:lang w:val="en-US"/>
        </w:rPr>
        <w:t>.2的分析进行系统用例建模）</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eastAsia="zh-CN"/>
        </w:rPr>
        <w:t>5</w:t>
      </w:r>
      <w:r>
        <w:rPr>
          <w:rFonts w:hint="eastAsia" w:ascii="宋体" w:hAnsi="宋体" w:eastAsia="宋体" w:cs="宋体"/>
          <w:sz w:val="24"/>
          <w:szCs w:val="24"/>
          <w:lang w:val="en-US"/>
        </w:rPr>
        <w:t>.1.1参与者概述</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1）车主——停车服务</w:t>
      </w:r>
    </w:p>
    <w:p>
      <w:pPr>
        <w:jc w:val="both"/>
        <w:rPr>
          <w:rFonts w:hint="eastAsia" w:ascii="宋体" w:hAnsi="宋体" w:eastAsia="宋体" w:cs="宋体"/>
          <w:sz w:val="24"/>
          <w:szCs w:val="24"/>
          <w:lang w:val="en-US"/>
        </w:rPr>
      </w:pP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2）管理员——管理车辆进出的相关信息</w:t>
      </w:r>
    </w:p>
    <w:p>
      <w:pPr>
        <w:jc w:val="both"/>
        <w:rPr>
          <w:rFonts w:hint="eastAsia" w:ascii="宋体" w:hAnsi="宋体" w:eastAsia="宋体" w:cs="宋体"/>
          <w:sz w:val="24"/>
          <w:szCs w:val="24"/>
          <w:lang w:val="en-US"/>
        </w:rPr>
      </w:pPr>
    </w:p>
    <w:p>
      <w:pPr>
        <w:jc w:val="both"/>
        <w:rPr>
          <w:rFonts w:hint="eastAsia" w:ascii="宋体" w:hAnsi="宋体" w:eastAsia="宋体" w:cs="宋体"/>
          <w:sz w:val="24"/>
          <w:szCs w:val="24"/>
          <w:lang w:val="en-US"/>
        </w:rPr>
      </w:pPr>
      <w:r>
        <w:rPr>
          <w:rFonts w:hint="eastAsia" w:ascii="宋体" w:hAnsi="宋体" w:eastAsia="宋体" w:cs="宋体"/>
          <w:sz w:val="24"/>
          <w:szCs w:val="24"/>
          <w:lang w:val="en-US" w:eastAsia="zh-CN"/>
        </w:rPr>
        <w:t>5</w:t>
      </w:r>
      <w:r>
        <w:rPr>
          <w:rFonts w:hint="eastAsia" w:ascii="宋体" w:hAnsi="宋体" w:eastAsia="宋体" w:cs="宋体"/>
          <w:sz w:val="24"/>
          <w:szCs w:val="24"/>
          <w:lang w:val="en-US"/>
        </w:rPr>
        <w:t>.1.2用例概述</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1）车主抵达停车场，寻觅到空闲车位，驶入其中，支付停车费用后，便告别了这片宁静之地。</w:t>
      </w:r>
    </w:p>
    <w:p>
      <w:pPr>
        <w:jc w:val="both"/>
        <w:rPr>
          <w:rFonts w:hint="eastAsia" w:ascii="宋体" w:hAnsi="宋体" w:eastAsia="宋体" w:cs="宋体"/>
          <w:sz w:val="24"/>
          <w:szCs w:val="24"/>
          <w:lang w:val="en-US"/>
        </w:rPr>
      </w:pP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2）管理员娴熟地输入账号密码，登陆系统，掌控着车辆进出的脉搏，车牌号、进出时间、停车费费用等一切信息尽在掌握之中。</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eastAsia="zh-CN"/>
        </w:rPr>
        <w:t>5</w:t>
      </w:r>
      <w:r>
        <w:rPr>
          <w:rFonts w:hint="eastAsia" w:ascii="宋体" w:hAnsi="宋体" w:eastAsia="宋体" w:cs="宋体"/>
          <w:sz w:val="24"/>
          <w:szCs w:val="24"/>
          <w:lang w:val="en-US"/>
        </w:rPr>
        <w:t>.1.3用例关系</w:t>
      </w:r>
    </w:p>
    <w:p>
      <w:pPr>
        <w:numPr>
          <w:numId w:val="0"/>
        </w:numPr>
        <w:ind w:leftChars="0"/>
      </w:pPr>
      <w:r>
        <w:drawing>
          <wp:inline distT="0" distB="0" distL="114300" distR="114300">
            <wp:extent cx="5287010" cy="3253740"/>
            <wp:effectExtent l="0" t="0" r="1270" b="762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0"/>
                    <a:stretch>
                      <a:fillRect/>
                    </a:stretch>
                  </pic:blipFill>
                  <pic:spPr>
                    <a:xfrm>
                      <a:off x="0" y="0"/>
                      <a:ext cx="5287010" cy="3253740"/>
                    </a:xfrm>
                    <a:prstGeom prst="rect">
                      <a:avLst/>
                    </a:prstGeom>
                    <a:noFill/>
                    <a:ln>
                      <a:noFill/>
                    </a:ln>
                  </pic:spPr>
                </pic:pic>
              </a:graphicData>
            </a:graphic>
          </wp:inline>
        </w:drawing>
      </w:r>
    </w:p>
    <w:p>
      <w:pPr>
        <w:pStyle w:val="6"/>
        <w:numPr>
          <w:numId w:val="0"/>
        </w:numPr>
        <w:ind w:leftChars="0"/>
        <w:jc w:val="center"/>
        <w:rPr>
          <w:rFonts w:hint="eastAsia" w:eastAsia="宋体"/>
          <w:lang w:val="en-US" w:eastAsia="zh-CN"/>
        </w:rPr>
      </w:pPr>
      <w:r>
        <w:t xml:space="preserve">图 </w:t>
      </w:r>
      <w:r>
        <w:fldChar w:fldCharType="begin"/>
      </w:r>
      <w:r>
        <w:instrText xml:space="preserve"> SEQ 图 \* ARABIC </w:instrText>
      </w:r>
      <w:r>
        <w:fldChar w:fldCharType="separate"/>
      </w:r>
      <w:r>
        <w:t>4</w:t>
      </w:r>
      <w:r>
        <w:fldChar w:fldCharType="end"/>
      </w:r>
      <w:r>
        <w:rPr>
          <w:rFonts w:hint="eastAsia" w:eastAsia="宋体"/>
          <w:lang w:eastAsia="zh-CN"/>
        </w:rPr>
        <w:t>总用例关系</w:t>
      </w:r>
    </w:p>
    <w:p>
      <w:pPr>
        <w:pStyle w:val="2"/>
        <w:numPr>
          <w:ilvl w:val="0"/>
          <w:numId w:val="1"/>
        </w:numPr>
        <w:spacing w:beforeLines="0" w:afterLines="0"/>
        <w:ind w:left="0" w:leftChars="0" w:firstLine="0" w:firstLineChars="0"/>
        <w:rPr>
          <w:rFonts w:hint="eastAsia"/>
          <w:color w:val="191919"/>
          <w:kern w:val="0"/>
          <w:sz w:val="32"/>
          <w:szCs w:val="32"/>
          <w:lang w:val="en-US" w:eastAsia="zh-CN"/>
        </w:rPr>
      </w:pPr>
      <w:bookmarkStart w:id="13" w:name="_Toc28048"/>
      <w:r>
        <w:rPr>
          <w:rFonts w:hint="eastAsia"/>
          <w:color w:val="191919"/>
          <w:kern w:val="0"/>
          <w:sz w:val="32"/>
          <w:szCs w:val="32"/>
          <w:lang w:val="en-US" w:eastAsia="zh-CN"/>
        </w:rPr>
        <w:t>面向对象分析</w:t>
      </w:r>
      <w:bookmarkEnd w:id="13"/>
    </w:p>
    <w:p>
      <w:pPr>
        <w:jc w:val="both"/>
        <w:rPr>
          <w:rFonts w:hint="eastAsia" w:ascii="宋体" w:hAnsi="宋体" w:eastAsia="宋体" w:cs="宋体"/>
          <w:sz w:val="24"/>
          <w:szCs w:val="24"/>
          <w:lang w:val="en-US"/>
        </w:rPr>
      </w:pPr>
      <w:r>
        <w:rPr>
          <w:rFonts w:hint="eastAsia" w:ascii="宋体" w:hAnsi="宋体" w:eastAsia="宋体" w:cs="宋体"/>
          <w:sz w:val="24"/>
          <w:szCs w:val="24"/>
          <w:lang w:val="en-US" w:eastAsia="zh-CN"/>
        </w:rPr>
        <w:t>6</w:t>
      </w:r>
      <w:r>
        <w:rPr>
          <w:rFonts w:hint="eastAsia" w:ascii="宋体" w:hAnsi="宋体" w:eastAsia="宋体" w:cs="宋体"/>
          <w:sz w:val="24"/>
          <w:szCs w:val="24"/>
          <w:lang w:val="en-US"/>
        </w:rPr>
        <w:t>.1用例实现</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使用顺序图，按B-C-E架构实现每一个用例</w:t>
      </w:r>
    </w:p>
    <w:p>
      <w:pPr>
        <w:jc w:val="both"/>
      </w:pPr>
      <w:r>
        <w:drawing>
          <wp:inline distT="0" distB="0" distL="114300" distR="114300">
            <wp:extent cx="5074920" cy="4968240"/>
            <wp:effectExtent l="0" t="0" r="0"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1"/>
                    <a:stretch>
                      <a:fillRect/>
                    </a:stretch>
                  </pic:blipFill>
                  <pic:spPr>
                    <a:xfrm>
                      <a:off x="0" y="0"/>
                      <a:ext cx="5074920" cy="4968240"/>
                    </a:xfrm>
                    <a:prstGeom prst="rect">
                      <a:avLst/>
                    </a:prstGeom>
                    <a:noFill/>
                    <a:ln>
                      <a:noFill/>
                    </a:ln>
                  </pic:spPr>
                </pic:pic>
              </a:graphicData>
            </a:graphic>
          </wp:inline>
        </w:drawing>
      </w:r>
    </w:p>
    <w:p>
      <w:pPr>
        <w:pStyle w:val="6"/>
        <w:jc w:val="center"/>
        <w:rPr>
          <w:rFonts w:hint="eastAsia" w:eastAsia="宋体"/>
          <w:lang w:val="en-US" w:eastAsia="zh-CN"/>
        </w:rPr>
      </w:pPr>
      <w:r>
        <w:t xml:space="preserve">图 </w:t>
      </w:r>
      <w:r>
        <w:fldChar w:fldCharType="begin"/>
      </w:r>
      <w:r>
        <w:instrText xml:space="preserve"> SEQ 图 \* ARABIC </w:instrText>
      </w:r>
      <w:r>
        <w:fldChar w:fldCharType="separate"/>
      </w:r>
      <w:r>
        <w:t>5</w:t>
      </w:r>
      <w:r>
        <w:fldChar w:fldCharType="end"/>
      </w:r>
      <w:r>
        <w:rPr>
          <w:rFonts w:hint="eastAsia" w:eastAsia="宋体"/>
          <w:lang w:eastAsia="zh-CN"/>
        </w:rPr>
        <w:t>登录时序图</w:t>
      </w:r>
    </w:p>
    <w:p>
      <w:pPr>
        <w:jc w:val="both"/>
      </w:pPr>
      <w:r>
        <w:drawing>
          <wp:inline distT="0" distB="0" distL="114300" distR="114300">
            <wp:extent cx="4678680" cy="3368040"/>
            <wp:effectExtent l="0" t="0" r="0" b="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2"/>
                    <a:stretch>
                      <a:fillRect/>
                    </a:stretch>
                  </pic:blipFill>
                  <pic:spPr>
                    <a:xfrm>
                      <a:off x="0" y="0"/>
                      <a:ext cx="4678680" cy="3368040"/>
                    </a:xfrm>
                    <a:prstGeom prst="rect">
                      <a:avLst/>
                    </a:prstGeom>
                    <a:noFill/>
                    <a:ln>
                      <a:noFill/>
                    </a:ln>
                  </pic:spPr>
                </pic:pic>
              </a:graphicData>
            </a:graphic>
          </wp:inline>
        </w:drawing>
      </w:r>
    </w:p>
    <w:p>
      <w:pPr>
        <w:pStyle w:val="6"/>
        <w:jc w:val="center"/>
        <w:rPr>
          <w:rFonts w:hint="eastAsia" w:eastAsia="宋体"/>
          <w:lang w:val="en-US" w:eastAsia="zh-CN"/>
        </w:rPr>
      </w:pPr>
      <w:r>
        <w:t xml:space="preserve">图 </w:t>
      </w:r>
      <w:r>
        <w:fldChar w:fldCharType="begin"/>
      </w:r>
      <w:r>
        <w:instrText xml:space="preserve"> SEQ 图 \* ARABIC </w:instrText>
      </w:r>
      <w:r>
        <w:fldChar w:fldCharType="separate"/>
      </w:r>
      <w:r>
        <w:t>6</w:t>
      </w:r>
      <w:r>
        <w:fldChar w:fldCharType="end"/>
      </w:r>
      <w:r>
        <w:rPr>
          <w:rFonts w:hint="eastAsia" w:eastAsia="宋体"/>
          <w:lang w:eastAsia="zh-CN"/>
        </w:rPr>
        <w:t>删除车辆信息时序图</w:t>
      </w:r>
    </w:p>
    <w:p>
      <w:pPr>
        <w:jc w:val="both"/>
      </w:pPr>
      <w:r>
        <w:drawing>
          <wp:inline distT="0" distB="0" distL="114300" distR="114300">
            <wp:extent cx="4381500" cy="2423160"/>
            <wp:effectExtent l="0" t="0" r="7620" b="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3"/>
                    <a:stretch>
                      <a:fillRect/>
                    </a:stretch>
                  </pic:blipFill>
                  <pic:spPr>
                    <a:xfrm>
                      <a:off x="0" y="0"/>
                      <a:ext cx="4381500" cy="2423160"/>
                    </a:xfrm>
                    <a:prstGeom prst="rect">
                      <a:avLst/>
                    </a:prstGeom>
                    <a:noFill/>
                    <a:ln>
                      <a:noFill/>
                    </a:ln>
                  </pic:spPr>
                </pic:pic>
              </a:graphicData>
            </a:graphic>
          </wp:inline>
        </w:drawing>
      </w:r>
    </w:p>
    <w:p>
      <w:pPr>
        <w:pStyle w:val="6"/>
        <w:jc w:val="center"/>
        <w:rPr>
          <w:rFonts w:hint="eastAsia" w:eastAsia="宋体"/>
          <w:lang w:val="en-US" w:eastAsia="zh-CN"/>
        </w:rPr>
      </w:pPr>
      <w:r>
        <w:t xml:space="preserve">图 </w:t>
      </w:r>
      <w:r>
        <w:fldChar w:fldCharType="begin"/>
      </w:r>
      <w:r>
        <w:instrText xml:space="preserve"> SEQ 图 \* ARABIC </w:instrText>
      </w:r>
      <w:r>
        <w:fldChar w:fldCharType="separate"/>
      </w:r>
      <w:r>
        <w:t>7</w:t>
      </w:r>
      <w:r>
        <w:fldChar w:fldCharType="end"/>
      </w:r>
      <w:r>
        <w:rPr>
          <w:rFonts w:hint="eastAsia" w:eastAsia="宋体"/>
          <w:lang w:eastAsia="zh-CN"/>
        </w:rPr>
        <w:t>添加车辆信息时序图</w:t>
      </w:r>
    </w:p>
    <w:p>
      <w:pPr>
        <w:jc w:val="both"/>
      </w:pPr>
      <w:r>
        <w:drawing>
          <wp:inline distT="0" distB="0" distL="114300" distR="114300">
            <wp:extent cx="4983480" cy="3619500"/>
            <wp:effectExtent l="0" t="0" r="0" b="762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14"/>
                    <a:stretch>
                      <a:fillRect/>
                    </a:stretch>
                  </pic:blipFill>
                  <pic:spPr>
                    <a:xfrm>
                      <a:off x="0" y="0"/>
                      <a:ext cx="4983480" cy="3619500"/>
                    </a:xfrm>
                    <a:prstGeom prst="rect">
                      <a:avLst/>
                    </a:prstGeom>
                    <a:noFill/>
                    <a:ln>
                      <a:noFill/>
                    </a:ln>
                  </pic:spPr>
                </pic:pic>
              </a:graphicData>
            </a:graphic>
          </wp:inline>
        </w:drawing>
      </w:r>
    </w:p>
    <w:p>
      <w:pPr>
        <w:pStyle w:val="6"/>
        <w:jc w:val="center"/>
        <w:rPr>
          <w:rFonts w:hint="eastAsia" w:eastAsia="宋体"/>
          <w:lang w:val="en-US" w:eastAsia="zh-CN"/>
        </w:rPr>
      </w:pPr>
      <w:r>
        <w:t xml:space="preserve">图 </w:t>
      </w:r>
      <w:r>
        <w:fldChar w:fldCharType="begin"/>
      </w:r>
      <w:r>
        <w:instrText xml:space="preserve"> SEQ 图 \* ARABIC </w:instrText>
      </w:r>
      <w:r>
        <w:fldChar w:fldCharType="separate"/>
      </w:r>
      <w:r>
        <w:t>8</w:t>
      </w:r>
      <w:r>
        <w:fldChar w:fldCharType="end"/>
      </w:r>
      <w:r>
        <w:rPr>
          <w:rFonts w:hint="eastAsia" w:eastAsia="宋体"/>
          <w:lang w:eastAsia="zh-CN"/>
        </w:rPr>
        <w:t>查找车辆信息时序图</w:t>
      </w:r>
    </w:p>
    <w:p>
      <w:pPr>
        <w:jc w:val="both"/>
      </w:pPr>
      <w:r>
        <w:drawing>
          <wp:inline distT="0" distB="0" distL="114300" distR="114300">
            <wp:extent cx="5292090" cy="3128645"/>
            <wp:effectExtent l="0" t="0" r="11430" b="1079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15"/>
                    <a:stretch>
                      <a:fillRect/>
                    </a:stretch>
                  </pic:blipFill>
                  <pic:spPr>
                    <a:xfrm>
                      <a:off x="0" y="0"/>
                      <a:ext cx="5292090" cy="3128645"/>
                    </a:xfrm>
                    <a:prstGeom prst="rect">
                      <a:avLst/>
                    </a:prstGeom>
                    <a:noFill/>
                    <a:ln>
                      <a:noFill/>
                    </a:ln>
                  </pic:spPr>
                </pic:pic>
              </a:graphicData>
            </a:graphic>
          </wp:inline>
        </w:drawing>
      </w:r>
    </w:p>
    <w:p>
      <w:pPr>
        <w:pStyle w:val="6"/>
        <w:jc w:val="center"/>
        <w:rPr>
          <w:rFonts w:hint="eastAsia" w:eastAsia="宋体"/>
          <w:lang w:val="en-US" w:eastAsia="zh-CN"/>
        </w:rPr>
      </w:pPr>
      <w:r>
        <w:t xml:space="preserve">图 </w:t>
      </w:r>
      <w:r>
        <w:fldChar w:fldCharType="begin"/>
      </w:r>
      <w:r>
        <w:instrText xml:space="preserve"> SEQ 图 \* ARABIC </w:instrText>
      </w:r>
      <w:r>
        <w:fldChar w:fldCharType="separate"/>
      </w:r>
      <w:r>
        <w:t>9</w:t>
      </w:r>
      <w:r>
        <w:fldChar w:fldCharType="end"/>
      </w:r>
      <w:r>
        <w:rPr>
          <w:rFonts w:hint="eastAsia" w:eastAsia="宋体"/>
          <w:lang w:eastAsia="zh-CN"/>
        </w:rPr>
        <w:t>查看车辆信息时序图</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eastAsia="zh-CN"/>
        </w:rPr>
        <w:t>6</w:t>
      </w:r>
      <w:r>
        <w:rPr>
          <w:rFonts w:hint="eastAsia" w:ascii="宋体" w:hAnsi="宋体" w:eastAsia="宋体" w:cs="宋体"/>
          <w:sz w:val="24"/>
          <w:szCs w:val="24"/>
          <w:lang w:val="en-US"/>
        </w:rPr>
        <w:t>.2分析类模型</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建立系统的分析类图，为每个类分配职责、属性，及对类之间的关系建模</w:t>
      </w:r>
    </w:p>
    <w:p>
      <w:pPr>
        <w:jc w:val="both"/>
      </w:pPr>
      <w:r>
        <w:drawing>
          <wp:inline distT="0" distB="0" distL="114300" distR="114300">
            <wp:extent cx="5105400" cy="4937760"/>
            <wp:effectExtent l="0" t="0" r="0" b="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16"/>
                    <a:stretch>
                      <a:fillRect/>
                    </a:stretch>
                  </pic:blipFill>
                  <pic:spPr>
                    <a:xfrm>
                      <a:off x="0" y="0"/>
                      <a:ext cx="5105400" cy="4937760"/>
                    </a:xfrm>
                    <a:prstGeom prst="rect">
                      <a:avLst/>
                    </a:prstGeom>
                    <a:noFill/>
                    <a:ln>
                      <a:noFill/>
                    </a:ln>
                  </pic:spPr>
                </pic:pic>
              </a:graphicData>
            </a:graphic>
          </wp:inline>
        </w:drawing>
      </w:r>
    </w:p>
    <w:p>
      <w:pPr>
        <w:pStyle w:val="6"/>
        <w:jc w:val="center"/>
        <w:rPr>
          <w:rFonts w:hint="eastAsia" w:eastAsia="宋体"/>
          <w:lang w:eastAsia="zh-CN"/>
        </w:rPr>
      </w:pPr>
      <w:r>
        <w:t xml:space="preserve">图 </w:t>
      </w:r>
      <w:r>
        <w:fldChar w:fldCharType="begin"/>
      </w:r>
      <w:r>
        <w:instrText xml:space="preserve"> SEQ 图 \* ARABIC </w:instrText>
      </w:r>
      <w:r>
        <w:fldChar w:fldCharType="separate"/>
      </w:r>
      <w:r>
        <w:t>10</w:t>
      </w:r>
      <w:r>
        <w:fldChar w:fldCharType="end"/>
      </w:r>
      <w:r>
        <w:rPr>
          <w:rFonts w:hint="eastAsia" w:eastAsia="宋体"/>
          <w:lang w:eastAsia="zh-CN"/>
        </w:rPr>
        <w:t>系统类图</w:t>
      </w:r>
    </w:p>
    <w:p>
      <w:pPr>
        <w:numPr>
          <w:numId w:val="0"/>
        </w:numPr>
        <w:ind w:leftChars="0"/>
        <w:rPr>
          <w:rFonts w:hint="default"/>
          <w:lang w:val="en-US" w:eastAsia="zh-CN"/>
        </w:rPr>
      </w:pPr>
    </w:p>
    <w:p>
      <w:pPr>
        <w:pStyle w:val="2"/>
        <w:numPr>
          <w:ilvl w:val="0"/>
          <w:numId w:val="1"/>
        </w:numPr>
        <w:spacing w:beforeLines="0" w:afterLines="0"/>
        <w:ind w:left="0" w:leftChars="0" w:firstLine="0" w:firstLineChars="0"/>
        <w:rPr>
          <w:rFonts w:hint="eastAsia"/>
          <w:color w:val="191919"/>
          <w:kern w:val="0"/>
          <w:sz w:val="32"/>
          <w:szCs w:val="32"/>
          <w:lang w:val="en-US" w:eastAsia="zh-CN"/>
        </w:rPr>
      </w:pPr>
      <w:bookmarkStart w:id="14" w:name="_Toc32106"/>
      <w:r>
        <w:rPr>
          <w:rFonts w:hint="eastAsia"/>
          <w:color w:val="191919"/>
          <w:kern w:val="0"/>
          <w:sz w:val="32"/>
          <w:szCs w:val="32"/>
          <w:lang w:val="en-US" w:eastAsia="zh-CN"/>
        </w:rPr>
        <w:t>面向对象设计</w:t>
      </w:r>
      <w:bookmarkEnd w:id="14"/>
    </w:p>
    <w:p>
      <w:pPr>
        <w:jc w:val="both"/>
        <w:rPr>
          <w:rFonts w:hint="eastAsia" w:ascii="宋体" w:hAnsi="宋体" w:eastAsia="宋体" w:cs="宋体"/>
          <w:sz w:val="24"/>
          <w:szCs w:val="24"/>
          <w:lang w:val="en-US"/>
        </w:rPr>
      </w:pPr>
      <w:r>
        <w:rPr>
          <w:rFonts w:hint="eastAsia" w:ascii="宋体" w:hAnsi="宋体" w:eastAsia="宋体" w:cs="宋体"/>
          <w:sz w:val="24"/>
          <w:szCs w:val="24"/>
          <w:lang w:val="en-US" w:eastAsia="zh-CN"/>
        </w:rPr>
        <w:t>7</w:t>
      </w:r>
      <w:r>
        <w:rPr>
          <w:rFonts w:hint="eastAsia" w:ascii="宋体" w:hAnsi="宋体" w:eastAsia="宋体" w:cs="宋体"/>
          <w:sz w:val="24"/>
          <w:szCs w:val="24"/>
          <w:lang w:val="en-US"/>
        </w:rPr>
        <w:t>.1数据库设计</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数据库结构</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eastAsia="zh-CN"/>
        </w:rPr>
        <w:t>（1）</w:t>
      </w:r>
      <w:r>
        <w:rPr>
          <w:rFonts w:hint="eastAsia" w:ascii="宋体" w:hAnsi="宋体" w:eastAsia="宋体" w:cs="宋体"/>
          <w:sz w:val="24"/>
          <w:szCs w:val="24"/>
          <w:lang w:val="en-US"/>
        </w:rPr>
        <w:t>车辆信息表</w:t>
      </w:r>
    </w:p>
    <w:p>
      <w:pPr>
        <w:jc w:val="both"/>
        <w:rPr>
          <w:rFonts w:hint="eastAsia" w:ascii="宋体" w:hAnsi="宋体" w:eastAsia="宋体" w:cs="宋体"/>
          <w:sz w:val="24"/>
          <w:szCs w:val="24"/>
          <w:lang w:val="en-US"/>
        </w:rPr>
      </w:pPr>
      <w:bookmarkStart w:id="16" w:name="_GoBack"/>
      <w:r>
        <w:rPr>
          <w:rFonts w:hint="eastAsia" w:ascii="宋体" w:hAnsi="宋体" w:eastAsia="宋体" w:cs="宋体"/>
          <w:sz w:val="24"/>
          <w:szCs w:val="24"/>
          <w:lang w:val="en-US"/>
        </w:rPr>
        <w:drawing>
          <wp:inline distT="0" distB="0" distL="114300" distR="114300">
            <wp:extent cx="5290185" cy="899160"/>
            <wp:effectExtent l="0" t="0" r="13335" b="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17"/>
                    <a:stretch>
                      <a:fillRect/>
                    </a:stretch>
                  </pic:blipFill>
                  <pic:spPr>
                    <a:xfrm>
                      <a:off x="0" y="0"/>
                      <a:ext cx="5290185" cy="899160"/>
                    </a:xfrm>
                    <a:prstGeom prst="rect">
                      <a:avLst/>
                    </a:prstGeom>
                    <a:noFill/>
                    <a:ln>
                      <a:noFill/>
                    </a:ln>
                  </pic:spPr>
                </pic:pic>
              </a:graphicData>
            </a:graphic>
          </wp:inline>
        </w:drawing>
      </w:r>
      <w:bookmarkEnd w:id="16"/>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管理员信息表</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drawing>
          <wp:inline distT="0" distB="0" distL="114300" distR="114300">
            <wp:extent cx="5287645" cy="634365"/>
            <wp:effectExtent l="0" t="0" r="635" b="5715"/>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18"/>
                    <a:stretch>
                      <a:fillRect/>
                    </a:stretch>
                  </pic:blipFill>
                  <pic:spPr>
                    <a:xfrm>
                      <a:off x="0" y="0"/>
                      <a:ext cx="5287645" cy="634365"/>
                    </a:xfrm>
                    <a:prstGeom prst="rect">
                      <a:avLst/>
                    </a:prstGeom>
                    <a:noFill/>
                    <a:ln>
                      <a:noFill/>
                    </a:ln>
                  </pic:spPr>
                </pic:pic>
              </a:graphicData>
            </a:graphic>
          </wp:inline>
        </w:drawing>
      </w:r>
    </w:p>
    <w:p>
      <w:pPr>
        <w:jc w:val="both"/>
        <w:rPr>
          <w:rFonts w:hint="eastAsia" w:ascii="宋体" w:hAnsi="宋体" w:eastAsia="宋体" w:cs="宋体"/>
          <w:sz w:val="24"/>
          <w:szCs w:val="24"/>
          <w:lang w:val="en-US"/>
        </w:rPr>
      </w:pPr>
      <w:r>
        <w:rPr>
          <w:rFonts w:hint="eastAsia" w:ascii="宋体" w:hAnsi="宋体" w:eastAsia="宋体" w:cs="宋体"/>
          <w:sz w:val="24"/>
          <w:szCs w:val="24"/>
          <w:lang w:val="en-US" w:eastAsia="zh-CN"/>
        </w:rPr>
        <w:t>7</w:t>
      </w:r>
      <w:r>
        <w:rPr>
          <w:rFonts w:hint="eastAsia" w:ascii="宋体" w:hAnsi="宋体" w:eastAsia="宋体" w:cs="宋体"/>
          <w:sz w:val="24"/>
          <w:szCs w:val="24"/>
          <w:lang w:val="en-US"/>
        </w:rPr>
        <w:t>.2设计类</w:t>
      </w:r>
    </w:p>
    <w:p>
      <w:pPr>
        <w:jc w:val="both"/>
        <w:rPr>
          <w:rFonts w:hint="eastAsia" w:ascii="宋体" w:hAnsi="宋体" w:eastAsia="宋体" w:cs="宋体"/>
          <w:sz w:val="24"/>
          <w:szCs w:val="24"/>
          <w:lang w:val="en-US"/>
        </w:rPr>
      </w:pP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实体类</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在OOA阶段得到的类图中有两个实体，分别是车辆和管理员</w:t>
      </w:r>
    </w:p>
    <w:p>
      <w:pPr>
        <w:jc w:val="both"/>
        <w:rPr>
          <w:rFonts w:hint="eastAsia" w:ascii="宋体" w:hAnsi="宋体" w:eastAsia="宋体" w:cs="宋体"/>
          <w:sz w:val="24"/>
          <w:szCs w:val="24"/>
          <w:lang w:val="en-US"/>
        </w:rPr>
      </w:pP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边界类</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管理员登陆边界类—LogOn.java</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车辆信息管理—mainWindowsjava</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录入车辆信息界面—addcar.java</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查询车辆信息界面—findcar.java</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删除车辆信息界面—delcar.java</w:t>
      </w:r>
    </w:p>
    <w:p>
      <w:pPr>
        <w:jc w:val="both"/>
        <w:rPr>
          <w:rFonts w:hint="eastAsia" w:ascii="宋体" w:hAnsi="宋体" w:eastAsia="宋体" w:cs="宋体"/>
          <w:sz w:val="24"/>
          <w:szCs w:val="24"/>
          <w:lang w:val="en-US"/>
        </w:rPr>
      </w:pP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控制类</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登陆控制类—接收登陆请求，控制登陆过程的状态，调用模型，转发请求到管理员登陆边界类logOn.java。</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车辆信息管理—接收请求，控制车辆信息管理的执行状态，调用模型，得到处理结果，转发请求到车辆信息管理mainWindows.java。</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录入车辆信息—接收录入请求，控制录入车辆信息的执行状态，调用模型，得到处理结果，转发请求到录入车辆信息addcar.java。</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查询车辆信息—接收查询请求，控制查询车辆信息的执行状态，调用模型，得到处理结果，转发请求到查询车辆信息FindCar.java。</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删除车辆信息—接收删除请求，控制删除车辆信息的执行状态，调用模型，得到处理结果，转发请求到删除车辆信息DelCar.java。</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4.3软件体系结构</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本系统采用MVC设计模式搭建程序结构，模型用来完成对业务逻辑的封装，控制器控制各个程序流程，也就是上一个设计的控制类的实现；视图用来显示页面，也就是上一步设计的边界类的实现。</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模型部分除了包含对上一步设计的实体类的属性封装外，还需要实现实体类对应的各个方法，对全部的业务功能进行分类，设计各个业务的Bean如下。</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carService实现车辆信息管理相关的业务，包含以下方法：</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add_in()---在车辆信息表中添加一条车辆入库信息。</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Add_out()---在车辆信息表中添加一条车辆出库信息。</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FindCar()---查询车辆信息</w:t>
      </w:r>
    </w:p>
    <w:p>
      <w:pPr>
        <w:jc w:val="both"/>
        <w:rPr>
          <w:rFonts w:hint="eastAsia" w:ascii="宋体" w:hAnsi="宋体" w:eastAsia="宋体" w:cs="宋体"/>
          <w:sz w:val="24"/>
          <w:szCs w:val="24"/>
          <w:lang w:val="en-US"/>
        </w:rPr>
      </w:pPr>
      <w:r>
        <w:rPr>
          <w:rFonts w:hint="eastAsia" w:ascii="宋体" w:hAnsi="宋体" w:eastAsia="宋体" w:cs="宋体"/>
          <w:sz w:val="24"/>
          <w:szCs w:val="24"/>
          <w:lang w:val="en-US"/>
        </w:rPr>
        <w:t>delCar()---删除车辆信息</w:t>
      </w:r>
    </w:p>
    <w:p>
      <w:pPr>
        <w:jc w:val="both"/>
        <w:rPr>
          <w:rFonts w:hint="default" w:ascii="宋体" w:hAnsi="宋体" w:eastAsia="宋体" w:cs="宋体"/>
          <w:sz w:val="24"/>
          <w:szCs w:val="24"/>
          <w:lang w:val="en-US" w:eastAsia="zh-CN"/>
        </w:rPr>
      </w:pPr>
      <w:r>
        <w:rPr>
          <w:rFonts w:hint="eastAsia" w:ascii="宋体" w:hAnsi="宋体" w:eastAsia="宋体" w:cs="宋体"/>
          <w:sz w:val="24"/>
          <w:szCs w:val="24"/>
          <w:lang w:val="en-US"/>
        </w:rPr>
        <w:t>lookCar()—查看车辆信息。</w:t>
      </w:r>
    </w:p>
    <w:p>
      <w:pPr>
        <w:pStyle w:val="2"/>
        <w:numPr>
          <w:ilvl w:val="0"/>
          <w:numId w:val="1"/>
        </w:numPr>
        <w:spacing w:beforeLines="0" w:afterLines="0"/>
        <w:ind w:left="0" w:leftChars="0" w:firstLine="0" w:firstLineChars="0"/>
        <w:rPr>
          <w:rFonts w:hint="eastAsia"/>
          <w:color w:val="191919"/>
          <w:kern w:val="0"/>
          <w:sz w:val="32"/>
          <w:szCs w:val="32"/>
          <w:lang w:val="en-US" w:eastAsia="zh-CN"/>
        </w:rPr>
      </w:pPr>
      <w:bookmarkStart w:id="15" w:name="_Toc14031"/>
      <w:r>
        <w:rPr>
          <w:rFonts w:hint="eastAsia"/>
          <w:color w:val="191919"/>
          <w:kern w:val="0"/>
          <w:sz w:val="32"/>
          <w:szCs w:val="32"/>
          <w:lang w:val="en-US" w:eastAsia="zh-CN"/>
        </w:rPr>
        <w:t>软件测试与部署</w:t>
      </w:r>
      <w:bookmarkEnd w:id="15"/>
    </w:p>
    <w:p>
      <w:pPr>
        <w:rPr>
          <w:rFonts w:hint="eastAsia" w:ascii="宋体" w:hAnsi="宋体" w:eastAsia="宋体" w:cs="宋体"/>
          <w:sz w:val="24"/>
          <w:szCs w:val="24"/>
        </w:rPr>
      </w:pPr>
      <w:r>
        <w:rPr>
          <w:rFonts w:hint="eastAsia" w:ascii="宋体" w:hAnsi="宋体" w:eastAsia="宋体" w:cs="宋体"/>
          <w:sz w:val="24"/>
          <w:szCs w:val="24"/>
          <w:lang w:val="en-US" w:eastAsia="zh-CN"/>
        </w:rPr>
        <w:t>8</w:t>
      </w:r>
      <w:r>
        <w:rPr>
          <w:rFonts w:hint="eastAsia" w:ascii="宋体" w:hAnsi="宋体" w:eastAsia="宋体" w:cs="宋体"/>
          <w:sz w:val="24"/>
          <w:szCs w:val="24"/>
        </w:rPr>
        <w:t>.1 软件测试</w:t>
      </w:r>
    </w:p>
    <w:p>
      <w:pPr>
        <w:rPr>
          <w:rFonts w:hint="eastAsia" w:ascii="宋体" w:hAnsi="宋体" w:eastAsia="宋体" w:cs="宋体"/>
          <w:sz w:val="24"/>
          <w:szCs w:val="24"/>
        </w:rPr>
      </w:pPr>
      <w:r>
        <w:rPr>
          <w:rFonts w:hint="eastAsia" w:ascii="宋体" w:hAnsi="宋体" w:eastAsia="宋体" w:cs="宋体"/>
          <w:sz w:val="24"/>
          <w:szCs w:val="24"/>
        </w:rPr>
        <w:t>本停车管理系统在设计开发过程中就采用软件测试的V模型来规范软件测试。V模型推崇开发与测试并行的方式，在开发完一个功能模块以后就进行相应的单元测试，注重细节方面的问题。接着再进行集成测试，主要测试模块间的接口能否互通的问题。最后，在进行功能测试来检测整个系统运行是否正常。</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在测试过程中主要采取的是功能测试，通过功能测试可以逐一检测各个功能是否可以满足停车场管理人员的需求。</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lang w:val="en-US" w:eastAsia="zh-CN"/>
        </w:rPr>
        <w:t>8</w:t>
      </w:r>
      <w:r>
        <w:rPr>
          <w:rFonts w:hint="eastAsia" w:ascii="宋体" w:hAnsi="宋体" w:eastAsia="宋体" w:cs="宋体"/>
          <w:sz w:val="24"/>
          <w:szCs w:val="24"/>
        </w:rPr>
        <w:t>.2 功能测试</w:t>
      </w:r>
    </w:p>
    <w:p>
      <w:pPr>
        <w:rPr>
          <w:rFonts w:hint="eastAsia" w:ascii="宋体" w:hAnsi="宋体" w:eastAsia="宋体" w:cs="宋体"/>
          <w:sz w:val="24"/>
          <w:szCs w:val="24"/>
        </w:rPr>
      </w:pPr>
      <w:r>
        <w:rPr>
          <w:rFonts w:hint="eastAsia" w:ascii="宋体" w:hAnsi="宋体" w:eastAsia="宋体" w:cs="宋体"/>
          <w:sz w:val="24"/>
          <w:szCs w:val="24"/>
        </w:rPr>
        <w:t>功能测试是一种黑盒测试，这是根据软件需求的要求设计测试用例并验证系统功能的过程，并且通过与测试系统的外部输入与输出的关系来验证。功能测试在于测试功能是否正常，因此不考虑内部的实现方式，测试的前提就是系统已经处于运行状态。</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本停车管理系统对在设计开发过程中多次对系统功能进行测试，确保功能的正常运作。</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lang w:val="en-US" w:eastAsia="zh-CN"/>
        </w:rPr>
        <w:t>8</w:t>
      </w:r>
      <w:r>
        <w:rPr>
          <w:rFonts w:hint="eastAsia" w:ascii="宋体" w:hAnsi="宋体" w:eastAsia="宋体" w:cs="宋体"/>
          <w:sz w:val="24"/>
          <w:szCs w:val="24"/>
        </w:rPr>
        <w:t>.3功能测试总结</w:t>
      </w:r>
    </w:p>
    <w:p>
      <w:pPr>
        <w:rPr>
          <w:rFonts w:hint="eastAsia" w:ascii="宋体" w:hAnsi="宋体" w:eastAsia="宋体" w:cs="宋体"/>
          <w:sz w:val="24"/>
          <w:szCs w:val="24"/>
        </w:rPr>
      </w:pPr>
      <w:r>
        <w:rPr>
          <w:rFonts w:hint="eastAsia" w:ascii="宋体" w:hAnsi="宋体" w:eastAsia="宋体" w:cs="宋体"/>
          <w:sz w:val="24"/>
          <w:szCs w:val="24"/>
        </w:rPr>
        <w:t>主要对停车场管理系统的登录、车辆驶入、车辆驶出、对车辆信息的增删改查操作进行功能测试。测试过程中界面UI的显示都符合预期，功能方面符合需求。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80" w:afterAutospacing="0" w:line="300" w:lineRule="atLeast"/>
        <w:ind w:left="0" w:right="0" w:firstLine="0"/>
        <w:jc w:val="both"/>
        <w:rPr>
          <w:rFonts w:hint="eastAsia" w:ascii="宋体" w:hAnsi="宋体" w:eastAsia="宋体" w:cs="宋体"/>
          <w:b/>
          <w:bCs/>
          <w:i w:val="0"/>
          <w:iCs w:val="0"/>
          <w:caps w:val="0"/>
          <w:color w:val="4F4F4F"/>
          <w:spacing w:val="0"/>
          <w:sz w:val="24"/>
          <w:szCs w:val="24"/>
        </w:rPr>
      </w:pPr>
      <w:r>
        <w:rPr>
          <w:rFonts w:hint="eastAsia" w:ascii="宋体" w:hAnsi="宋体" w:eastAsia="宋体" w:cs="宋体"/>
          <w:sz w:val="24"/>
          <w:szCs w:val="24"/>
          <w:lang w:val="en-US" w:eastAsia="zh-CN"/>
        </w:rPr>
        <w:t>8</w:t>
      </w:r>
      <w:r>
        <w:rPr>
          <w:rFonts w:hint="eastAsia" w:ascii="宋体" w:hAnsi="宋体" w:eastAsia="宋体" w:cs="宋体"/>
          <w:b/>
          <w:bCs/>
          <w:i w:val="0"/>
          <w:iCs w:val="0"/>
          <w:caps w:val="0"/>
          <w:color w:val="4F4F4F"/>
          <w:spacing w:val="0"/>
          <w:sz w:val="24"/>
          <w:szCs w:val="24"/>
          <w:shd w:val="clear" w:fill="FFFFFF"/>
        </w:rPr>
        <w:t>.4用例测试</w:t>
      </w:r>
    </w:p>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8</w:t>
      </w:r>
      <w:r>
        <w:rPr>
          <w:rFonts w:hint="eastAsia" w:ascii="宋体" w:hAnsi="宋体" w:eastAsia="宋体" w:cs="宋体"/>
          <w:sz w:val="24"/>
          <w:szCs w:val="24"/>
        </w:rPr>
        <w:t>.4.1登录用例测试</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75"/>
        <w:gridCol w:w="4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测试用例编号</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测试标题</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输入用户名与密码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前提条件</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系统存在该用户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Admin   123456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操作步骤</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打开用户界面输入密码账号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预期输出</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登录成功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b/>
                <w:bCs/>
                <w:sz w:val="24"/>
                <w:szCs w:val="24"/>
              </w:rPr>
            </w:pPr>
            <w:r>
              <w:rPr>
                <w:rFonts w:hint="eastAsia" w:ascii="宋体" w:hAnsi="宋体" w:eastAsia="宋体" w:cs="宋体"/>
                <w:b/>
                <w:bCs/>
                <w:sz w:val="24"/>
                <w:szCs w:val="24"/>
                <w:lang w:val="en-US" w:eastAsia="zh-CN"/>
              </w:rPr>
              <w:t>测试用例编号</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测试标题</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输入错误的用户名密码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前提条件</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用户存在或不存在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输入</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用户名与密码随机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操作步骤</w:t>
            </w:r>
          </w:p>
        </w:tc>
        <w:tc>
          <w:tcPr>
            <w:tcW w:w="4276"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打开用户界面输入密码账号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预期输出</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用户登录失败</w:t>
            </w:r>
          </w:p>
        </w:tc>
      </w:tr>
    </w:tbl>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p>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8</w:t>
      </w:r>
      <w:r>
        <w:rPr>
          <w:rFonts w:hint="eastAsia" w:ascii="宋体" w:hAnsi="宋体" w:eastAsia="宋体" w:cs="宋体"/>
          <w:sz w:val="24"/>
          <w:szCs w:val="24"/>
        </w:rPr>
        <w:t>.4.2添加信息用例测试</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75"/>
        <w:gridCol w:w="4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测试用例编号</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Add1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测试标题</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添加一条信息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前提条件</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登陆成功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输入</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输入要添加的条件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操作步骤</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点击添加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预期输出</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添加成功</w:t>
            </w:r>
          </w:p>
        </w:tc>
      </w:tr>
    </w:tbl>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p>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8</w:t>
      </w:r>
      <w:r>
        <w:rPr>
          <w:rFonts w:hint="eastAsia" w:ascii="宋体" w:hAnsi="宋体" w:eastAsia="宋体" w:cs="宋体"/>
          <w:sz w:val="24"/>
          <w:szCs w:val="24"/>
        </w:rPr>
        <w:t>.4.3查询信息用例测试</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75"/>
        <w:gridCol w:w="4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测试用例编号</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Find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测试标题</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输入车牌号后可以看着相关信息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前提条件</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登录成功且所查阅的信息存在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输入</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相应的车牌号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操作步骤</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输入车牌号，点击查询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预期输出</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显示出相关信息</w:t>
            </w:r>
          </w:p>
        </w:tc>
      </w:tr>
    </w:tbl>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p>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8</w:t>
      </w:r>
      <w:r>
        <w:rPr>
          <w:rFonts w:hint="eastAsia" w:ascii="宋体" w:hAnsi="宋体" w:eastAsia="宋体" w:cs="宋体"/>
          <w:sz w:val="24"/>
          <w:szCs w:val="24"/>
        </w:rPr>
        <w:t>.4.4浏览信息用例测试</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75"/>
        <w:gridCol w:w="4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测试用例编号</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See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测试标题</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浏览车辆信息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前提条件</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管理员登陆成功，所浏览的信息存在。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输入</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操作步骤</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点击浏览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预期输出</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浏览页面显示所有车辆</w:t>
            </w:r>
          </w:p>
        </w:tc>
      </w:tr>
    </w:tbl>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p>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p>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8</w:t>
      </w:r>
      <w:r>
        <w:rPr>
          <w:rFonts w:hint="eastAsia" w:ascii="宋体" w:hAnsi="宋体" w:eastAsia="宋体" w:cs="宋体"/>
          <w:sz w:val="24"/>
          <w:szCs w:val="24"/>
        </w:rPr>
        <w:t>.4.5删除信息用例测试</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75"/>
        <w:gridCol w:w="4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测试用例编号</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Delete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测试标题</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确认删除信息后，无法看到该信息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前提条件</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管理员登录成功，所删除的车的信息存在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输入</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操作步骤</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输入对应车牌号，点击删除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75" w:type="dxa"/>
            <w:vAlign w:val="top"/>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r>
              <w:rPr>
                <w:rFonts w:hint="eastAsia" w:ascii="宋体" w:hAnsi="宋体" w:eastAsia="宋体" w:cs="宋体"/>
                <w:sz w:val="24"/>
                <w:szCs w:val="24"/>
                <w:lang w:val="en-US" w:eastAsia="zh-CN"/>
              </w:rPr>
              <w:t>预期输出</w:t>
            </w:r>
          </w:p>
        </w:tc>
        <w:tc>
          <w:tcPr>
            <w:tcW w:w="4276" w:type="dxa"/>
          </w:tcPr>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删除成功</w:t>
            </w:r>
          </w:p>
        </w:tc>
      </w:tr>
    </w:tbl>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eastAsia" w:ascii="宋体" w:hAnsi="宋体" w:eastAsia="宋体" w:cs="宋体"/>
          <w:sz w:val="24"/>
          <w:szCs w:val="24"/>
        </w:rPr>
      </w:pPr>
    </w:p>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Chars="0" w:right="0" w:rightChars="0"/>
        <w:jc w:val="both"/>
        <w:rPr>
          <w:rFonts w:hint="default" w:ascii="宋体" w:hAnsi="宋体" w:eastAsia="宋体" w:cs="宋体"/>
          <w:sz w:val="24"/>
          <w:szCs w:val="24"/>
          <w:lang w:val="en-US" w:eastAsia="zh-CN"/>
        </w:rPr>
      </w:pPr>
    </w:p>
    <w:sectPr>
      <w:headerReference r:id="rId3" w:type="default"/>
      <w:footerReference r:id="rId4" w:type="default"/>
      <w:footerReference r:id="rId5" w:type="even"/>
      <w:pgSz w:w="11907" w:h="16840"/>
      <w:pgMar w:top="1418" w:right="1474" w:bottom="1304" w:left="1588" w:header="851" w:footer="992" w:gutter="51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27</w:t>
    </w:r>
    <w:r>
      <w:rPr>
        <w:kern w:val="0"/>
        <w:szCs w:val="21"/>
      </w:rPr>
      <w:fldChar w:fldCharType="end"/>
    </w:r>
    <w:r>
      <w:rPr>
        <w:rFonts w:hint="eastAsia"/>
        <w:kern w:val="0"/>
        <w:szCs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center" w:y="1"/>
      <w:rPr>
        <w:rStyle w:val="16"/>
      </w:rPr>
    </w:pPr>
    <w:r>
      <w:fldChar w:fldCharType="begin"/>
    </w:r>
    <w:r>
      <w:rPr>
        <w:rStyle w:val="16"/>
      </w:rPr>
      <w:instrText xml:space="preserve">PAGE  </w:instrText>
    </w:r>
    <w:r>
      <w:fldChar w:fldCharType="separate"/>
    </w:r>
    <w:r>
      <w:fldChar w:fldCharType="end"/>
    </w:r>
  </w:p>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right" w:pos="9781"/>
        <w:tab w:val="clear" w:pos="8306"/>
      </w:tabs>
      <w:ind w:left="-141" w:leftChars="-67" w:right="-27" w:rightChars="-13"/>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FDAF5A"/>
    <w:multiLevelType w:val="singleLevel"/>
    <w:tmpl w:val="BAFDAF5A"/>
    <w:lvl w:ilvl="0" w:tentative="0">
      <w:start w:val="2"/>
      <w:numFmt w:val="chineseCounting"/>
      <w:suff w:val="nothing"/>
      <w:lvlText w:val="%1、"/>
      <w:lvlJc w:val="left"/>
      <w:rPr>
        <w:rFonts w:hint="eastAsia"/>
      </w:rPr>
    </w:lvl>
  </w:abstractNum>
  <w:abstractNum w:abstractNumId="1">
    <w:nsid w:val="32B8AE5A"/>
    <w:multiLevelType w:val="singleLevel"/>
    <w:tmpl w:val="32B8AE5A"/>
    <w:lvl w:ilvl="0" w:tentative="0">
      <w:start w:val="3"/>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JiYjg0MzBkZmQ1OGYxZWJkZjc1YWIwMDBiNGIwM2MifQ=="/>
  </w:docVars>
  <w:rsids>
    <w:rsidRoot w:val="4D3E402A"/>
    <w:rsid w:val="0D51740B"/>
    <w:rsid w:val="0FC63CBC"/>
    <w:rsid w:val="0FF04EB1"/>
    <w:rsid w:val="1101791C"/>
    <w:rsid w:val="1AA11864"/>
    <w:rsid w:val="1B037101"/>
    <w:rsid w:val="1B85597B"/>
    <w:rsid w:val="30A93901"/>
    <w:rsid w:val="36031D7A"/>
    <w:rsid w:val="36D7342C"/>
    <w:rsid w:val="3D4768C2"/>
    <w:rsid w:val="3E810EE1"/>
    <w:rsid w:val="40FA3801"/>
    <w:rsid w:val="483E5B02"/>
    <w:rsid w:val="49900D9E"/>
    <w:rsid w:val="4D3E402A"/>
    <w:rsid w:val="53F04EA2"/>
    <w:rsid w:val="5EC04030"/>
    <w:rsid w:val="65FE0EE5"/>
    <w:rsid w:val="67AB73D9"/>
    <w:rsid w:val="69BE2D3A"/>
    <w:rsid w:val="6ADE1970"/>
    <w:rsid w:val="70163753"/>
    <w:rsid w:val="76BB2753"/>
    <w:rsid w:val="7DA624E6"/>
    <w:rsid w:val="7DD273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HAnsi" w:cstheme="minorBidi"/>
      <w:kern w:val="2"/>
      <w:sz w:val="21"/>
      <w:szCs w:val="24"/>
      <w:lang w:val="en-US" w:eastAsia="zh-CN" w:bidi="ar-SA"/>
    </w:rPr>
  </w:style>
  <w:style w:type="paragraph" w:styleId="2">
    <w:name w:val="heading 1"/>
    <w:basedOn w:val="1"/>
    <w:next w:val="1"/>
    <w:qFormat/>
    <w:uiPriority w:val="0"/>
    <w:pPr>
      <w:keepNext/>
      <w:keepLines/>
      <w:spacing w:before="156" w:beforeLines="50" w:after="156" w:afterLines="50"/>
      <w:outlineLvl w:val="0"/>
    </w:pPr>
    <w:rPr>
      <w:rFonts w:eastAsia="黑体"/>
      <w:b/>
      <w:bCs/>
      <w:kern w:val="44"/>
      <w:sz w:val="30"/>
      <w:szCs w:val="44"/>
    </w:rPr>
  </w:style>
  <w:style w:type="paragraph" w:styleId="3">
    <w:name w:val="heading 2"/>
    <w:basedOn w:val="1"/>
    <w:next w:val="1"/>
    <w:qFormat/>
    <w:uiPriority w:val="0"/>
    <w:pPr>
      <w:keepNext/>
      <w:keepLines/>
      <w:spacing w:before="156" w:beforeLines="50" w:after="156" w:afterLines="50" w:line="360" w:lineRule="auto"/>
      <w:contextualSpacing/>
      <w:outlineLvl w:val="1"/>
    </w:pPr>
    <w:rPr>
      <w:rFonts w:ascii="Arial" w:hAnsi="Arial" w:eastAsia="黑体"/>
      <w:b/>
      <w:bCs/>
      <w:kern w:val="2"/>
      <w:sz w:val="28"/>
      <w:szCs w:val="32"/>
    </w:rPr>
  </w:style>
  <w:style w:type="paragraph" w:styleId="4">
    <w:name w:val="heading 3"/>
    <w:basedOn w:val="1"/>
    <w:next w:val="1"/>
    <w:qFormat/>
    <w:uiPriority w:val="0"/>
    <w:pPr>
      <w:keepNext/>
      <w:keepLines/>
      <w:spacing w:before="156" w:beforeLines="50" w:after="156" w:afterLines="50" w:line="360" w:lineRule="auto"/>
      <w:outlineLvl w:val="2"/>
    </w:pPr>
    <w:rPr>
      <w:rFonts w:eastAsia="黑体"/>
      <w:bCs/>
      <w:kern w:val="2"/>
      <w:sz w:val="24"/>
      <w:szCs w:val="32"/>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Normal Indent"/>
    <w:basedOn w:val="1"/>
    <w:qFormat/>
    <w:uiPriority w:val="0"/>
    <w:pPr>
      <w:spacing w:line="320" w:lineRule="atLeast"/>
      <w:ind w:firstLine="480" w:firstLineChars="200"/>
      <w:jc w:val="left"/>
    </w:pPr>
    <w:rPr>
      <w:rFonts w:ascii="Courier New" w:hAnsi="Courier New"/>
      <w:kern w:val="0"/>
      <w:sz w:val="24"/>
    </w:rPr>
  </w:style>
  <w:style w:type="paragraph" w:styleId="6">
    <w:name w:val="caption"/>
    <w:basedOn w:val="1"/>
    <w:next w:val="1"/>
    <w:semiHidden/>
    <w:unhideWhenUsed/>
    <w:qFormat/>
    <w:uiPriority w:val="0"/>
    <w:rPr>
      <w:rFonts w:ascii="Arial" w:hAnsi="Arial" w:eastAsia="黑体"/>
      <w:sz w:val="20"/>
    </w:rPr>
  </w:style>
  <w:style w:type="paragraph" w:styleId="7">
    <w:name w:val="footer"/>
    <w:basedOn w:val="1"/>
    <w:qFormat/>
    <w:uiPriority w:val="0"/>
    <w:pPr>
      <w:tabs>
        <w:tab w:val="center" w:pos="4153"/>
        <w:tab w:val="right" w:pos="8306"/>
      </w:tabs>
      <w:snapToGrid w:val="0"/>
      <w:jc w:val="left"/>
    </w:pPr>
    <w:rPr>
      <w:kern w:val="2"/>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uiPriority w:val="0"/>
  </w:style>
  <w:style w:type="paragraph" w:styleId="10">
    <w:name w:val="Subtitle"/>
    <w:basedOn w:val="1"/>
    <w:next w:val="1"/>
    <w:qFormat/>
    <w:uiPriority w:val="0"/>
    <w:pPr>
      <w:spacing w:before="240" w:after="60" w:line="312" w:lineRule="auto"/>
      <w:ind w:left="240" w:leftChars="100" w:rightChars="100"/>
      <w:jc w:val="center"/>
      <w:outlineLvl w:val="1"/>
    </w:pPr>
    <w:rPr>
      <w:rFonts w:ascii="等线 Light" w:hAnsi="等线 Light" w:cs="Times New Roman"/>
      <w:b/>
      <w:bCs/>
      <w:kern w:val="28"/>
      <w:sz w:val="32"/>
      <w:szCs w:val="32"/>
    </w:r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paragraph" w:styleId="12">
    <w:name w:val="Title"/>
    <w:basedOn w:val="1"/>
    <w:next w:val="1"/>
    <w:qFormat/>
    <w:uiPriority w:val="0"/>
    <w:pPr>
      <w:spacing w:before="240" w:beforeLines="0" w:after="60" w:afterLines="0"/>
      <w:jc w:val="center"/>
      <w:outlineLvl w:val="0"/>
    </w:pPr>
    <w:rPr>
      <w:rFonts w:ascii="Cambria" w:hAnsi="Cambria" w:cs="Times New Roman"/>
      <w:b/>
      <w:bCs/>
      <w:kern w:val="2"/>
      <w:sz w:val="32"/>
      <w:szCs w:val="32"/>
    </w:rPr>
  </w:style>
  <w:style w:type="table" w:styleId="14">
    <w:name w:val="Table Grid"/>
    <w:basedOn w:val="1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qFormat/>
    <w:uiPriority w:val="0"/>
  </w:style>
  <w:style w:type="character" w:styleId="17">
    <w:name w:val="Hyperlink"/>
    <w:basedOn w:val="15"/>
    <w:qFormat/>
    <w:uiPriority w:val="0"/>
    <w:rPr>
      <w:color w:val="0000FF"/>
      <w:u w:val="single"/>
    </w:rPr>
  </w:style>
  <w:style w:type="paragraph" w:styleId="18">
    <w:name w:val="List Paragraph"/>
    <w:basedOn w:val="1"/>
    <w:qFormat/>
    <w:uiPriority w:val="0"/>
    <w:pPr>
      <w:widowControl/>
      <w:ind w:firstLine="420" w:firstLineChars="200"/>
      <w:jc w:val="left"/>
    </w:pPr>
    <w:rPr>
      <w:rFonts w:ascii="宋体" w:hAnsi="宋体" w:cs="宋体"/>
      <w:kern w:val="0"/>
      <w:sz w:val="24"/>
    </w:rPr>
  </w:style>
  <w:style w:type="paragraph" w:customStyle="1" w:styleId="19">
    <w:name w:val="图批注"/>
    <w:basedOn w:val="1"/>
    <w:qFormat/>
    <w:uiPriority w:val="0"/>
    <w:pPr>
      <w:spacing w:line="360" w:lineRule="auto"/>
      <w:ind w:firstLine="420" w:firstLineChars="200"/>
      <w:jc w:val="center"/>
    </w:pPr>
    <w:rPr>
      <w:rFonts w:ascii="黑体" w:hAnsi="宋体" w:eastAsia="黑体"/>
      <w:color w:val="191919"/>
      <w:szCs w:val="21"/>
    </w:rPr>
  </w:style>
  <w:style w:type="character" w:customStyle="1" w:styleId="20">
    <w:name w:val="_Style 44"/>
    <w:qFormat/>
    <w:uiPriority w:val="33"/>
    <w:rPr>
      <w:b/>
      <w:bCs/>
      <w:i/>
      <w:iCs/>
      <w:spacing w:val="5"/>
    </w:rPr>
  </w:style>
  <w:style w:type="paragraph" w:customStyle="1" w:styleId="21">
    <w:name w:val="WPSOffice手动目录 1"/>
    <w:uiPriority w:val="0"/>
    <w:pPr>
      <w:ind w:leftChars="0"/>
    </w:pPr>
    <w:rPr>
      <w:rFonts w:asciiTheme="minorHAnsi" w:hAnsiTheme="minorHAnsi" w:eastAsiaTheme="minorHAnsi"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2022-04-11T07:47:00Z</dcterms:created>
  <dc:creator>IBM</dc:creator>
  <cp:lastModifiedBy>欲.</cp:lastModifiedBy>
  <dcterms:modified xsi:type="dcterms:W3CDTF">2023-11-25T04:49:02Z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1064E826F60543D7A908234D3D4ADDF8_12</vt:lpwstr>
  </property>
</Properties>
</file>