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74EAE" w14:textId="77777777" w:rsidR="003A0E48" w:rsidRDefault="003A0E48">
      <w:pPr>
        <w:spacing w:line="360" w:lineRule="auto"/>
      </w:pPr>
    </w:p>
    <w:p w14:paraId="63A25DB9" w14:textId="77777777" w:rsidR="003A0E48" w:rsidRDefault="00A46A17">
      <w:pPr>
        <w:spacing w:line="360" w:lineRule="auto"/>
        <w:jc w:val="center"/>
        <w:rPr>
          <w:sz w:val="36"/>
        </w:rPr>
      </w:pPr>
      <w:r>
        <w:rPr>
          <w:sz w:val="28"/>
        </w:rPr>
        <w:object w:dxaOrig="1033" w:dyaOrig="995" w14:anchorId="1B7133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65pt;height:49.75pt" o:ole="">
            <v:imagedata r:id="rId8" o:title=""/>
          </v:shape>
          <o:OLEObject Type="Embed" ProgID="PBrush" ShapeID="_x0000_i1025" DrawAspect="Content" ObjectID="_1780746651" r:id="rId9"/>
        </w:object>
      </w:r>
      <w:r>
        <w:rPr>
          <w:sz w:val="28"/>
        </w:rPr>
        <w:object w:dxaOrig="4407" w:dyaOrig="804" w14:anchorId="60E44E7E">
          <v:shape id="_x0000_i1026" type="#_x0000_t75" style="width:220.35pt;height:40.2pt" o:ole="">
            <v:imagedata r:id="rId10" o:title=""/>
          </v:shape>
          <o:OLEObject Type="Embed" ProgID="PBrush" ShapeID="_x0000_i1026" DrawAspect="Content" ObjectID="_1780746652" r:id="rId11"/>
        </w:object>
      </w:r>
    </w:p>
    <w:p w14:paraId="66F26D6D" w14:textId="77777777" w:rsidR="003A0E48" w:rsidRDefault="003A0E48">
      <w:pPr>
        <w:spacing w:line="360" w:lineRule="auto"/>
        <w:rPr>
          <w:sz w:val="36"/>
        </w:rPr>
      </w:pPr>
    </w:p>
    <w:p w14:paraId="7D5CEC06" w14:textId="77777777" w:rsidR="003A0E48" w:rsidRDefault="003A0E48">
      <w:pPr>
        <w:spacing w:line="360" w:lineRule="auto"/>
        <w:rPr>
          <w:sz w:val="36"/>
        </w:rPr>
      </w:pPr>
    </w:p>
    <w:p w14:paraId="70D7A4ED" w14:textId="77777777" w:rsidR="003A0E48" w:rsidRDefault="00A46A17">
      <w:pPr>
        <w:spacing w:line="360" w:lineRule="auto"/>
        <w:jc w:val="center"/>
        <w:rPr>
          <w:sz w:val="36"/>
        </w:rPr>
      </w:pPr>
      <w:r>
        <w:rPr>
          <w:rFonts w:eastAsia="黑体"/>
          <w:sz w:val="72"/>
        </w:rPr>
        <w:t xml:space="preserve"> </w:t>
      </w:r>
      <w:r>
        <w:rPr>
          <w:rFonts w:eastAsia="黑体" w:hint="eastAsia"/>
          <w:sz w:val="72"/>
        </w:rPr>
        <w:t>山东建筑大学信息楼智能化系统改进方案设计与实践</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8"/>
        <w:gridCol w:w="2458"/>
        <w:gridCol w:w="1476"/>
        <w:gridCol w:w="2057"/>
        <w:gridCol w:w="1053"/>
      </w:tblGrid>
      <w:tr w:rsidR="003A0E48" w14:paraId="01842359" w14:textId="77777777">
        <w:tc>
          <w:tcPr>
            <w:tcW w:w="1478" w:type="dxa"/>
          </w:tcPr>
          <w:p w14:paraId="1BDF16F4" w14:textId="77777777" w:rsidR="003A0E48" w:rsidRDefault="00A46A17">
            <w:pPr>
              <w:spacing w:line="720" w:lineRule="auto"/>
              <w:rPr>
                <w:rFonts w:ascii="宋体" w:hAnsi="宋体"/>
                <w:sz w:val="30"/>
                <w:szCs w:val="30"/>
              </w:rPr>
            </w:pPr>
            <w:r>
              <w:rPr>
                <w:rFonts w:ascii="宋体" w:hAnsi="宋体" w:hint="eastAsia"/>
                <w:sz w:val="30"/>
                <w:szCs w:val="30"/>
              </w:rPr>
              <w:t>班级</w:t>
            </w:r>
          </w:p>
        </w:tc>
        <w:tc>
          <w:tcPr>
            <w:tcW w:w="2458" w:type="dxa"/>
          </w:tcPr>
          <w:p w14:paraId="5880560C" w14:textId="77777777" w:rsidR="003A0E48" w:rsidRDefault="00A46A17">
            <w:pPr>
              <w:spacing w:line="720" w:lineRule="auto"/>
              <w:rPr>
                <w:rFonts w:ascii="宋体" w:hAnsi="宋体"/>
                <w:sz w:val="30"/>
                <w:szCs w:val="30"/>
              </w:rPr>
            </w:pPr>
            <w:r>
              <w:rPr>
                <w:rFonts w:ascii="宋体" w:hAnsi="宋体" w:hint="eastAsia"/>
                <w:sz w:val="30"/>
                <w:szCs w:val="30"/>
              </w:rPr>
              <w:t>学号</w:t>
            </w:r>
          </w:p>
        </w:tc>
        <w:tc>
          <w:tcPr>
            <w:tcW w:w="1476" w:type="dxa"/>
          </w:tcPr>
          <w:p w14:paraId="4E71E82B" w14:textId="77777777" w:rsidR="003A0E48" w:rsidRDefault="00A46A17">
            <w:pPr>
              <w:spacing w:line="720" w:lineRule="auto"/>
              <w:rPr>
                <w:rFonts w:ascii="宋体" w:hAnsi="宋体"/>
                <w:sz w:val="30"/>
                <w:szCs w:val="30"/>
              </w:rPr>
            </w:pPr>
            <w:r>
              <w:rPr>
                <w:rFonts w:ascii="宋体" w:hAnsi="宋体" w:hint="eastAsia"/>
                <w:sz w:val="30"/>
                <w:szCs w:val="30"/>
              </w:rPr>
              <w:t>姓名</w:t>
            </w:r>
          </w:p>
        </w:tc>
        <w:tc>
          <w:tcPr>
            <w:tcW w:w="2057" w:type="dxa"/>
          </w:tcPr>
          <w:p w14:paraId="02E4A359" w14:textId="77777777" w:rsidR="003A0E48" w:rsidRDefault="00A46A17">
            <w:pPr>
              <w:spacing w:line="720" w:lineRule="auto"/>
              <w:rPr>
                <w:rFonts w:ascii="宋体" w:hAnsi="宋体"/>
                <w:sz w:val="30"/>
                <w:szCs w:val="30"/>
              </w:rPr>
            </w:pPr>
            <w:r>
              <w:rPr>
                <w:rFonts w:ascii="宋体" w:hAnsi="宋体" w:hint="eastAsia"/>
                <w:sz w:val="30"/>
                <w:szCs w:val="30"/>
              </w:rPr>
              <w:t>组内分工</w:t>
            </w:r>
          </w:p>
        </w:tc>
        <w:tc>
          <w:tcPr>
            <w:tcW w:w="1053" w:type="dxa"/>
          </w:tcPr>
          <w:p w14:paraId="185B4C20" w14:textId="77777777" w:rsidR="003A0E48" w:rsidRDefault="00A46A17">
            <w:pPr>
              <w:spacing w:line="720" w:lineRule="auto"/>
              <w:rPr>
                <w:rFonts w:ascii="宋体" w:hAnsi="宋体"/>
                <w:sz w:val="30"/>
                <w:szCs w:val="30"/>
              </w:rPr>
            </w:pPr>
            <w:r>
              <w:rPr>
                <w:rFonts w:ascii="宋体" w:hAnsi="宋体" w:hint="eastAsia"/>
                <w:sz w:val="30"/>
                <w:szCs w:val="30"/>
              </w:rPr>
              <w:t>自评</w:t>
            </w:r>
          </w:p>
        </w:tc>
      </w:tr>
      <w:tr w:rsidR="003A0E48" w14:paraId="4400E45D" w14:textId="77777777">
        <w:tc>
          <w:tcPr>
            <w:tcW w:w="1478" w:type="dxa"/>
          </w:tcPr>
          <w:p w14:paraId="454CCEE5" w14:textId="77777777" w:rsidR="003A0E48" w:rsidRDefault="00A46A17">
            <w:pPr>
              <w:pStyle w:val="aa"/>
              <w:spacing w:before="0" w:beforeAutospacing="0" w:after="0" w:afterAutospacing="0" w:line="36" w:lineRule="atLeast"/>
              <w:jc w:val="both"/>
              <w:rPr>
                <w:sz w:val="30"/>
                <w:szCs w:val="30"/>
              </w:rPr>
            </w:pPr>
            <w:r>
              <w:rPr>
                <w:rFonts w:hint="eastAsia"/>
                <w:color w:val="000000"/>
                <w:sz w:val="30"/>
                <w:szCs w:val="30"/>
              </w:rPr>
              <w:t>软件</w:t>
            </w:r>
            <w:r>
              <w:rPr>
                <w:rFonts w:hint="eastAsia"/>
                <w:color w:val="000000"/>
                <w:sz w:val="30"/>
                <w:szCs w:val="30"/>
              </w:rPr>
              <w:t>21</w:t>
            </w:r>
            <w:r>
              <w:rPr>
                <w:rFonts w:hint="eastAsia"/>
                <w:color w:val="000000"/>
                <w:sz w:val="30"/>
                <w:szCs w:val="30"/>
              </w:rPr>
              <w:t>1</w:t>
            </w:r>
          </w:p>
        </w:tc>
        <w:tc>
          <w:tcPr>
            <w:tcW w:w="2458" w:type="dxa"/>
          </w:tcPr>
          <w:p w14:paraId="2EA9FE8F" w14:textId="77777777" w:rsidR="003A0E48" w:rsidRDefault="00A46A17">
            <w:pPr>
              <w:pStyle w:val="aa"/>
              <w:spacing w:before="0" w:beforeAutospacing="0" w:after="0" w:afterAutospacing="0" w:line="36" w:lineRule="atLeast"/>
              <w:jc w:val="both"/>
              <w:rPr>
                <w:sz w:val="30"/>
                <w:szCs w:val="30"/>
              </w:rPr>
            </w:pPr>
            <w:r>
              <w:rPr>
                <w:rFonts w:hint="eastAsia"/>
                <w:color w:val="000000"/>
                <w:sz w:val="30"/>
                <w:szCs w:val="30"/>
              </w:rPr>
              <w:t>202111110</w:t>
            </w:r>
            <w:r>
              <w:rPr>
                <w:rFonts w:hint="eastAsia"/>
                <w:color w:val="000000"/>
                <w:sz w:val="30"/>
                <w:szCs w:val="30"/>
              </w:rPr>
              <w:t>122</w:t>
            </w:r>
          </w:p>
        </w:tc>
        <w:tc>
          <w:tcPr>
            <w:tcW w:w="1476" w:type="dxa"/>
          </w:tcPr>
          <w:p w14:paraId="4A97914F" w14:textId="77777777" w:rsidR="003A0E48" w:rsidRDefault="00A46A17">
            <w:pPr>
              <w:pStyle w:val="aa"/>
              <w:spacing w:before="0" w:beforeAutospacing="0" w:after="0" w:afterAutospacing="0" w:line="36" w:lineRule="atLeast"/>
              <w:jc w:val="both"/>
              <w:rPr>
                <w:sz w:val="30"/>
                <w:szCs w:val="30"/>
              </w:rPr>
            </w:pPr>
            <w:r>
              <w:rPr>
                <w:rFonts w:hint="eastAsia"/>
                <w:color w:val="000000"/>
                <w:sz w:val="30"/>
                <w:szCs w:val="30"/>
              </w:rPr>
              <w:t>朱晓辉</w:t>
            </w:r>
          </w:p>
        </w:tc>
        <w:tc>
          <w:tcPr>
            <w:tcW w:w="2057" w:type="dxa"/>
          </w:tcPr>
          <w:p w14:paraId="33AE69FA" w14:textId="77777777" w:rsidR="003A0E48" w:rsidRDefault="00A46A17">
            <w:pPr>
              <w:pStyle w:val="aa"/>
              <w:spacing w:before="0" w:beforeAutospacing="0" w:after="0" w:afterAutospacing="0" w:line="18" w:lineRule="atLeast"/>
              <w:jc w:val="both"/>
              <w:rPr>
                <w:color w:val="000000"/>
              </w:rPr>
            </w:pPr>
            <w:r>
              <w:rPr>
                <w:rFonts w:hint="eastAsia"/>
                <w:color w:val="000000"/>
              </w:rPr>
              <w:t>摘</w:t>
            </w:r>
            <w:r>
              <w:rPr>
                <w:rFonts w:hint="eastAsia"/>
                <w:color w:val="000000"/>
              </w:rPr>
              <w:t xml:space="preserve"> </w:t>
            </w:r>
            <w:r>
              <w:rPr>
                <w:rFonts w:hint="eastAsia"/>
                <w:color w:val="000000"/>
              </w:rPr>
              <w:t>要</w:t>
            </w:r>
          </w:p>
          <w:p w14:paraId="45247356" w14:textId="77777777" w:rsidR="003A0E48" w:rsidRDefault="00A46A17">
            <w:pPr>
              <w:pStyle w:val="aa"/>
              <w:spacing w:before="0" w:beforeAutospacing="0" w:after="0" w:afterAutospacing="0" w:line="18" w:lineRule="atLeast"/>
              <w:jc w:val="both"/>
              <w:rPr>
                <w:color w:val="000000"/>
              </w:rPr>
            </w:pPr>
            <w:r>
              <w:rPr>
                <w:rFonts w:hint="eastAsia"/>
                <w:color w:val="000000"/>
              </w:rPr>
              <w:t>1</w:t>
            </w:r>
            <w:r>
              <w:rPr>
                <w:rFonts w:hint="eastAsia"/>
                <w:color w:val="000000"/>
              </w:rPr>
              <w:t>前言</w:t>
            </w:r>
          </w:p>
          <w:p w14:paraId="22698A14" w14:textId="77777777" w:rsidR="003A0E48" w:rsidRDefault="00A46A17">
            <w:pPr>
              <w:pStyle w:val="aa"/>
              <w:spacing w:before="0" w:beforeAutospacing="0" w:after="0" w:afterAutospacing="0" w:line="18" w:lineRule="atLeast"/>
              <w:jc w:val="both"/>
              <w:rPr>
                <w:color w:val="000000"/>
              </w:rPr>
            </w:pPr>
            <w:r>
              <w:rPr>
                <w:rFonts w:hint="eastAsia"/>
                <w:color w:val="000000"/>
              </w:rPr>
              <w:t xml:space="preserve">3.1 </w:t>
            </w:r>
            <w:r>
              <w:rPr>
                <w:rFonts w:hint="eastAsia"/>
                <w:color w:val="000000"/>
              </w:rPr>
              <w:t>改造项目概况</w:t>
            </w:r>
          </w:p>
          <w:p w14:paraId="45E2E0F4" w14:textId="77777777" w:rsidR="003A0E48" w:rsidRDefault="00A46A17">
            <w:pPr>
              <w:pStyle w:val="aa"/>
              <w:spacing w:before="0" w:beforeAutospacing="0" w:after="0" w:afterAutospacing="0" w:line="18" w:lineRule="atLeast"/>
              <w:jc w:val="both"/>
              <w:rPr>
                <w:color w:val="000000"/>
              </w:rPr>
            </w:pPr>
            <w:r>
              <w:rPr>
                <w:rFonts w:hint="eastAsia"/>
                <w:color w:val="000000"/>
              </w:rPr>
              <w:t>3.</w:t>
            </w:r>
            <w:r>
              <w:rPr>
                <w:rFonts w:hint="eastAsia"/>
                <w:color w:val="000000"/>
              </w:rPr>
              <w:t>2</w:t>
            </w:r>
            <w:r>
              <w:rPr>
                <w:rFonts w:hint="eastAsia"/>
                <w:color w:val="000000"/>
              </w:rPr>
              <w:t xml:space="preserve"> </w:t>
            </w:r>
            <w:r>
              <w:rPr>
                <w:rFonts w:hint="eastAsia"/>
                <w:color w:val="000000"/>
              </w:rPr>
              <w:t>改造项目</w:t>
            </w:r>
            <w:r>
              <w:rPr>
                <w:rFonts w:hint="eastAsia"/>
                <w:color w:val="000000"/>
              </w:rPr>
              <w:t>结构</w:t>
            </w:r>
          </w:p>
          <w:p w14:paraId="2BDCD99E" w14:textId="77777777" w:rsidR="003A0E48" w:rsidRDefault="00A46A17">
            <w:pPr>
              <w:pStyle w:val="aa"/>
              <w:spacing w:before="0" w:beforeAutospacing="0" w:after="0" w:afterAutospacing="0" w:line="18" w:lineRule="atLeast"/>
              <w:jc w:val="both"/>
              <w:rPr>
                <w:sz w:val="30"/>
                <w:szCs w:val="30"/>
              </w:rPr>
            </w:pPr>
            <w:r>
              <w:rPr>
                <w:rFonts w:hint="eastAsia"/>
                <w:color w:val="000000"/>
              </w:rPr>
              <w:t>4</w:t>
            </w:r>
            <w:r>
              <w:rPr>
                <w:rFonts w:hint="eastAsia"/>
                <w:color w:val="000000"/>
              </w:rPr>
              <w:t>结论</w:t>
            </w:r>
          </w:p>
        </w:tc>
        <w:tc>
          <w:tcPr>
            <w:tcW w:w="1053" w:type="dxa"/>
          </w:tcPr>
          <w:p w14:paraId="5295483B" w14:textId="77777777" w:rsidR="003A0E48" w:rsidRDefault="00A46A17">
            <w:pPr>
              <w:pStyle w:val="aa"/>
              <w:spacing w:before="0" w:beforeAutospacing="0" w:after="0" w:afterAutospacing="0" w:line="36" w:lineRule="atLeast"/>
              <w:jc w:val="center"/>
              <w:rPr>
                <w:sz w:val="30"/>
                <w:szCs w:val="30"/>
              </w:rPr>
            </w:pPr>
            <w:r>
              <w:rPr>
                <w:rFonts w:hint="eastAsia"/>
                <w:color w:val="000000"/>
                <w:sz w:val="30"/>
                <w:szCs w:val="30"/>
              </w:rPr>
              <w:t>优</w:t>
            </w:r>
          </w:p>
        </w:tc>
      </w:tr>
      <w:tr w:rsidR="003A0E48" w14:paraId="75BF6A22" w14:textId="77777777">
        <w:tc>
          <w:tcPr>
            <w:tcW w:w="1478" w:type="dxa"/>
          </w:tcPr>
          <w:p w14:paraId="714590F5" w14:textId="77777777" w:rsidR="003A0E48" w:rsidRDefault="00A46A17">
            <w:pPr>
              <w:pStyle w:val="aa"/>
              <w:spacing w:before="0" w:beforeAutospacing="0" w:after="0" w:afterAutospacing="0" w:line="36" w:lineRule="atLeast"/>
              <w:jc w:val="both"/>
              <w:rPr>
                <w:sz w:val="30"/>
                <w:szCs w:val="30"/>
              </w:rPr>
            </w:pPr>
            <w:r>
              <w:rPr>
                <w:rFonts w:hint="eastAsia"/>
                <w:color w:val="000000"/>
                <w:sz w:val="30"/>
                <w:szCs w:val="30"/>
              </w:rPr>
              <w:t>软件</w:t>
            </w:r>
            <w:r>
              <w:rPr>
                <w:rFonts w:hint="eastAsia"/>
                <w:color w:val="000000"/>
                <w:sz w:val="30"/>
                <w:szCs w:val="30"/>
              </w:rPr>
              <w:t>21</w:t>
            </w:r>
            <w:r>
              <w:rPr>
                <w:rFonts w:hint="eastAsia"/>
                <w:color w:val="000000"/>
                <w:sz w:val="30"/>
                <w:szCs w:val="30"/>
              </w:rPr>
              <w:t>2</w:t>
            </w:r>
          </w:p>
        </w:tc>
        <w:tc>
          <w:tcPr>
            <w:tcW w:w="2458" w:type="dxa"/>
          </w:tcPr>
          <w:p w14:paraId="14D70AA8" w14:textId="77777777" w:rsidR="003A0E48" w:rsidRDefault="00A46A17">
            <w:pPr>
              <w:pStyle w:val="aa"/>
              <w:spacing w:before="0" w:beforeAutospacing="0" w:after="0" w:afterAutospacing="0" w:line="36" w:lineRule="atLeast"/>
              <w:jc w:val="both"/>
              <w:rPr>
                <w:sz w:val="30"/>
                <w:szCs w:val="30"/>
              </w:rPr>
            </w:pPr>
            <w:r>
              <w:rPr>
                <w:rFonts w:hint="eastAsia"/>
                <w:color w:val="000000"/>
                <w:sz w:val="30"/>
                <w:szCs w:val="30"/>
              </w:rPr>
              <w:t>202111110377</w:t>
            </w:r>
          </w:p>
        </w:tc>
        <w:tc>
          <w:tcPr>
            <w:tcW w:w="1476" w:type="dxa"/>
          </w:tcPr>
          <w:p w14:paraId="18C0880E" w14:textId="77777777" w:rsidR="003A0E48" w:rsidRDefault="00A46A17">
            <w:pPr>
              <w:pStyle w:val="aa"/>
              <w:spacing w:before="0" w:beforeAutospacing="0" w:after="0" w:afterAutospacing="0" w:line="36" w:lineRule="atLeast"/>
              <w:jc w:val="both"/>
              <w:rPr>
                <w:sz w:val="30"/>
                <w:szCs w:val="30"/>
              </w:rPr>
            </w:pPr>
            <w:r>
              <w:rPr>
                <w:rFonts w:hint="eastAsia"/>
                <w:sz w:val="30"/>
                <w:szCs w:val="30"/>
              </w:rPr>
              <w:t>孙帅康</w:t>
            </w:r>
          </w:p>
        </w:tc>
        <w:tc>
          <w:tcPr>
            <w:tcW w:w="2057" w:type="dxa"/>
          </w:tcPr>
          <w:p w14:paraId="2D303D54" w14:textId="77777777" w:rsidR="003A0E48" w:rsidRDefault="00A46A17">
            <w:pPr>
              <w:pStyle w:val="aa"/>
              <w:spacing w:before="0" w:beforeAutospacing="0" w:after="0" w:afterAutospacing="0" w:line="18" w:lineRule="atLeast"/>
              <w:jc w:val="both"/>
              <w:rPr>
                <w:color w:val="000000"/>
              </w:rPr>
            </w:pPr>
            <w:r>
              <w:rPr>
                <w:rFonts w:hint="eastAsia"/>
                <w:color w:val="000000"/>
              </w:rPr>
              <w:t xml:space="preserve">2 </w:t>
            </w:r>
            <w:r>
              <w:rPr>
                <w:rFonts w:hint="eastAsia"/>
                <w:color w:val="000000"/>
              </w:rPr>
              <w:t>相关技术</w:t>
            </w:r>
          </w:p>
          <w:p w14:paraId="2EAD9ADB" w14:textId="77777777" w:rsidR="003A0E48" w:rsidRDefault="00A46A17">
            <w:pPr>
              <w:pStyle w:val="aa"/>
              <w:spacing w:before="0" w:beforeAutospacing="0" w:after="0" w:afterAutospacing="0" w:line="18" w:lineRule="atLeast"/>
              <w:jc w:val="both"/>
              <w:rPr>
                <w:sz w:val="30"/>
                <w:szCs w:val="30"/>
              </w:rPr>
            </w:pPr>
            <w:r>
              <w:rPr>
                <w:rFonts w:hint="eastAsia"/>
                <w:color w:val="000000"/>
              </w:rPr>
              <w:t xml:space="preserve">3.3 </w:t>
            </w:r>
            <w:r>
              <w:rPr>
                <w:rFonts w:hint="eastAsia"/>
                <w:color w:val="000000"/>
              </w:rPr>
              <w:t>系统建设方案</w:t>
            </w:r>
            <w:r>
              <w:rPr>
                <w:rFonts w:hint="eastAsia"/>
                <w:color w:val="000000"/>
              </w:rPr>
              <w:t>(</w:t>
            </w:r>
            <w:r>
              <w:rPr>
                <w:rFonts w:ascii="Times New Roman" w:hAnsi="Times New Roman" w:cs="Times New Roman"/>
                <w:color w:val="1A2029"/>
                <w:shd w:val="clear" w:color="auto" w:fill="FFFFFF"/>
              </w:rPr>
              <w:t>3.3.1</w:t>
            </w:r>
            <w:r>
              <w:rPr>
                <w:rFonts w:ascii="Times New Roman" w:hAnsi="Times New Roman" w:cs="Times New Roman" w:hint="eastAsia"/>
                <w:color w:val="1A2029"/>
                <w:shd w:val="clear" w:color="auto" w:fill="FFFFFF"/>
              </w:rPr>
              <w:t>、</w:t>
            </w:r>
            <w:r>
              <w:rPr>
                <w:rFonts w:ascii="Times New Roman" w:hAnsi="Times New Roman" w:cs="Times New Roman"/>
                <w:color w:val="1A2029"/>
                <w:shd w:val="clear" w:color="auto" w:fill="FFFFFF"/>
              </w:rPr>
              <w:t>3.3</w:t>
            </w:r>
            <w:r>
              <w:rPr>
                <w:rFonts w:ascii="Times New Roman" w:hAnsi="Times New Roman" w:cs="Times New Roman" w:hint="eastAsia"/>
                <w:color w:val="1A2029"/>
                <w:shd w:val="clear" w:color="auto" w:fill="FFFFFF"/>
              </w:rPr>
              <w:t>.2</w:t>
            </w:r>
            <w:r>
              <w:rPr>
                <w:rFonts w:ascii="Times New Roman" w:hAnsi="Times New Roman" w:cs="Times New Roman" w:hint="eastAsia"/>
                <w:color w:val="1A2029"/>
                <w:shd w:val="clear" w:color="auto" w:fill="FFFFFF"/>
              </w:rPr>
              <w:t>、</w:t>
            </w:r>
            <w:r>
              <w:rPr>
                <w:rFonts w:ascii="Times New Roman" w:hAnsi="Times New Roman" w:cs="Times New Roman" w:hint="eastAsia"/>
                <w:color w:val="1A2029"/>
                <w:shd w:val="clear" w:color="auto" w:fill="FFFFFF"/>
              </w:rPr>
              <w:t>3.3.9</w:t>
            </w:r>
            <w:r>
              <w:rPr>
                <w:rFonts w:ascii="Times New Roman" w:hAnsi="Times New Roman" w:cs="Times New Roman" w:hint="eastAsia"/>
                <w:color w:val="1A2029"/>
                <w:shd w:val="clear" w:color="auto" w:fill="FFFFFF"/>
              </w:rPr>
              <w:t>、</w:t>
            </w:r>
            <w:r>
              <w:rPr>
                <w:rFonts w:ascii="Times New Roman" w:hAnsi="Times New Roman" w:cs="Times New Roman" w:hint="eastAsia"/>
                <w:color w:val="1A2029"/>
                <w:shd w:val="clear" w:color="auto" w:fill="FFFFFF"/>
              </w:rPr>
              <w:t>3.3.10</w:t>
            </w:r>
            <w:r>
              <w:rPr>
                <w:rFonts w:hint="eastAsia"/>
                <w:color w:val="000000"/>
              </w:rPr>
              <w:t>)</w:t>
            </w:r>
          </w:p>
        </w:tc>
        <w:tc>
          <w:tcPr>
            <w:tcW w:w="1053" w:type="dxa"/>
          </w:tcPr>
          <w:p w14:paraId="551A8725" w14:textId="77777777" w:rsidR="003A0E48" w:rsidRDefault="00A46A17">
            <w:pPr>
              <w:pStyle w:val="aa"/>
              <w:spacing w:before="0" w:beforeAutospacing="0" w:after="0" w:afterAutospacing="0" w:line="36" w:lineRule="atLeast"/>
              <w:jc w:val="center"/>
              <w:rPr>
                <w:sz w:val="30"/>
                <w:szCs w:val="30"/>
              </w:rPr>
            </w:pPr>
            <w:r>
              <w:rPr>
                <w:rFonts w:hint="eastAsia"/>
                <w:color w:val="000000"/>
                <w:sz w:val="30"/>
                <w:szCs w:val="30"/>
              </w:rPr>
              <w:t>优</w:t>
            </w:r>
          </w:p>
        </w:tc>
      </w:tr>
      <w:tr w:rsidR="003A0E48" w14:paraId="3DDDD806" w14:textId="77777777">
        <w:tc>
          <w:tcPr>
            <w:tcW w:w="1478" w:type="dxa"/>
          </w:tcPr>
          <w:p w14:paraId="4B57966F" w14:textId="77777777" w:rsidR="003A0E48" w:rsidRDefault="00A46A17">
            <w:pPr>
              <w:pStyle w:val="aa"/>
              <w:spacing w:before="0" w:beforeAutospacing="0" w:after="0" w:afterAutospacing="0" w:line="36" w:lineRule="atLeast"/>
              <w:jc w:val="both"/>
              <w:rPr>
                <w:sz w:val="30"/>
                <w:szCs w:val="30"/>
              </w:rPr>
            </w:pPr>
            <w:r>
              <w:rPr>
                <w:rFonts w:hint="eastAsia"/>
                <w:color w:val="000000"/>
                <w:sz w:val="30"/>
                <w:szCs w:val="30"/>
              </w:rPr>
              <w:t>软件</w:t>
            </w:r>
            <w:r>
              <w:rPr>
                <w:rFonts w:hint="eastAsia"/>
                <w:color w:val="000000"/>
                <w:sz w:val="30"/>
                <w:szCs w:val="30"/>
              </w:rPr>
              <w:t>21</w:t>
            </w:r>
            <w:r>
              <w:rPr>
                <w:rFonts w:hint="eastAsia"/>
                <w:color w:val="000000"/>
                <w:sz w:val="30"/>
                <w:szCs w:val="30"/>
              </w:rPr>
              <w:t>1</w:t>
            </w:r>
          </w:p>
        </w:tc>
        <w:tc>
          <w:tcPr>
            <w:tcW w:w="2458" w:type="dxa"/>
          </w:tcPr>
          <w:p w14:paraId="7A32F25E" w14:textId="77777777" w:rsidR="003A0E48" w:rsidRDefault="00A46A17">
            <w:pPr>
              <w:pStyle w:val="aa"/>
              <w:spacing w:before="0" w:beforeAutospacing="0" w:after="0" w:afterAutospacing="0" w:line="36" w:lineRule="atLeast"/>
              <w:jc w:val="both"/>
              <w:rPr>
                <w:sz w:val="30"/>
                <w:szCs w:val="30"/>
              </w:rPr>
            </w:pPr>
            <w:r>
              <w:rPr>
                <w:rFonts w:hint="eastAsia"/>
                <w:color w:val="000000"/>
                <w:sz w:val="30"/>
                <w:szCs w:val="30"/>
              </w:rPr>
              <w:t>202111110</w:t>
            </w:r>
            <w:r>
              <w:rPr>
                <w:rFonts w:hint="eastAsia"/>
                <w:color w:val="000000"/>
                <w:sz w:val="30"/>
                <w:szCs w:val="30"/>
              </w:rPr>
              <w:t>011</w:t>
            </w:r>
          </w:p>
        </w:tc>
        <w:tc>
          <w:tcPr>
            <w:tcW w:w="1476" w:type="dxa"/>
          </w:tcPr>
          <w:p w14:paraId="0F88FC62" w14:textId="77777777" w:rsidR="003A0E48" w:rsidRDefault="00A46A17">
            <w:pPr>
              <w:pStyle w:val="aa"/>
              <w:spacing w:before="0" w:beforeAutospacing="0" w:after="0" w:afterAutospacing="0" w:line="36" w:lineRule="atLeast"/>
              <w:jc w:val="both"/>
              <w:rPr>
                <w:sz w:val="30"/>
                <w:szCs w:val="30"/>
              </w:rPr>
            </w:pPr>
            <w:r>
              <w:rPr>
                <w:rFonts w:hint="eastAsia"/>
                <w:sz w:val="30"/>
                <w:szCs w:val="30"/>
              </w:rPr>
              <w:t>李如宽</w:t>
            </w:r>
          </w:p>
        </w:tc>
        <w:tc>
          <w:tcPr>
            <w:tcW w:w="2057" w:type="dxa"/>
          </w:tcPr>
          <w:p w14:paraId="1546F560" w14:textId="77777777" w:rsidR="003A0E48" w:rsidRDefault="00A46A17">
            <w:pPr>
              <w:pStyle w:val="aa"/>
              <w:spacing w:before="0" w:beforeAutospacing="0" w:after="0" w:afterAutospacing="0" w:line="36" w:lineRule="atLeast"/>
              <w:jc w:val="both"/>
              <w:rPr>
                <w:color w:val="000000"/>
              </w:rPr>
            </w:pPr>
            <w:r>
              <w:rPr>
                <w:rFonts w:hint="eastAsia"/>
                <w:color w:val="000000"/>
              </w:rPr>
              <w:t>2</w:t>
            </w:r>
            <w:r>
              <w:rPr>
                <w:rFonts w:hint="eastAsia"/>
                <w:color w:val="000000"/>
              </w:rPr>
              <w:t>相关技术</w:t>
            </w:r>
          </w:p>
          <w:p w14:paraId="5E401913" w14:textId="77777777" w:rsidR="003A0E48" w:rsidRDefault="00A46A17">
            <w:pPr>
              <w:pStyle w:val="aa"/>
              <w:spacing w:before="0" w:beforeAutospacing="0" w:after="0" w:afterAutospacing="0" w:line="36" w:lineRule="atLeast"/>
              <w:jc w:val="both"/>
              <w:rPr>
                <w:sz w:val="30"/>
                <w:szCs w:val="30"/>
              </w:rPr>
            </w:pPr>
            <w:r>
              <w:rPr>
                <w:rFonts w:hint="eastAsia"/>
                <w:color w:val="000000"/>
              </w:rPr>
              <w:t xml:space="preserve">3.3 </w:t>
            </w:r>
            <w:r>
              <w:rPr>
                <w:rFonts w:hint="eastAsia"/>
                <w:color w:val="000000"/>
              </w:rPr>
              <w:t>系统建设方案</w:t>
            </w:r>
            <w:r>
              <w:rPr>
                <w:rFonts w:hint="eastAsia"/>
                <w:color w:val="000000"/>
              </w:rPr>
              <w:t>(</w:t>
            </w:r>
            <w:r>
              <w:rPr>
                <w:rFonts w:ascii="Times New Roman" w:hAnsi="Times New Roman" w:cs="Times New Roman"/>
                <w:color w:val="1A2029"/>
                <w:shd w:val="clear" w:color="auto" w:fill="FFFFFF"/>
              </w:rPr>
              <w:t>3.3.</w:t>
            </w:r>
            <w:r>
              <w:rPr>
                <w:rFonts w:ascii="Times New Roman" w:hAnsi="Times New Roman" w:cs="Times New Roman" w:hint="eastAsia"/>
                <w:color w:val="1A2029"/>
                <w:shd w:val="clear" w:color="auto" w:fill="FFFFFF"/>
              </w:rPr>
              <w:t>3</w:t>
            </w:r>
            <w:r>
              <w:rPr>
                <w:rFonts w:ascii="Times New Roman" w:hAnsi="Times New Roman" w:cs="Times New Roman" w:hint="eastAsia"/>
                <w:color w:val="1A2029"/>
                <w:shd w:val="clear" w:color="auto" w:fill="FFFFFF"/>
              </w:rPr>
              <w:t>、</w:t>
            </w:r>
            <w:r>
              <w:rPr>
                <w:rFonts w:ascii="Times New Roman" w:hAnsi="Times New Roman" w:cs="Times New Roman"/>
                <w:color w:val="1A2029"/>
                <w:shd w:val="clear" w:color="auto" w:fill="FFFFFF"/>
              </w:rPr>
              <w:t>3.3</w:t>
            </w:r>
            <w:r>
              <w:rPr>
                <w:rFonts w:ascii="Times New Roman" w:hAnsi="Times New Roman" w:cs="Times New Roman" w:hint="eastAsia"/>
                <w:color w:val="1A2029"/>
                <w:shd w:val="clear" w:color="auto" w:fill="FFFFFF"/>
              </w:rPr>
              <w:t>.4</w:t>
            </w:r>
            <w:r>
              <w:rPr>
                <w:rFonts w:ascii="Times New Roman" w:hAnsi="Times New Roman" w:cs="Times New Roman" w:hint="eastAsia"/>
                <w:color w:val="1A2029"/>
                <w:shd w:val="clear" w:color="auto" w:fill="FFFFFF"/>
              </w:rPr>
              <w:t>、</w:t>
            </w:r>
            <w:r>
              <w:rPr>
                <w:rFonts w:ascii="Times New Roman" w:hAnsi="Times New Roman" w:cs="Times New Roman" w:hint="eastAsia"/>
                <w:color w:val="1A2029"/>
                <w:shd w:val="clear" w:color="auto" w:fill="FFFFFF"/>
              </w:rPr>
              <w:t>3.3.7</w:t>
            </w:r>
            <w:r>
              <w:rPr>
                <w:rFonts w:ascii="Times New Roman" w:hAnsi="Times New Roman" w:cs="Times New Roman" w:hint="eastAsia"/>
                <w:color w:val="1A2029"/>
                <w:shd w:val="clear" w:color="auto" w:fill="FFFFFF"/>
              </w:rPr>
              <w:t>、</w:t>
            </w:r>
            <w:r>
              <w:rPr>
                <w:rFonts w:ascii="Times New Roman" w:hAnsi="Times New Roman" w:cs="Times New Roman" w:hint="eastAsia"/>
                <w:color w:val="1A2029"/>
                <w:shd w:val="clear" w:color="auto" w:fill="FFFFFF"/>
              </w:rPr>
              <w:t>3.3.8</w:t>
            </w:r>
            <w:r>
              <w:rPr>
                <w:rFonts w:hint="eastAsia"/>
                <w:color w:val="000000"/>
              </w:rPr>
              <w:t>)</w:t>
            </w:r>
          </w:p>
        </w:tc>
        <w:tc>
          <w:tcPr>
            <w:tcW w:w="1053" w:type="dxa"/>
          </w:tcPr>
          <w:p w14:paraId="5C0EC664" w14:textId="77777777" w:rsidR="003A0E48" w:rsidRDefault="00A46A17">
            <w:pPr>
              <w:pStyle w:val="aa"/>
              <w:spacing w:before="0" w:beforeAutospacing="0" w:after="0" w:afterAutospacing="0" w:line="36" w:lineRule="atLeast"/>
              <w:jc w:val="center"/>
              <w:rPr>
                <w:sz w:val="30"/>
                <w:szCs w:val="30"/>
              </w:rPr>
            </w:pPr>
            <w:r>
              <w:rPr>
                <w:rFonts w:hint="eastAsia"/>
                <w:color w:val="000000"/>
                <w:sz w:val="30"/>
                <w:szCs w:val="30"/>
              </w:rPr>
              <w:t>优</w:t>
            </w:r>
          </w:p>
        </w:tc>
      </w:tr>
      <w:tr w:rsidR="003A0E48" w14:paraId="7CE8B8CD" w14:textId="77777777">
        <w:tc>
          <w:tcPr>
            <w:tcW w:w="1478" w:type="dxa"/>
          </w:tcPr>
          <w:p w14:paraId="02B53507" w14:textId="0749B2C0" w:rsidR="003A0E48" w:rsidRDefault="00A46A17">
            <w:pPr>
              <w:pStyle w:val="aa"/>
              <w:spacing w:before="0" w:beforeAutospacing="0" w:after="0" w:afterAutospacing="0" w:line="36" w:lineRule="atLeast"/>
              <w:jc w:val="both"/>
              <w:rPr>
                <w:sz w:val="30"/>
                <w:szCs w:val="30"/>
              </w:rPr>
            </w:pPr>
            <w:r>
              <w:rPr>
                <w:rFonts w:hint="eastAsia"/>
                <w:color w:val="000000"/>
                <w:sz w:val="30"/>
                <w:szCs w:val="30"/>
              </w:rPr>
              <w:t>软件</w:t>
            </w:r>
            <w:r>
              <w:rPr>
                <w:rFonts w:hint="eastAsia"/>
                <w:color w:val="000000"/>
                <w:sz w:val="30"/>
                <w:szCs w:val="30"/>
              </w:rPr>
              <w:t>21</w:t>
            </w:r>
            <w:r w:rsidR="00CB1F64">
              <w:rPr>
                <w:color w:val="000000"/>
                <w:sz w:val="30"/>
                <w:szCs w:val="30"/>
              </w:rPr>
              <w:t>1</w:t>
            </w:r>
          </w:p>
        </w:tc>
        <w:tc>
          <w:tcPr>
            <w:tcW w:w="2458" w:type="dxa"/>
          </w:tcPr>
          <w:p w14:paraId="7CBFEEA8" w14:textId="77777777" w:rsidR="003A0E48" w:rsidRDefault="00A46A17">
            <w:pPr>
              <w:pStyle w:val="aa"/>
              <w:spacing w:before="0" w:beforeAutospacing="0" w:after="0" w:afterAutospacing="0" w:line="36" w:lineRule="atLeast"/>
              <w:jc w:val="both"/>
              <w:rPr>
                <w:sz w:val="30"/>
                <w:szCs w:val="30"/>
              </w:rPr>
            </w:pPr>
            <w:r>
              <w:rPr>
                <w:rFonts w:hint="eastAsia"/>
                <w:color w:val="000000"/>
                <w:sz w:val="30"/>
                <w:szCs w:val="30"/>
              </w:rPr>
              <w:t>202111110</w:t>
            </w:r>
            <w:r>
              <w:rPr>
                <w:rFonts w:hint="eastAsia"/>
                <w:color w:val="000000"/>
                <w:sz w:val="30"/>
                <w:szCs w:val="30"/>
              </w:rPr>
              <w:t>231</w:t>
            </w:r>
          </w:p>
        </w:tc>
        <w:tc>
          <w:tcPr>
            <w:tcW w:w="1476" w:type="dxa"/>
          </w:tcPr>
          <w:p w14:paraId="6A33AE2C" w14:textId="77777777" w:rsidR="003A0E48" w:rsidRDefault="00A46A17">
            <w:pPr>
              <w:pStyle w:val="aa"/>
              <w:spacing w:before="0" w:beforeAutospacing="0" w:after="0" w:afterAutospacing="0" w:line="36" w:lineRule="atLeast"/>
              <w:jc w:val="both"/>
              <w:rPr>
                <w:sz w:val="30"/>
                <w:szCs w:val="30"/>
              </w:rPr>
            </w:pPr>
            <w:r>
              <w:rPr>
                <w:rFonts w:hint="eastAsia"/>
                <w:sz w:val="30"/>
                <w:szCs w:val="30"/>
              </w:rPr>
              <w:t>赵恩凯</w:t>
            </w:r>
          </w:p>
        </w:tc>
        <w:tc>
          <w:tcPr>
            <w:tcW w:w="2057" w:type="dxa"/>
          </w:tcPr>
          <w:p w14:paraId="5BADCA97" w14:textId="77777777" w:rsidR="003A0E48" w:rsidRDefault="00A46A17">
            <w:pPr>
              <w:pStyle w:val="aa"/>
              <w:spacing w:before="0" w:beforeAutospacing="0" w:after="0" w:afterAutospacing="0" w:line="36" w:lineRule="atLeast"/>
              <w:jc w:val="both"/>
              <w:rPr>
                <w:color w:val="000000"/>
              </w:rPr>
            </w:pPr>
            <w:r>
              <w:rPr>
                <w:rFonts w:hint="eastAsia"/>
                <w:color w:val="000000"/>
              </w:rPr>
              <w:t>2</w:t>
            </w:r>
            <w:r>
              <w:rPr>
                <w:rFonts w:hint="eastAsia"/>
                <w:color w:val="000000"/>
              </w:rPr>
              <w:t>相关技术</w:t>
            </w:r>
          </w:p>
          <w:p w14:paraId="3541DF51" w14:textId="77777777" w:rsidR="003A0E48" w:rsidRDefault="00A46A17">
            <w:pPr>
              <w:pStyle w:val="aa"/>
              <w:spacing w:before="0" w:beforeAutospacing="0" w:after="0" w:afterAutospacing="0" w:line="36" w:lineRule="atLeast"/>
              <w:jc w:val="both"/>
              <w:rPr>
                <w:sz w:val="30"/>
                <w:szCs w:val="30"/>
              </w:rPr>
            </w:pPr>
            <w:r>
              <w:rPr>
                <w:rFonts w:hint="eastAsia"/>
                <w:color w:val="000000"/>
              </w:rPr>
              <w:t xml:space="preserve">3.3 </w:t>
            </w:r>
            <w:r>
              <w:rPr>
                <w:rFonts w:hint="eastAsia"/>
                <w:color w:val="000000"/>
              </w:rPr>
              <w:t>系统建设方案</w:t>
            </w:r>
            <w:r>
              <w:rPr>
                <w:rFonts w:hint="eastAsia"/>
                <w:color w:val="000000"/>
              </w:rPr>
              <w:t>(</w:t>
            </w:r>
            <w:r>
              <w:rPr>
                <w:rFonts w:ascii="Times New Roman" w:hAnsi="Times New Roman" w:cs="Times New Roman"/>
                <w:color w:val="1A2029"/>
                <w:shd w:val="clear" w:color="auto" w:fill="FFFFFF"/>
              </w:rPr>
              <w:t>3.3.</w:t>
            </w:r>
            <w:r>
              <w:rPr>
                <w:rFonts w:ascii="Times New Roman" w:hAnsi="Times New Roman" w:cs="Times New Roman" w:hint="eastAsia"/>
                <w:color w:val="1A2029"/>
                <w:shd w:val="clear" w:color="auto" w:fill="FFFFFF"/>
              </w:rPr>
              <w:t>5</w:t>
            </w:r>
            <w:r>
              <w:rPr>
                <w:rFonts w:ascii="Times New Roman" w:hAnsi="Times New Roman" w:cs="Times New Roman" w:hint="eastAsia"/>
                <w:color w:val="1A2029"/>
                <w:shd w:val="clear" w:color="auto" w:fill="FFFFFF"/>
              </w:rPr>
              <w:t>、</w:t>
            </w:r>
            <w:r>
              <w:rPr>
                <w:rFonts w:ascii="Times New Roman" w:hAnsi="Times New Roman" w:cs="Times New Roman"/>
                <w:color w:val="1A2029"/>
                <w:shd w:val="clear" w:color="auto" w:fill="FFFFFF"/>
              </w:rPr>
              <w:t>3.3</w:t>
            </w:r>
            <w:r>
              <w:rPr>
                <w:rFonts w:ascii="Times New Roman" w:hAnsi="Times New Roman" w:cs="Times New Roman" w:hint="eastAsia"/>
                <w:color w:val="1A2029"/>
                <w:shd w:val="clear" w:color="auto" w:fill="FFFFFF"/>
              </w:rPr>
              <w:t>.6</w:t>
            </w:r>
            <w:r>
              <w:rPr>
                <w:rFonts w:ascii="Times New Roman" w:hAnsi="Times New Roman" w:cs="Times New Roman" w:hint="eastAsia"/>
                <w:color w:val="1A2029"/>
                <w:shd w:val="clear" w:color="auto" w:fill="FFFFFF"/>
              </w:rPr>
              <w:t>、</w:t>
            </w:r>
            <w:r>
              <w:rPr>
                <w:rFonts w:ascii="Times New Roman" w:hAnsi="Times New Roman" w:cs="Times New Roman" w:hint="eastAsia"/>
                <w:color w:val="1A2029"/>
                <w:shd w:val="clear" w:color="auto" w:fill="FFFFFF"/>
              </w:rPr>
              <w:t>3.3.11</w:t>
            </w:r>
            <w:r>
              <w:rPr>
                <w:rFonts w:ascii="Times New Roman" w:hAnsi="Times New Roman" w:cs="Times New Roman" w:hint="eastAsia"/>
                <w:color w:val="1A2029"/>
                <w:shd w:val="clear" w:color="auto" w:fill="FFFFFF"/>
              </w:rPr>
              <w:t>、</w:t>
            </w:r>
            <w:r>
              <w:rPr>
                <w:rFonts w:ascii="Times New Roman" w:hAnsi="Times New Roman" w:cs="Times New Roman" w:hint="eastAsia"/>
                <w:color w:val="1A2029"/>
                <w:shd w:val="clear" w:color="auto" w:fill="FFFFFF"/>
              </w:rPr>
              <w:t>3.3.12</w:t>
            </w:r>
            <w:r>
              <w:rPr>
                <w:rFonts w:hint="eastAsia"/>
                <w:color w:val="000000"/>
              </w:rPr>
              <w:t>)</w:t>
            </w:r>
          </w:p>
        </w:tc>
        <w:tc>
          <w:tcPr>
            <w:tcW w:w="1053" w:type="dxa"/>
          </w:tcPr>
          <w:p w14:paraId="3B2105CF" w14:textId="77777777" w:rsidR="003A0E48" w:rsidRDefault="00A46A17">
            <w:pPr>
              <w:jc w:val="center"/>
              <w:rPr>
                <w:rFonts w:ascii="宋体" w:hAnsi="宋体"/>
                <w:sz w:val="30"/>
                <w:szCs w:val="30"/>
              </w:rPr>
            </w:pPr>
            <w:r>
              <w:rPr>
                <w:rFonts w:cs="宋体" w:hint="eastAsia"/>
                <w:color w:val="000000"/>
                <w:sz w:val="30"/>
                <w:szCs w:val="30"/>
              </w:rPr>
              <w:t>优</w:t>
            </w:r>
          </w:p>
        </w:tc>
      </w:tr>
    </w:tbl>
    <w:p w14:paraId="0706922D" w14:textId="77777777" w:rsidR="003A0E48" w:rsidRDefault="00A46A17">
      <w:pPr>
        <w:jc w:val="center"/>
        <w:rPr>
          <w:rFonts w:ascii="黑体" w:eastAsia="黑体" w:hAnsi="宋体"/>
          <w:sz w:val="28"/>
          <w:szCs w:val="28"/>
        </w:rPr>
      </w:pPr>
      <w:r>
        <w:rPr>
          <w:rFonts w:ascii="黑体" w:eastAsia="黑体" w:hAnsi="宋体" w:hint="eastAsia"/>
          <w:sz w:val="28"/>
          <w:szCs w:val="28"/>
        </w:rPr>
        <w:t>提交日期：</w:t>
      </w:r>
      <w:r>
        <w:rPr>
          <w:rFonts w:ascii="黑体" w:eastAsia="黑体" w:hAnsi="宋体" w:hint="eastAsia"/>
          <w:sz w:val="28"/>
          <w:szCs w:val="28"/>
        </w:rPr>
        <w:t xml:space="preserve">   2024</w:t>
      </w:r>
      <w:r>
        <w:rPr>
          <w:rFonts w:ascii="黑体" w:eastAsia="黑体" w:hAnsi="宋体" w:hint="eastAsia"/>
          <w:sz w:val="28"/>
          <w:szCs w:val="28"/>
        </w:rPr>
        <w:t>年</w:t>
      </w:r>
      <w:r>
        <w:rPr>
          <w:rFonts w:ascii="黑体" w:eastAsia="黑体" w:hAnsi="宋体" w:hint="eastAsia"/>
          <w:sz w:val="28"/>
          <w:szCs w:val="28"/>
        </w:rPr>
        <w:t xml:space="preserve"> 6 </w:t>
      </w:r>
      <w:r>
        <w:rPr>
          <w:rFonts w:ascii="黑体" w:eastAsia="黑体" w:hAnsi="宋体" w:hint="eastAsia"/>
          <w:sz w:val="28"/>
          <w:szCs w:val="28"/>
        </w:rPr>
        <w:t>月</w:t>
      </w:r>
      <w:r>
        <w:rPr>
          <w:rFonts w:ascii="黑体" w:eastAsia="黑体" w:hAnsi="宋体" w:hint="eastAsia"/>
          <w:sz w:val="28"/>
          <w:szCs w:val="28"/>
        </w:rPr>
        <w:t xml:space="preserve">  23  </w:t>
      </w:r>
      <w:r>
        <w:rPr>
          <w:rFonts w:ascii="黑体" w:eastAsia="黑体" w:hAnsi="宋体" w:hint="eastAsia"/>
          <w:sz w:val="28"/>
          <w:szCs w:val="28"/>
        </w:rPr>
        <w:t>日</w:t>
      </w:r>
    </w:p>
    <w:p w14:paraId="22228C03" w14:textId="77777777" w:rsidR="003A0E48" w:rsidRDefault="003A0E48">
      <w:pPr>
        <w:jc w:val="center"/>
        <w:sectPr w:rsidR="003A0E48">
          <w:headerReference w:type="default" r:id="rId12"/>
          <w:pgSz w:w="11906" w:h="16838"/>
          <w:pgMar w:top="1440" w:right="1800" w:bottom="1440" w:left="1800" w:header="851" w:footer="992" w:gutter="0"/>
          <w:pgNumType w:fmt="numberInDash" w:start="1"/>
          <w:cols w:space="425"/>
          <w:docGrid w:type="lines" w:linePitch="312"/>
        </w:sectPr>
      </w:pPr>
    </w:p>
    <w:p w14:paraId="22620364" w14:textId="77777777" w:rsidR="003A0E48" w:rsidRDefault="00A46A17">
      <w:pPr>
        <w:jc w:val="center"/>
        <w:rPr>
          <w:rFonts w:eastAsia="黑体"/>
          <w:sz w:val="32"/>
          <w:szCs w:val="32"/>
        </w:rPr>
      </w:pPr>
      <w:r>
        <w:rPr>
          <w:rFonts w:eastAsia="黑体" w:hint="eastAsia"/>
          <w:sz w:val="32"/>
          <w:szCs w:val="32"/>
        </w:rPr>
        <w:lastRenderedPageBreak/>
        <w:t>目</w:t>
      </w:r>
      <w:r>
        <w:rPr>
          <w:rFonts w:eastAsia="黑体" w:hint="eastAsia"/>
          <w:sz w:val="32"/>
          <w:szCs w:val="32"/>
        </w:rPr>
        <w:t xml:space="preserve"> </w:t>
      </w:r>
      <w:r>
        <w:rPr>
          <w:rFonts w:eastAsia="黑体" w:hint="eastAsia"/>
          <w:sz w:val="32"/>
          <w:szCs w:val="32"/>
        </w:rPr>
        <w:t>录</w:t>
      </w:r>
    </w:p>
    <w:p w14:paraId="2528E4ED" w14:textId="77777777" w:rsidR="003A0E48" w:rsidRDefault="003A0E48"/>
    <w:p w14:paraId="2CE32A85" w14:textId="77777777" w:rsidR="003A0E48" w:rsidRDefault="00A46A17">
      <w:pPr>
        <w:pStyle w:val="TOC1"/>
        <w:tabs>
          <w:tab w:val="right" w:leader="dot" w:pos="8306"/>
        </w:tabs>
      </w:pPr>
      <w:r>
        <w:rPr>
          <w:rFonts w:eastAsia="黑体" w:hint="eastAsia"/>
          <w:sz w:val="32"/>
          <w:szCs w:val="32"/>
        </w:rPr>
        <w:fldChar w:fldCharType="begin"/>
      </w:r>
      <w:r>
        <w:rPr>
          <w:rFonts w:eastAsia="黑体" w:hint="eastAsia"/>
          <w:sz w:val="32"/>
          <w:szCs w:val="32"/>
        </w:rPr>
        <w:instrText xml:space="preserve">TOC \o "1-1" \h \u </w:instrText>
      </w:r>
      <w:r>
        <w:rPr>
          <w:rFonts w:eastAsia="黑体" w:hint="eastAsia"/>
          <w:sz w:val="32"/>
          <w:szCs w:val="32"/>
        </w:rPr>
        <w:fldChar w:fldCharType="separate"/>
      </w:r>
      <w:hyperlink w:anchor="_Toc24861" w:history="1">
        <w:r>
          <w:rPr>
            <w:rFonts w:eastAsia="黑体" w:hint="eastAsia"/>
            <w:szCs w:val="30"/>
          </w:rPr>
          <w:t>摘</w:t>
        </w:r>
        <w:r>
          <w:rPr>
            <w:rFonts w:eastAsia="黑体" w:hint="eastAsia"/>
            <w:szCs w:val="30"/>
          </w:rPr>
          <w:t xml:space="preserve"> </w:t>
        </w:r>
        <w:r>
          <w:rPr>
            <w:rFonts w:eastAsia="黑体" w:hint="eastAsia"/>
            <w:szCs w:val="30"/>
          </w:rPr>
          <w:t>要</w:t>
        </w:r>
        <w:r>
          <w:tab/>
        </w:r>
        <w:r>
          <w:fldChar w:fldCharType="begin"/>
        </w:r>
        <w:r>
          <w:instrText xml:space="preserve"> PAGEREF _Toc24861 \h </w:instrText>
        </w:r>
        <w:r>
          <w:fldChar w:fldCharType="separate"/>
        </w:r>
        <w:r>
          <w:t>- 3 -</w:t>
        </w:r>
        <w:r>
          <w:fldChar w:fldCharType="end"/>
        </w:r>
      </w:hyperlink>
    </w:p>
    <w:p w14:paraId="21E302AA" w14:textId="77777777" w:rsidR="003A0E48" w:rsidRDefault="00A46A17">
      <w:pPr>
        <w:pStyle w:val="TOC1"/>
        <w:tabs>
          <w:tab w:val="right" w:leader="dot" w:pos="8306"/>
        </w:tabs>
      </w:pPr>
      <w:hyperlink w:anchor="_Toc8023" w:history="1">
        <w:r>
          <w:rPr>
            <w:rFonts w:ascii="黑体" w:eastAsia="黑体" w:hint="eastAsia"/>
            <w:szCs w:val="30"/>
          </w:rPr>
          <w:t xml:space="preserve">1 </w:t>
        </w:r>
        <w:r>
          <w:rPr>
            <w:rFonts w:ascii="黑体" w:eastAsia="黑体" w:hint="eastAsia"/>
            <w:szCs w:val="30"/>
          </w:rPr>
          <w:t>前言</w:t>
        </w:r>
        <w:r>
          <w:tab/>
        </w:r>
        <w:r>
          <w:fldChar w:fldCharType="begin"/>
        </w:r>
        <w:r>
          <w:instrText xml:space="preserve"> PAGEREF _Toc8023 \h </w:instrText>
        </w:r>
        <w:r>
          <w:fldChar w:fldCharType="separate"/>
        </w:r>
        <w:r>
          <w:t>- 4 -</w:t>
        </w:r>
        <w:r>
          <w:fldChar w:fldCharType="end"/>
        </w:r>
      </w:hyperlink>
    </w:p>
    <w:p w14:paraId="1CE9FF23" w14:textId="77777777" w:rsidR="003A0E48" w:rsidRDefault="00A46A17">
      <w:pPr>
        <w:pStyle w:val="TOC1"/>
        <w:tabs>
          <w:tab w:val="right" w:leader="dot" w:pos="8306"/>
        </w:tabs>
      </w:pPr>
      <w:hyperlink w:anchor="_Toc13796" w:history="1">
        <w:r>
          <w:rPr>
            <w:rFonts w:ascii="黑体" w:eastAsia="黑体" w:hint="eastAsia"/>
            <w:szCs w:val="30"/>
          </w:rPr>
          <w:t xml:space="preserve">2 </w:t>
        </w:r>
        <w:r>
          <w:rPr>
            <w:rFonts w:ascii="黑体" w:eastAsia="黑体" w:hint="eastAsia"/>
            <w:szCs w:val="30"/>
          </w:rPr>
          <w:t>相关技术</w:t>
        </w:r>
        <w:r>
          <w:tab/>
        </w:r>
        <w:r>
          <w:fldChar w:fldCharType="begin"/>
        </w:r>
        <w:r>
          <w:instrText xml:space="preserve"> PAGEREF _</w:instrText>
        </w:r>
        <w:r>
          <w:instrText xml:space="preserve">Toc13796 \h </w:instrText>
        </w:r>
        <w:r>
          <w:fldChar w:fldCharType="separate"/>
        </w:r>
        <w:r>
          <w:t>- 5 -</w:t>
        </w:r>
        <w:r>
          <w:fldChar w:fldCharType="end"/>
        </w:r>
      </w:hyperlink>
    </w:p>
    <w:p w14:paraId="57EDB136" w14:textId="77777777" w:rsidR="003A0E48" w:rsidRDefault="00A46A17">
      <w:pPr>
        <w:pStyle w:val="TOC1"/>
        <w:tabs>
          <w:tab w:val="right" w:leader="dot" w:pos="8306"/>
        </w:tabs>
      </w:pPr>
      <w:hyperlink w:anchor="_Toc13565" w:history="1">
        <w:r>
          <w:rPr>
            <w:rFonts w:ascii="黑体" w:eastAsia="黑体" w:hint="eastAsia"/>
            <w:szCs w:val="30"/>
          </w:rPr>
          <w:t xml:space="preserve">3 </w:t>
        </w:r>
        <w:r>
          <w:rPr>
            <w:rFonts w:ascii="黑体" w:eastAsia="黑体" w:hint="eastAsia"/>
            <w:szCs w:val="30"/>
          </w:rPr>
          <w:t>信息楼智能化系统建设实践</w:t>
        </w:r>
        <w:r>
          <w:tab/>
        </w:r>
        <w:r>
          <w:fldChar w:fldCharType="begin"/>
        </w:r>
        <w:r>
          <w:instrText xml:space="preserve"> PAGEREF _Toc13565 \h </w:instrText>
        </w:r>
        <w:r>
          <w:fldChar w:fldCharType="separate"/>
        </w:r>
        <w:r>
          <w:t>- 8 -</w:t>
        </w:r>
        <w:r>
          <w:fldChar w:fldCharType="end"/>
        </w:r>
      </w:hyperlink>
    </w:p>
    <w:p w14:paraId="54B45A1B" w14:textId="77777777" w:rsidR="003A0E48" w:rsidRDefault="00A46A17">
      <w:pPr>
        <w:pStyle w:val="TOC1"/>
        <w:tabs>
          <w:tab w:val="right" w:leader="dot" w:pos="8306"/>
        </w:tabs>
      </w:pPr>
      <w:hyperlink w:anchor="_Toc3109" w:history="1">
        <w:r>
          <w:rPr>
            <w:rFonts w:ascii="黑体" w:eastAsia="黑体" w:hint="eastAsia"/>
            <w:szCs w:val="30"/>
          </w:rPr>
          <w:t xml:space="preserve">4 </w:t>
        </w:r>
        <w:r>
          <w:rPr>
            <w:rFonts w:ascii="黑体" w:eastAsia="黑体" w:hint="eastAsia"/>
            <w:szCs w:val="30"/>
          </w:rPr>
          <w:t>结论</w:t>
        </w:r>
        <w:r>
          <w:tab/>
        </w:r>
        <w:r>
          <w:fldChar w:fldCharType="begin"/>
        </w:r>
        <w:r>
          <w:instrText xml:space="preserve"> PAGEREF _</w:instrText>
        </w:r>
        <w:r>
          <w:instrText xml:space="preserve">Toc3109 \h </w:instrText>
        </w:r>
        <w:r>
          <w:fldChar w:fldCharType="separate"/>
        </w:r>
        <w:r>
          <w:t>- 20 -</w:t>
        </w:r>
        <w:r>
          <w:fldChar w:fldCharType="end"/>
        </w:r>
      </w:hyperlink>
    </w:p>
    <w:p w14:paraId="25F19075" w14:textId="77777777" w:rsidR="003A0E48" w:rsidRDefault="00A46A17">
      <w:pPr>
        <w:jc w:val="center"/>
        <w:rPr>
          <w:rFonts w:eastAsia="黑体"/>
          <w:szCs w:val="32"/>
        </w:rPr>
      </w:pPr>
      <w:r>
        <w:rPr>
          <w:rFonts w:eastAsia="黑体" w:hint="eastAsia"/>
          <w:szCs w:val="32"/>
        </w:rPr>
        <w:fldChar w:fldCharType="end"/>
      </w:r>
    </w:p>
    <w:p w14:paraId="3F3F9964" w14:textId="77777777" w:rsidR="003A0E48" w:rsidRDefault="003A0E48">
      <w:pPr>
        <w:sectPr w:rsidR="003A0E48">
          <w:footerReference w:type="default" r:id="rId13"/>
          <w:pgSz w:w="11906" w:h="16838"/>
          <w:pgMar w:top="1440" w:right="1800" w:bottom="1440" w:left="1800" w:header="851" w:footer="992" w:gutter="0"/>
          <w:pgNumType w:fmt="numberInDash" w:start="2"/>
          <w:cols w:space="425"/>
          <w:docGrid w:type="lines" w:linePitch="312"/>
        </w:sectPr>
      </w:pPr>
    </w:p>
    <w:p w14:paraId="05EC76B6" w14:textId="77777777" w:rsidR="003A0E48" w:rsidRDefault="00A46A17">
      <w:pPr>
        <w:spacing w:line="360" w:lineRule="auto"/>
        <w:jc w:val="center"/>
        <w:outlineLvl w:val="0"/>
        <w:rPr>
          <w:rFonts w:eastAsia="黑体"/>
          <w:sz w:val="30"/>
          <w:szCs w:val="30"/>
        </w:rPr>
      </w:pPr>
      <w:bookmarkStart w:id="0" w:name="_Toc135395398"/>
      <w:bookmarkStart w:id="1" w:name="_Toc135585640"/>
      <w:bookmarkStart w:id="2" w:name="_Toc24861"/>
      <w:r>
        <w:rPr>
          <w:rFonts w:eastAsia="黑体" w:hint="eastAsia"/>
          <w:sz w:val="30"/>
          <w:szCs w:val="30"/>
        </w:rPr>
        <w:lastRenderedPageBreak/>
        <w:t>摘</w:t>
      </w:r>
      <w:r>
        <w:rPr>
          <w:rFonts w:eastAsia="黑体" w:hint="eastAsia"/>
          <w:sz w:val="30"/>
          <w:szCs w:val="30"/>
        </w:rPr>
        <w:t xml:space="preserve"> </w:t>
      </w:r>
      <w:r>
        <w:rPr>
          <w:rFonts w:eastAsia="黑体" w:hint="eastAsia"/>
          <w:sz w:val="30"/>
          <w:szCs w:val="30"/>
        </w:rPr>
        <w:t>要</w:t>
      </w:r>
      <w:bookmarkEnd w:id="0"/>
      <w:bookmarkEnd w:id="1"/>
      <w:bookmarkEnd w:id="2"/>
    </w:p>
    <w:p w14:paraId="5B92CE60" w14:textId="77777777" w:rsidR="003A0E48" w:rsidRDefault="003A0E48">
      <w:pPr>
        <w:spacing w:beforeLines="50" w:before="156" w:line="360" w:lineRule="auto"/>
        <w:ind w:firstLineChars="200" w:firstLine="480"/>
        <w:rPr>
          <w:sz w:val="24"/>
        </w:rPr>
      </w:pPr>
    </w:p>
    <w:p w14:paraId="2A0423CD" w14:textId="77777777" w:rsidR="003A0E48" w:rsidRDefault="00A46A17">
      <w:pPr>
        <w:spacing w:line="360" w:lineRule="auto"/>
        <w:ind w:firstLineChars="200" w:firstLine="480"/>
        <w:rPr>
          <w:rFonts w:ascii="宋体" w:hAnsi="宋体" w:cs="宋体"/>
          <w:sz w:val="24"/>
        </w:rPr>
      </w:pPr>
      <w:r>
        <w:rPr>
          <w:rFonts w:ascii="宋体" w:hAnsi="宋体" w:cs="宋体" w:hint="eastAsia"/>
          <w:color w:val="2C2C36"/>
          <w:sz w:val="24"/>
          <w:shd w:val="clear" w:color="auto" w:fill="FFFFFF"/>
        </w:rPr>
        <w:t>本研究以山东建筑大学信息楼为对象，针对其现有智能化系统存在的不足，设计了一套全面的智能化改进方案。方案综合运用物联网、云计算、大数据、智能控制等先进技术，旨在提升建筑的安全性、舒适度及管理效率。具体包括智能照明、温控、安防、网络等多个子系统，通过智能控制与优化策略，实现环境自动调节、能耗降低及高效管理。此外，系统集成与人工智能技术的应用，强化了系统间协同与用户交互体验，展示了向智慧建筑转型的实践路径，为绿色校园建设提供参考。</w:t>
      </w:r>
    </w:p>
    <w:p w14:paraId="7BDE2AAA" w14:textId="77777777" w:rsidR="003A0E48" w:rsidRDefault="003A0E48">
      <w:pPr>
        <w:widowControl/>
        <w:shd w:val="clear" w:color="auto" w:fill="FFFFFF"/>
        <w:spacing w:line="360" w:lineRule="auto"/>
        <w:ind w:firstLineChars="200" w:firstLine="480"/>
        <w:jc w:val="left"/>
        <w:rPr>
          <w:rFonts w:ascii="宋体" w:hAnsi="宋体" w:cs="宋体"/>
          <w:sz w:val="24"/>
        </w:rPr>
      </w:pPr>
    </w:p>
    <w:p w14:paraId="1517A8A2" w14:textId="77777777" w:rsidR="003A0E48" w:rsidRDefault="003A0E48">
      <w:pPr>
        <w:rPr>
          <w:rFonts w:ascii="宋体" w:hAnsi="宋体" w:cs="宋体"/>
          <w:sz w:val="24"/>
        </w:rPr>
      </w:pPr>
    </w:p>
    <w:p w14:paraId="47ACFF7B" w14:textId="77777777" w:rsidR="003A0E48" w:rsidRDefault="00A46A17">
      <w:pPr>
        <w:widowControl/>
        <w:shd w:val="clear" w:color="auto" w:fill="FFFFFF"/>
        <w:jc w:val="left"/>
        <w:rPr>
          <w:rFonts w:ascii="宋体" w:hAnsi="宋体" w:cs="宋体"/>
          <w:sz w:val="24"/>
        </w:rPr>
      </w:pPr>
      <w:r>
        <w:rPr>
          <w:rStyle w:val="ac"/>
          <w:rFonts w:ascii="宋体" w:hAnsi="宋体" w:cs="宋体" w:hint="eastAsia"/>
          <w:bCs/>
          <w:kern w:val="0"/>
          <w:sz w:val="24"/>
          <w:shd w:val="clear" w:color="auto" w:fill="FFFFFF"/>
          <w:lang w:bidi="ar"/>
        </w:rPr>
        <w:t>关键词：信息楼；智能化系统；改进方案；系统集成；绿色校园</w:t>
      </w:r>
    </w:p>
    <w:p w14:paraId="52D1E71A" w14:textId="77777777" w:rsidR="003A0E48" w:rsidRDefault="003A0E48">
      <w:pPr>
        <w:rPr>
          <w:rFonts w:ascii="宋体" w:hAnsi="宋体" w:cs="宋体"/>
          <w:sz w:val="24"/>
        </w:rPr>
      </w:pPr>
    </w:p>
    <w:p w14:paraId="599BACFB" w14:textId="77777777" w:rsidR="003A0E48" w:rsidRDefault="003A0E48">
      <w:pPr>
        <w:sectPr w:rsidR="003A0E48">
          <w:pgSz w:w="11906" w:h="16838"/>
          <w:pgMar w:top="1440" w:right="1800" w:bottom="1440" w:left="1800" w:header="851" w:footer="992" w:gutter="0"/>
          <w:pgNumType w:fmt="numberInDash"/>
          <w:cols w:space="425"/>
          <w:docGrid w:type="lines" w:linePitch="312"/>
        </w:sectPr>
      </w:pPr>
    </w:p>
    <w:p w14:paraId="4447FF89" w14:textId="77777777" w:rsidR="003A0E48" w:rsidRDefault="00A46A17">
      <w:pPr>
        <w:jc w:val="center"/>
        <w:outlineLvl w:val="0"/>
        <w:rPr>
          <w:rFonts w:ascii="黑体" w:eastAsia="黑体"/>
          <w:sz w:val="30"/>
          <w:szCs w:val="30"/>
        </w:rPr>
      </w:pPr>
      <w:bookmarkStart w:id="3" w:name="_Toc8023"/>
      <w:r>
        <w:rPr>
          <w:rFonts w:ascii="黑体" w:eastAsia="黑体" w:hint="eastAsia"/>
          <w:sz w:val="30"/>
          <w:szCs w:val="30"/>
        </w:rPr>
        <w:lastRenderedPageBreak/>
        <w:t xml:space="preserve">1 </w:t>
      </w:r>
      <w:r>
        <w:rPr>
          <w:rFonts w:ascii="黑体" w:eastAsia="黑体" w:hint="eastAsia"/>
          <w:sz w:val="30"/>
          <w:szCs w:val="30"/>
        </w:rPr>
        <w:t>前言</w:t>
      </w:r>
      <w:bookmarkEnd w:id="3"/>
    </w:p>
    <w:p w14:paraId="19230942" w14:textId="77777777" w:rsidR="003A0E48" w:rsidRDefault="003A0E48">
      <w:pPr>
        <w:rPr>
          <w:rFonts w:ascii="黑体" w:eastAsia="黑体"/>
          <w:sz w:val="30"/>
          <w:szCs w:val="30"/>
        </w:rPr>
      </w:pPr>
    </w:p>
    <w:p w14:paraId="7026DE53" w14:textId="77777777" w:rsidR="003A0E48" w:rsidRDefault="003A0E48">
      <w:pPr>
        <w:spacing w:line="360" w:lineRule="auto"/>
        <w:rPr>
          <w:rFonts w:ascii="宋体" w:hAnsi="宋体" w:cs="宋体"/>
          <w:sz w:val="24"/>
        </w:rPr>
      </w:pPr>
    </w:p>
    <w:p w14:paraId="1E2BFC95" w14:textId="77777777" w:rsidR="003A0E48" w:rsidRDefault="00A46A17">
      <w:pPr>
        <w:widowControl/>
        <w:shd w:val="clear" w:color="auto" w:fill="FFFFFF"/>
        <w:spacing w:line="360" w:lineRule="auto"/>
        <w:ind w:firstLineChars="200" w:firstLine="480"/>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随着二十一世纪信息技术的飞速演进，智能化已成为建筑领域的一大趋势，不仅代表着技术的进步，更是现代生活品质与管理效率提升的重要标志。山东建筑大学信息楼，作为计算机学院及信息与电气工程学院的学术心脏，承载着教育、科研与行政管理的多重使命。然而，面对日益增长的信息化需求和可持续发展目标，其现有的智能化水平已难以满足师生对高效、舒适、安全学习与工作环境的期待。</w:t>
      </w:r>
    </w:p>
    <w:p w14:paraId="18859F4C" w14:textId="77777777" w:rsidR="003A0E48" w:rsidRDefault="00A46A17">
      <w:pPr>
        <w:widowControl/>
        <w:shd w:val="clear" w:color="auto" w:fill="FFFFFF"/>
        <w:spacing w:line="360" w:lineRule="auto"/>
        <w:ind w:firstLineChars="200" w:firstLine="480"/>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信息楼智能化程度的局限，主要体现在以下几个方面：一是系统分散，缺乏有效的集成管理，导致资源利用效率低下；二是能耗较高，传统的照明与空调系统未能实现智能调控，</w:t>
      </w:r>
      <w:r>
        <w:rPr>
          <w:rFonts w:ascii="宋体" w:hAnsi="宋体" w:cs="宋体" w:hint="eastAsia"/>
          <w:kern w:val="0"/>
          <w:sz w:val="24"/>
          <w:shd w:val="clear" w:color="auto" w:fill="FFFFFF"/>
          <w:lang w:bidi="ar"/>
        </w:rPr>
        <w:t>造成能源浪费；三是安全防护能力有限，监控与门禁系统未能充分利用现代技术实现智能化监控与管理；四是网络通信能力有待加强，信息传输速度与稳定性直接影响到教学与科研活动的顺利进行。这些问题不仅影响了信息楼的服务质量，也限制了学校的整体信息化进程。</w:t>
      </w:r>
    </w:p>
    <w:p w14:paraId="593CDECE" w14:textId="77777777" w:rsidR="003A0E48" w:rsidRDefault="00A46A17">
      <w:pPr>
        <w:widowControl/>
        <w:shd w:val="clear" w:color="auto" w:fill="FFFFFF"/>
        <w:spacing w:line="360" w:lineRule="auto"/>
        <w:ind w:firstLineChars="200" w:firstLine="480"/>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因此，对山东建筑大学信息楼的智能化系统进行升级改造，不仅是为了应对现有挑战，更是对未来发展的前瞻布局。本研究基于对信息楼现状的深入调研，结合智能化技术的最新进展，提出了一套涵盖信息网络、安全防范、智能照明等多方面的综合性智能化改进方案。方案的实施旨在通过集成物联网、云计</w:t>
      </w:r>
      <w:r>
        <w:rPr>
          <w:rFonts w:ascii="宋体" w:hAnsi="宋体" w:cs="宋体" w:hint="eastAsia"/>
          <w:kern w:val="0"/>
          <w:sz w:val="24"/>
          <w:shd w:val="clear" w:color="auto" w:fill="FFFFFF"/>
          <w:lang w:bidi="ar"/>
        </w:rPr>
        <w:t>算、大数据、智能控制等先进技术，实现信息楼内环境的全面感知、数据的智能分析、设备的自动化管理，以及系统的高效协同运作，从而大幅度提高信息楼的安全性、舒适性与管理效率。</w:t>
      </w:r>
    </w:p>
    <w:p w14:paraId="0F3C6785" w14:textId="77777777" w:rsidR="003A0E48" w:rsidRDefault="003A0E48">
      <w:pPr>
        <w:spacing w:line="360" w:lineRule="auto"/>
        <w:rPr>
          <w:rFonts w:ascii="宋体" w:hAnsi="宋体" w:cs="宋体"/>
          <w:sz w:val="24"/>
        </w:rPr>
        <w:sectPr w:rsidR="003A0E48">
          <w:pgSz w:w="11906" w:h="16838"/>
          <w:pgMar w:top="1440" w:right="1800" w:bottom="1440" w:left="1800" w:header="851" w:footer="992" w:gutter="0"/>
          <w:pgNumType w:fmt="numberInDash"/>
          <w:cols w:space="425"/>
          <w:docGrid w:type="lines" w:linePitch="312"/>
        </w:sectPr>
      </w:pPr>
    </w:p>
    <w:p w14:paraId="1B5C1543" w14:textId="77777777" w:rsidR="003A0E48" w:rsidRDefault="00A46A17">
      <w:pPr>
        <w:jc w:val="center"/>
        <w:outlineLvl w:val="0"/>
        <w:rPr>
          <w:rFonts w:ascii="黑体" w:eastAsia="黑体"/>
          <w:sz w:val="30"/>
          <w:szCs w:val="30"/>
        </w:rPr>
      </w:pPr>
      <w:bookmarkStart w:id="4" w:name="_Toc13796"/>
      <w:r>
        <w:rPr>
          <w:rFonts w:ascii="黑体" w:eastAsia="黑体" w:hint="eastAsia"/>
          <w:sz w:val="30"/>
          <w:szCs w:val="30"/>
        </w:rPr>
        <w:lastRenderedPageBreak/>
        <w:t xml:space="preserve">2 </w:t>
      </w:r>
      <w:r>
        <w:rPr>
          <w:rFonts w:ascii="黑体" w:eastAsia="黑体" w:hint="eastAsia"/>
          <w:sz w:val="30"/>
          <w:szCs w:val="30"/>
        </w:rPr>
        <w:t>相关技术</w:t>
      </w:r>
      <w:bookmarkEnd w:id="4"/>
    </w:p>
    <w:p w14:paraId="36A86ACE" w14:textId="77777777" w:rsidR="003A0E48" w:rsidRDefault="003A0E48">
      <w:pPr>
        <w:spacing w:line="360" w:lineRule="auto"/>
        <w:rPr>
          <w:rFonts w:ascii="宋体" w:hAnsi="宋体" w:cs="宋体"/>
          <w:sz w:val="24"/>
        </w:rPr>
      </w:pPr>
    </w:p>
    <w:p w14:paraId="761634E7" w14:textId="77777777" w:rsidR="003A0E48" w:rsidRDefault="00A46A17">
      <w:pPr>
        <w:widowControl/>
        <w:shd w:val="clear" w:color="auto" w:fill="FFFFFF"/>
        <w:spacing w:line="360" w:lineRule="auto"/>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 xml:space="preserve">2.1 </w:t>
      </w:r>
      <w:r>
        <w:rPr>
          <w:rFonts w:ascii="宋体" w:hAnsi="宋体" w:cs="宋体" w:hint="eastAsia"/>
          <w:kern w:val="0"/>
          <w:sz w:val="24"/>
          <w:shd w:val="clear" w:color="auto" w:fill="FFFFFF"/>
          <w:lang w:bidi="ar"/>
        </w:rPr>
        <w:t>物联网技术</w:t>
      </w:r>
    </w:p>
    <w:p w14:paraId="4CF87A7A" w14:textId="77777777" w:rsidR="003A0E48" w:rsidRDefault="00A46A17">
      <w:pPr>
        <w:widowControl/>
        <w:shd w:val="clear" w:color="auto" w:fill="FFFFFF"/>
        <w:spacing w:line="360" w:lineRule="auto"/>
        <w:jc w:val="left"/>
        <w:rPr>
          <w:rFonts w:ascii="宋体" w:hAnsi="宋体" w:cs="宋体"/>
          <w:sz w:val="24"/>
        </w:rPr>
      </w:pPr>
      <w:r>
        <w:rPr>
          <w:rFonts w:ascii="宋体" w:hAnsi="宋体" w:cs="宋体" w:hint="eastAsia"/>
          <w:kern w:val="0"/>
          <w:sz w:val="24"/>
          <w:shd w:val="clear" w:color="auto" w:fill="FFFFFF"/>
          <w:lang w:bidi="ar"/>
        </w:rPr>
        <w:tab/>
      </w:r>
      <w:r>
        <w:rPr>
          <w:rFonts w:ascii="宋体" w:hAnsi="宋体" w:cs="宋体" w:hint="eastAsia"/>
          <w:kern w:val="0"/>
          <w:sz w:val="24"/>
          <w:shd w:val="clear" w:color="auto" w:fill="FFFFFF"/>
          <w:lang w:bidi="ar"/>
        </w:rPr>
        <w:t>物联网是通过各种信息传感设备，如传感器、射频识别（</w:t>
      </w:r>
      <w:r>
        <w:rPr>
          <w:rFonts w:ascii="宋体" w:hAnsi="宋体" w:cs="宋体" w:hint="eastAsia"/>
          <w:kern w:val="0"/>
          <w:sz w:val="24"/>
          <w:shd w:val="clear" w:color="auto" w:fill="FFFFFF"/>
          <w:lang w:bidi="ar"/>
        </w:rPr>
        <w:t>RFID</w:t>
      </w:r>
      <w:r>
        <w:rPr>
          <w:rFonts w:ascii="宋体" w:hAnsi="宋体" w:cs="宋体" w:hint="eastAsia"/>
          <w:kern w:val="0"/>
          <w:sz w:val="24"/>
          <w:shd w:val="clear" w:color="auto" w:fill="FFFFFF"/>
          <w:lang w:bidi="ar"/>
        </w:rPr>
        <w:t>）技术、全球定位系统、红外感应器、激光扫描器等，实时采集任何需要监控、连接、互动的物体或过程的声、光、热、电、力学、化学、生物、位置等各种信息，与互联网结合形成的一个巨大网络。其目的是实现物与物、物与人，所有的物</w:t>
      </w:r>
      <w:r>
        <w:rPr>
          <w:rFonts w:ascii="宋体" w:hAnsi="宋体" w:cs="宋体" w:hint="eastAsia"/>
          <w:kern w:val="0"/>
          <w:sz w:val="24"/>
          <w:shd w:val="clear" w:color="auto" w:fill="FFFFFF"/>
          <w:lang w:bidi="ar"/>
        </w:rPr>
        <w:t>品与网络的连接，方便识别、管理和控制。在信息楼智能化系统中，物联网技术可用于实现设备的自动监测、控制和管理，如智能照明系统、智能空调系统等。</w:t>
      </w:r>
    </w:p>
    <w:p w14:paraId="737F7E32" w14:textId="77777777" w:rsidR="003A0E48" w:rsidRDefault="003A0E48">
      <w:pPr>
        <w:widowControl/>
        <w:spacing w:line="360" w:lineRule="auto"/>
        <w:jc w:val="left"/>
        <w:rPr>
          <w:rFonts w:ascii="宋体" w:hAnsi="宋体" w:cs="宋体"/>
          <w:sz w:val="24"/>
        </w:rPr>
      </w:pPr>
    </w:p>
    <w:p w14:paraId="7D19493C" w14:textId="77777777" w:rsidR="003A0E48" w:rsidRDefault="00A46A17">
      <w:pPr>
        <w:widowControl/>
        <w:shd w:val="clear" w:color="auto" w:fill="FFFFFF"/>
        <w:spacing w:line="360" w:lineRule="auto"/>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 xml:space="preserve">2.2 </w:t>
      </w:r>
      <w:r>
        <w:rPr>
          <w:rFonts w:ascii="宋体" w:hAnsi="宋体" w:cs="宋体" w:hint="eastAsia"/>
          <w:kern w:val="0"/>
          <w:sz w:val="24"/>
          <w:shd w:val="clear" w:color="auto" w:fill="FFFFFF"/>
          <w:lang w:bidi="ar"/>
        </w:rPr>
        <w:t>云计算技术</w:t>
      </w:r>
    </w:p>
    <w:p w14:paraId="4E1B736A" w14:textId="77777777" w:rsidR="003A0E48" w:rsidRDefault="00A46A17">
      <w:pPr>
        <w:widowControl/>
        <w:shd w:val="clear" w:color="auto" w:fill="FFFFFF"/>
        <w:spacing w:line="360" w:lineRule="auto"/>
        <w:jc w:val="left"/>
        <w:rPr>
          <w:rFonts w:ascii="宋体" w:hAnsi="宋体" w:cs="宋体"/>
          <w:sz w:val="24"/>
        </w:rPr>
      </w:pPr>
      <w:r>
        <w:rPr>
          <w:rFonts w:ascii="宋体" w:hAnsi="宋体" w:cs="宋体" w:hint="eastAsia"/>
          <w:kern w:val="0"/>
          <w:sz w:val="24"/>
          <w:shd w:val="clear" w:color="auto" w:fill="FFFFFF"/>
          <w:lang w:bidi="ar"/>
        </w:rPr>
        <w:tab/>
      </w:r>
      <w:r>
        <w:rPr>
          <w:rFonts w:ascii="宋体" w:hAnsi="宋体" w:cs="宋体" w:hint="eastAsia"/>
          <w:kern w:val="0"/>
          <w:sz w:val="24"/>
          <w:shd w:val="clear" w:color="auto" w:fill="FFFFFF"/>
          <w:lang w:bidi="ar"/>
        </w:rPr>
        <w:t>云计算是一种基于互联网的计算方式，通过这种方式，共享的软硬件资源和信息可以按需提供给计算机和其他设备。云计算的核心思想是将大量用网络连接的计算资源统一管理和调度，构成一个计算资源池向用户按需服务。在信息楼智能化系统中，云计算技术可用于实现数据的存储、处理和分析，如智能能耗管理系统等。</w:t>
      </w:r>
    </w:p>
    <w:p w14:paraId="0E2783A6" w14:textId="77777777" w:rsidR="003A0E48" w:rsidRDefault="003A0E48">
      <w:pPr>
        <w:widowControl/>
        <w:spacing w:line="360" w:lineRule="auto"/>
        <w:jc w:val="left"/>
        <w:rPr>
          <w:rFonts w:ascii="宋体" w:hAnsi="宋体" w:cs="宋体"/>
          <w:sz w:val="24"/>
        </w:rPr>
      </w:pPr>
    </w:p>
    <w:p w14:paraId="1CF23E7D" w14:textId="77777777" w:rsidR="003A0E48" w:rsidRDefault="00A46A17">
      <w:pPr>
        <w:widowControl/>
        <w:shd w:val="clear" w:color="auto" w:fill="FFFFFF"/>
        <w:spacing w:line="360" w:lineRule="auto"/>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 xml:space="preserve">2.3 </w:t>
      </w:r>
      <w:r>
        <w:rPr>
          <w:rFonts w:ascii="宋体" w:hAnsi="宋体" w:cs="宋体" w:hint="eastAsia"/>
          <w:kern w:val="0"/>
          <w:sz w:val="24"/>
          <w:shd w:val="clear" w:color="auto" w:fill="FFFFFF"/>
          <w:lang w:bidi="ar"/>
        </w:rPr>
        <w:t>大数据技术</w:t>
      </w:r>
    </w:p>
    <w:p w14:paraId="14540A52" w14:textId="77777777" w:rsidR="003A0E48" w:rsidRDefault="00A46A17">
      <w:pPr>
        <w:widowControl/>
        <w:shd w:val="clear" w:color="auto" w:fill="FFFFFF"/>
        <w:spacing w:line="360" w:lineRule="auto"/>
        <w:jc w:val="left"/>
        <w:rPr>
          <w:rFonts w:ascii="宋体" w:hAnsi="宋体" w:cs="宋体"/>
          <w:sz w:val="24"/>
        </w:rPr>
      </w:pPr>
      <w:r>
        <w:rPr>
          <w:rFonts w:ascii="宋体" w:hAnsi="宋体" w:cs="宋体" w:hint="eastAsia"/>
          <w:kern w:val="0"/>
          <w:sz w:val="24"/>
          <w:shd w:val="clear" w:color="auto" w:fill="FFFFFF"/>
          <w:lang w:bidi="ar"/>
        </w:rPr>
        <w:tab/>
      </w:r>
      <w:r>
        <w:rPr>
          <w:rFonts w:ascii="宋体" w:hAnsi="宋体" w:cs="宋体" w:hint="eastAsia"/>
          <w:kern w:val="0"/>
          <w:sz w:val="24"/>
          <w:shd w:val="clear" w:color="auto" w:fill="FFFFFF"/>
          <w:lang w:bidi="ar"/>
        </w:rPr>
        <w:t>大数据技术是指从各种各样类型的数据中，快速获得有价值信息的能力。适用于大数据的技术，包括大规模并行处理（</w:t>
      </w:r>
      <w:r>
        <w:rPr>
          <w:rFonts w:ascii="宋体" w:hAnsi="宋体" w:cs="宋体" w:hint="eastAsia"/>
          <w:kern w:val="0"/>
          <w:sz w:val="24"/>
          <w:shd w:val="clear" w:color="auto" w:fill="FFFFFF"/>
          <w:lang w:bidi="ar"/>
        </w:rPr>
        <w:t>MPP</w:t>
      </w:r>
      <w:r>
        <w:rPr>
          <w:rFonts w:ascii="宋体" w:hAnsi="宋体" w:cs="宋体" w:hint="eastAsia"/>
          <w:kern w:val="0"/>
          <w:sz w:val="24"/>
          <w:shd w:val="clear" w:color="auto" w:fill="FFFFFF"/>
          <w:lang w:bidi="ar"/>
        </w:rPr>
        <w:t>）数据库、数据挖掘、分布式文件系统、分布式数据库、云计算平台、互联网和可扩展的存储系统。在信</w:t>
      </w:r>
      <w:r>
        <w:rPr>
          <w:rFonts w:ascii="宋体" w:hAnsi="宋体" w:cs="宋体" w:hint="eastAsia"/>
          <w:kern w:val="0"/>
          <w:sz w:val="24"/>
          <w:shd w:val="clear" w:color="auto" w:fill="FFFFFF"/>
          <w:lang w:bidi="ar"/>
        </w:rPr>
        <w:t>息楼智能化系统中，大数据技术可用于实现对设备运行数据、用户行为数据等的分析和挖掘，为系统的优化和改进提供依据。</w:t>
      </w:r>
    </w:p>
    <w:p w14:paraId="771C9525" w14:textId="77777777" w:rsidR="003A0E48" w:rsidRDefault="003A0E48">
      <w:pPr>
        <w:widowControl/>
        <w:spacing w:line="360" w:lineRule="auto"/>
        <w:jc w:val="left"/>
        <w:rPr>
          <w:rFonts w:ascii="宋体" w:hAnsi="宋体" w:cs="宋体"/>
          <w:sz w:val="24"/>
        </w:rPr>
      </w:pPr>
    </w:p>
    <w:p w14:paraId="1E92B6D6" w14:textId="77777777" w:rsidR="003A0E48" w:rsidRDefault="00A46A17">
      <w:pPr>
        <w:widowControl/>
        <w:shd w:val="clear" w:color="auto" w:fill="FFFFFF"/>
        <w:spacing w:line="360" w:lineRule="auto"/>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 xml:space="preserve">2.4 </w:t>
      </w:r>
      <w:r>
        <w:rPr>
          <w:rFonts w:ascii="宋体" w:hAnsi="宋体" w:cs="宋体" w:hint="eastAsia"/>
          <w:kern w:val="0"/>
          <w:sz w:val="24"/>
          <w:shd w:val="clear" w:color="auto" w:fill="FFFFFF"/>
          <w:lang w:bidi="ar"/>
        </w:rPr>
        <w:t>智能控制技术</w:t>
      </w:r>
    </w:p>
    <w:p w14:paraId="7D7CF619" w14:textId="77777777" w:rsidR="003A0E48" w:rsidRDefault="00A46A17">
      <w:pPr>
        <w:widowControl/>
        <w:shd w:val="clear" w:color="auto" w:fill="FFFFFF"/>
        <w:spacing w:line="360" w:lineRule="auto"/>
        <w:jc w:val="left"/>
        <w:rPr>
          <w:rFonts w:ascii="宋体" w:hAnsi="宋体" w:cs="宋体"/>
          <w:sz w:val="24"/>
        </w:rPr>
      </w:pPr>
      <w:r>
        <w:rPr>
          <w:rFonts w:ascii="宋体" w:hAnsi="宋体" w:cs="宋体" w:hint="eastAsia"/>
          <w:kern w:val="0"/>
          <w:sz w:val="24"/>
          <w:shd w:val="clear" w:color="auto" w:fill="FFFFFF"/>
          <w:lang w:bidi="ar"/>
        </w:rPr>
        <w:tab/>
      </w:r>
      <w:r>
        <w:rPr>
          <w:rFonts w:ascii="宋体" w:hAnsi="宋体" w:cs="宋体" w:hint="eastAsia"/>
          <w:kern w:val="0"/>
          <w:sz w:val="24"/>
          <w:shd w:val="clear" w:color="auto" w:fill="FFFFFF"/>
          <w:lang w:bidi="ar"/>
        </w:rPr>
        <w:t>智能控制技术是控制理论发展的新阶段，主要用来解决那些用传统方法难以解决的复杂系统的控制问题。智能控制技术的核心是基于知识的智能决策和控制，它将人工智能、控制理论和运筹学等多学科的知识相结合，实现对系统的智能控</w:t>
      </w:r>
      <w:r>
        <w:rPr>
          <w:rFonts w:ascii="宋体" w:hAnsi="宋体" w:cs="宋体" w:hint="eastAsia"/>
          <w:kern w:val="0"/>
          <w:sz w:val="24"/>
          <w:shd w:val="clear" w:color="auto" w:fill="FFFFFF"/>
          <w:lang w:bidi="ar"/>
        </w:rPr>
        <w:lastRenderedPageBreak/>
        <w:t>制。在信息楼智能化系统中，智能控制技术可用于实现对设备的智能控制，如智能照明系统、智能空调系统等。</w:t>
      </w:r>
    </w:p>
    <w:p w14:paraId="3DFA0C6D" w14:textId="77777777" w:rsidR="003A0E48" w:rsidRDefault="003A0E48">
      <w:pPr>
        <w:widowControl/>
        <w:spacing w:line="360" w:lineRule="auto"/>
        <w:jc w:val="left"/>
        <w:rPr>
          <w:rFonts w:ascii="宋体" w:hAnsi="宋体" w:cs="宋体"/>
          <w:sz w:val="24"/>
        </w:rPr>
      </w:pPr>
    </w:p>
    <w:p w14:paraId="3CBB8871" w14:textId="77777777" w:rsidR="003A0E48" w:rsidRDefault="00A46A17">
      <w:pPr>
        <w:widowControl/>
        <w:shd w:val="clear" w:color="auto" w:fill="FFFFFF"/>
        <w:spacing w:line="360" w:lineRule="auto"/>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 xml:space="preserve">2.5 </w:t>
      </w:r>
      <w:r>
        <w:rPr>
          <w:rFonts w:ascii="宋体" w:hAnsi="宋体" w:cs="宋体" w:hint="eastAsia"/>
          <w:kern w:val="0"/>
          <w:sz w:val="24"/>
          <w:shd w:val="clear" w:color="auto" w:fill="FFFFFF"/>
          <w:lang w:bidi="ar"/>
        </w:rPr>
        <w:t>数据通信技术</w:t>
      </w:r>
    </w:p>
    <w:p w14:paraId="016E1E89" w14:textId="77777777" w:rsidR="003A0E48" w:rsidRDefault="00A46A17">
      <w:pPr>
        <w:widowControl/>
        <w:shd w:val="clear" w:color="auto" w:fill="FFFFFF"/>
        <w:spacing w:line="360" w:lineRule="auto"/>
        <w:jc w:val="left"/>
        <w:rPr>
          <w:rFonts w:ascii="宋体" w:hAnsi="宋体" w:cs="宋体"/>
          <w:sz w:val="24"/>
        </w:rPr>
      </w:pPr>
      <w:r>
        <w:rPr>
          <w:rFonts w:ascii="宋体" w:hAnsi="宋体" w:cs="宋体" w:hint="eastAsia"/>
          <w:kern w:val="0"/>
          <w:sz w:val="24"/>
          <w:shd w:val="clear" w:color="auto" w:fill="FFFFFF"/>
          <w:lang w:bidi="ar"/>
        </w:rPr>
        <w:tab/>
      </w:r>
      <w:r>
        <w:rPr>
          <w:rFonts w:ascii="宋体" w:hAnsi="宋体" w:cs="宋体" w:hint="eastAsia"/>
          <w:kern w:val="0"/>
          <w:sz w:val="24"/>
          <w:shd w:val="clear" w:color="auto" w:fill="FFFFFF"/>
          <w:lang w:bidi="ar"/>
        </w:rPr>
        <w:t>数据通信是依照一定的通信协议，利用数据传</w:t>
      </w:r>
      <w:r>
        <w:rPr>
          <w:rFonts w:ascii="宋体" w:hAnsi="宋体" w:cs="宋体" w:hint="eastAsia"/>
          <w:kern w:val="0"/>
          <w:sz w:val="24"/>
          <w:shd w:val="clear" w:color="auto" w:fill="FFFFFF"/>
          <w:lang w:bidi="ar"/>
        </w:rPr>
        <w:t>输技术在两个终端之间传递数据信息的一种通信方式和通信业务。它可实现计算机和计算机、计算机和终端以及终端与终端之间的数据信息传递。在信息楼智能化系统中，数据通信技术是实现各个子系统之间数据传输和通信的基础，如综合布线系统、信息网络系统等。</w:t>
      </w:r>
    </w:p>
    <w:p w14:paraId="78962C2F" w14:textId="77777777" w:rsidR="003A0E48" w:rsidRDefault="003A0E48">
      <w:pPr>
        <w:widowControl/>
        <w:spacing w:line="360" w:lineRule="auto"/>
        <w:jc w:val="left"/>
        <w:rPr>
          <w:rFonts w:ascii="宋体" w:hAnsi="宋体" w:cs="宋体"/>
          <w:sz w:val="24"/>
        </w:rPr>
      </w:pPr>
    </w:p>
    <w:p w14:paraId="3429ECAE" w14:textId="77777777" w:rsidR="003A0E48" w:rsidRDefault="00A46A17">
      <w:pPr>
        <w:widowControl/>
        <w:shd w:val="clear" w:color="auto" w:fill="FFFFFF"/>
        <w:spacing w:line="360" w:lineRule="auto"/>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 xml:space="preserve">2.6 </w:t>
      </w:r>
      <w:r>
        <w:rPr>
          <w:rFonts w:ascii="宋体" w:hAnsi="宋体" w:cs="宋体" w:hint="eastAsia"/>
          <w:kern w:val="0"/>
          <w:sz w:val="24"/>
          <w:shd w:val="clear" w:color="auto" w:fill="FFFFFF"/>
          <w:lang w:bidi="ar"/>
        </w:rPr>
        <w:t>系统集成技术</w:t>
      </w:r>
    </w:p>
    <w:p w14:paraId="476999EA" w14:textId="77777777" w:rsidR="003A0E48" w:rsidRDefault="00A46A17">
      <w:pPr>
        <w:widowControl/>
        <w:shd w:val="clear" w:color="auto" w:fill="FFFFFF"/>
        <w:spacing w:line="360" w:lineRule="auto"/>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ab/>
      </w:r>
      <w:r>
        <w:rPr>
          <w:rFonts w:ascii="宋体" w:hAnsi="宋体" w:cs="宋体" w:hint="eastAsia"/>
          <w:kern w:val="0"/>
          <w:sz w:val="24"/>
          <w:shd w:val="clear" w:color="auto" w:fill="FFFFFF"/>
          <w:lang w:bidi="ar"/>
        </w:rPr>
        <w:t>系统集成是将各个分离的设备、功能和信息等集成到相互关联的、统一和协调的系统之中，使资源达到充分共享，实现集中、高效、便利的管理。系统集成的本质就是最优化的综合统筹设计，一个大型的综合计算机网络系统，系统集成包括计算机软件、硬件、操作系统技术、数据库</w:t>
      </w:r>
      <w:r>
        <w:rPr>
          <w:rFonts w:ascii="宋体" w:hAnsi="宋体" w:cs="宋体" w:hint="eastAsia"/>
          <w:kern w:val="0"/>
          <w:sz w:val="24"/>
          <w:shd w:val="clear" w:color="auto" w:fill="FFFFFF"/>
          <w:lang w:bidi="ar"/>
        </w:rPr>
        <w:t>技术、网络通讯技术等的集成，以及不同厂家产品选型，搭配的集成。在信息楼智能化系统中，系统集成技术可用于实现各个子系统之间的集成和协同工作，提高系统的整体性能和可靠性。</w:t>
      </w:r>
    </w:p>
    <w:p w14:paraId="39428385" w14:textId="77777777" w:rsidR="003A0E48" w:rsidRDefault="003A0E48">
      <w:pPr>
        <w:widowControl/>
        <w:shd w:val="clear" w:color="auto" w:fill="FFFFFF"/>
        <w:spacing w:line="360" w:lineRule="auto"/>
        <w:jc w:val="left"/>
        <w:rPr>
          <w:rFonts w:ascii="宋体" w:hAnsi="宋体" w:cs="宋体"/>
          <w:sz w:val="24"/>
        </w:rPr>
      </w:pPr>
    </w:p>
    <w:p w14:paraId="47BC532B" w14:textId="77777777" w:rsidR="003A0E48" w:rsidRDefault="00A46A17">
      <w:pPr>
        <w:widowControl/>
        <w:shd w:val="clear" w:color="auto" w:fill="FFFFFF"/>
        <w:spacing w:line="360" w:lineRule="auto"/>
        <w:jc w:val="left"/>
        <w:rPr>
          <w:rFonts w:ascii="宋体" w:hAnsi="宋体" w:cs="宋体"/>
          <w:sz w:val="24"/>
        </w:rPr>
      </w:pPr>
      <w:r>
        <w:rPr>
          <w:rFonts w:ascii="宋体" w:hAnsi="宋体" w:cs="宋体" w:hint="eastAsia"/>
          <w:sz w:val="24"/>
        </w:rPr>
        <w:t xml:space="preserve">2.7 </w:t>
      </w:r>
      <w:r>
        <w:rPr>
          <w:rFonts w:ascii="宋体" w:hAnsi="宋体" w:cs="宋体" w:hint="eastAsia"/>
          <w:sz w:val="24"/>
        </w:rPr>
        <w:t>人工智能技术</w:t>
      </w:r>
    </w:p>
    <w:p w14:paraId="1ECF67E6" w14:textId="77777777" w:rsidR="003A0E48" w:rsidRDefault="00A46A17">
      <w:pPr>
        <w:widowControl/>
        <w:shd w:val="clear" w:color="auto" w:fill="FFFFFF"/>
        <w:spacing w:line="360" w:lineRule="auto"/>
        <w:ind w:firstLineChars="200" w:firstLine="480"/>
        <w:jc w:val="left"/>
        <w:rPr>
          <w:rFonts w:ascii="宋体" w:hAnsi="宋体" w:cs="宋体"/>
          <w:sz w:val="24"/>
        </w:rPr>
      </w:pPr>
      <w:r>
        <w:rPr>
          <w:rFonts w:ascii="宋体" w:hAnsi="宋体" w:cs="宋体" w:hint="eastAsia"/>
          <w:sz w:val="24"/>
        </w:rPr>
        <w:t>在智能照明系统中，</w:t>
      </w:r>
      <w:r>
        <w:rPr>
          <w:rFonts w:ascii="宋体" w:hAnsi="宋体" w:cs="宋体" w:hint="eastAsia"/>
          <w:sz w:val="24"/>
        </w:rPr>
        <w:t>AI</w:t>
      </w:r>
      <w:r>
        <w:rPr>
          <w:rFonts w:ascii="宋体" w:hAnsi="宋体" w:cs="宋体" w:hint="eastAsia"/>
          <w:sz w:val="24"/>
        </w:rPr>
        <w:t>技术可以通过学习用户的使用习惯和照明需求，自动调整照明方案，实现更加人性化的照明体验。同时，</w:t>
      </w:r>
      <w:r>
        <w:rPr>
          <w:rFonts w:ascii="宋体" w:hAnsi="宋体" w:cs="宋体" w:hint="eastAsia"/>
          <w:sz w:val="24"/>
        </w:rPr>
        <w:t>AI</w:t>
      </w:r>
      <w:r>
        <w:rPr>
          <w:rFonts w:ascii="宋体" w:hAnsi="宋体" w:cs="宋体" w:hint="eastAsia"/>
          <w:sz w:val="24"/>
        </w:rPr>
        <w:t>技术也可以用于智能视频监控系统中的目标检测、人脸识别、行为分析等功能，提高安全监控的智能化水平。</w:t>
      </w:r>
    </w:p>
    <w:p w14:paraId="15D19CC7" w14:textId="77777777" w:rsidR="003A0E48" w:rsidRDefault="003A0E48">
      <w:pPr>
        <w:widowControl/>
        <w:shd w:val="clear" w:color="auto" w:fill="FFFFFF"/>
        <w:spacing w:line="360" w:lineRule="auto"/>
        <w:ind w:firstLineChars="200" w:firstLine="480"/>
        <w:jc w:val="left"/>
        <w:rPr>
          <w:rFonts w:ascii="宋体" w:hAnsi="宋体" w:cs="宋体"/>
          <w:sz w:val="24"/>
        </w:rPr>
      </w:pPr>
    </w:p>
    <w:p w14:paraId="257836F1" w14:textId="77777777" w:rsidR="003A0E48" w:rsidRDefault="00A46A17">
      <w:pPr>
        <w:widowControl/>
        <w:shd w:val="clear" w:color="auto" w:fill="FFFFFF"/>
        <w:spacing w:line="360" w:lineRule="auto"/>
        <w:jc w:val="left"/>
        <w:rPr>
          <w:rFonts w:ascii="宋体" w:hAnsi="宋体" w:cs="宋体"/>
          <w:sz w:val="24"/>
        </w:rPr>
      </w:pPr>
      <w:r>
        <w:rPr>
          <w:rFonts w:ascii="宋体" w:hAnsi="宋体" w:cs="宋体" w:hint="eastAsia"/>
          <w:sz w:val="24"/>
        </w:rPr>
        <w:t xml:space="preserve">2.8 </w:t>
      </w:r>
      <w:r>
        <w:rPr>
          <w:rFonts w:ascii="宋体" w:hAnsi="宋体" w:cs="宋体" w:hint="eastAsia"/>
          <w:sz w:val="24"/>
        </w:rPr>
        <w:t>建筑信息模型（</w:t>
      </w:r>
      <w:r>
        <w:rPr>
          <w:rFonts w:ascii="宋体" w:hAnsi="宋体" w:cs="宋体" w:hint="eastAsia"/>
          <w:sz w:val="24"/>
        </w:rPr>
        <w:t>BIM</w:t>
      </w:r>
      <w:r>
        <w:rPr>
          <w:rFonts w:ascii="宋体" w:hAnsi="宋体" w:cs="宋体" w:hint="eastAsia"/>
          <w:sz w:val="24"/>
        </w:rPr>
        <w:t>）技术</w:t>
      </w:r>
    </w:p>
    <w:p w14:paraId="0FE07B51" w14:textId="77777777" w:rsidR="003A0E48" w:rsidRDefault="00A46A17">
      <w:pPr>
        <w:widowControl/>
        <w:shd w:val="clear" w:color="auto" w:fill="FFFFFF"/>
        <w:spacing w:line="360" w:lineRule="auto"/>
        <w:ind w:firstLineChars="200" w:firstLine="480"/>
        <w:jc w:val="left"/>
        <w:rPr>
          <w:rFonts w:ascii="宋体" w:hAnsi="宋体" w:cs="宋体"/>
          <w:sz w:val="24"/>
        </w:rPr>
      </w:pPr>
      <w:r>
        <w:rPr>
          <w:rFonts w:ascii="宋体" w:hAnsi="宋体" w:cs="宋体" w:hint="eastAsia"/>
          <w:sz w:val="24"/>
        </w:rPr>
        <w:t>BIM</w:t>
      </w:r>
      <w:r>
        <w:rPr>
          <w:rFonts w:ascii="宋体" w:hAnsi="宋体" w:cs="宋体" w:hint="eastAsia"/>
          <w:sz w:val="24"/>
        </w:rPr>
        <w:t>技术可以为智能建筑提供详细的三维数字模型，便于设计、施工和运</w:t>
      </w:r>
      <w:r>
        <w:rPr>
          <w:rFonts w:ascii="宋体" w:hAnsi="宋体" w:cs="宋体" w:hint="eastAsia"/>
          <w:sz w:val="24"/>
        </w:rPr>
        <w:t>维各阶段的信息交流和协同。在安全防范系统和智能照明系统的设计和实施中，</w:t>
      </w:r>
      <w:r>
        <w:rPr>
          <w:rFonts w:ascii="宋体" w:hAnsi="宋体" w:cs="宋体" w:hint="eastAsia"/>
          <w:sz w:val="24"/>
        </w:rPr>
        <w:t>BIM</w:t>
      </w:r>
      <w:r>
        <w:rPr>
          <w:rFonts w:ascii="宋体" w:hAnsi="宋体" w:cs="宋体" w:hint="eastAsia"/>
          <w:sz w:val="24"/>
        </w:rPr>
        <w:t>技术可以提供准确的建筑信息，帮助工程师和设计师更好地规划系统布局和设备安装位置。</w:t>
      </w:r>
    </w:p>
    <w:p w14:paraId="31E79C02" w14:textId="77777777" w:rsidR="003A0E48" w:rsidRDefault="003A0E48">
      <w:pPr>
        <w:widowControl/>
        <w:shd w:val="clear" w:color="auto" w:fill="FFFFFF"/>
        <w:spacing w:line="360" w:lineRule="auto"/>
        <w:ind w:firstLineChars="200" w:firstLine="480"/>
        <w:jc w:val="left"/>
        <w:rPr>
          <w:rFonts w:ascii="宋体" w:hAnsi="宋体" w:cs="宋体"/>
          <w:sz w:val="24"/>
        </w:rPr>
      </w:pPr>
    </w:p>
    <w:p w14:paraId="1D58BA71" w14:textId="77777777" w:rsidR="003A0E48" w:rsidRDefault="00A46A17">
      <w:pPr>
        <w:widowControl/>
        <w:shd w:val="clear" w:color="auto" w:fill="FFFFFF"/>
        <w:spacing w:line="360" w:lineRule="auto"/>
        <w:jc w:val="left"/>
        <w:rPr>
          <w:rFonts w:ascii="宋体" w:hAnsi="宋体" w:cs="宋体"/>
          <w:sz w:val="24"/>
        </w:rPr>
      </w:pPr>
      <w:r>
        <w:rPr>
          <w:rFonts w:ascii="宋体" w:hAnsi="宋体" w:cs="宋体" w:hint="eastAsia"/>
          <w:sz w:val="24"/>
        </w:rPr>
        <w:lastRenderedPageBreak/>
        <w:t xml:space="preserve">2.9 </w:t>
      </w:r>
      <w:r>
        <w:rPr>
          <w:rFonts w:ascii="宋体" w:hAnsi="宋体" w:cs="宋体" w:hint="eastAsia"/>
          <w:sz w:val="24"/>
        </w:rPr>
        <w:t>节能技术</w:t>
      </w:r>
    </w:p>
    <w:p w14:paraId="6FF53FFD" w14:textId="77777777" w:rsidR="003A0E48" w:rsidRDefault="00A46A17">
      <w:pPr>
        <w:widowControl/>
        <w:shd w:val="clear" w:color="auto" w:fill="FFFFFF"/>
        <w:spacing w:line="360" w:lineRule="auto"/>
        <w:ind w:firstLineChars="200" w:firstLine="480"/>
        <w:jc w:val="left"/>
        <w:rPr>
          <w:rFonts w:ascii="宋体" w:hAnsi="宋体" w:cs="宋体"/>
          <w:sz w:val="24"/>
        </w:rPr>
      </w:pPr>
      <w:r>
        <w:rPr>
          <w:rFonts w:ascii="宋体" w:hAnsi="宋体" w:cs="宋体" w:hint="eastAsia"/>
          <w:sz w:val="24"/>
        </w:rPr>
        <w:t>智能照明系统本身就是一种节能技术的体现。通过自动调节照明亮度和远程控制等功能，智能照明系统能够显著降低能源消耗，提高能源利用效率。</w:t>
      </w:r>
    </w:p>
    <w:p w14:paraId="2EA4BCEE" w14:textId="77777777" w:rsidR="003A0E48" w:rsidRDefault="003A0E48">
      <w:pPr>
        <w:widowControl/>
        <w:shd w:val="clear" w:color="auto" w:fill="FFFFFF"/>
        <w:spacing w:line="360" w:lineRule="auto"/>
        <w:ind w:firstLineChars="200" w:firstLine="480"/>
        <w:jc w:val="left"/>
        <w:rPr>
          <w:rFonts w:ascii="宋体" w:hAnsi="宋体" w:cs="宋体"/>
          <w:sz w:val="24"/>
        </w:rPr>
      </w:pPr>
    </w:p>
    <w:p w14:paraId="00F0BF38" w14:textId="77777777" w:rsidR="003A0E48" w:rsidRDefault="00A46A17">
      <w:pPr>
        <w:widowControl/>
        <w:shd w:val="clear" w:color="auto" w:fill="FFFFFF"/>
        <w:spacing w:line="360" w:lineRule="auto"/>
        <w:jc w:val="left"/>
        <w:rPr>
          <w:rFonts w:ascii="宋体" w:hAnsi="宋体" w:cs="宋体"/>
          <w:sz w:val="24"/>
        </w:rPr>
      </w:pPr>
      <w:r>
        <w:rPr>
          <w:rFonts w:ascii="宋体" w:hAnsi="宋体" w:cs="宋体" w:hint="eastAsia"/>
          <w:sz w:val="24"/>
        </w:rPr>
        <w:t xml:space="preserve">2.10 </w:t>
      </w:r>
      <w:r>
        <w:rPr>
          <w:rFonts w:ascii="宋体" w:hAnsi="宋体" w:cs="宋体" w:hint="eastAsia"/>
          <w:sz w:val="24"/>
        </w:rPr>
        <w:t>安全与隐私保护技术</w:t>
      </w:r>
    </w:p>
    <w:p w14:paraId="2EE48922" w14:textId="77777777" w:rsidR="003A0E48" w:rsidRDefault="00A46A17">
      <w:pPr>
        <w:widowControl/>
        <w:shd w:val="clear" w:color="auto" w:fill="FFFFFF"/>
        <w:spacing w:line="360" w:lineRule="auto"/>
        <w:ind w:firstLineChars="200" w:firstLine="480"/>
        <w:jc w:val="left"/>
        <w:rPr>
          <w:rFonts w:ascii="宋体" w:hAnsi="宋体" w:cs="宋体"/>
          <w:sz w:val="24"/>
        </w:rPr>
      </w:pPr>
      <w:r>
        <w:rPr>
          <w:rFonts w:ascii="宋体" w:hAnsi="宋体" w:cs="宋体" w:hint="eastAsia"/>
          <w:sz w:val="24"/>
        </w:rPr>
        <w:t>在智能建筑中，保障信息安全和用户隐私至关重要。常用的安全技术包括数据加密、访问控制、入侵检测等。这些技术可以确保安全防范系统和智能照明系统的数据安全，防止未经授权的访问和恶意攻击。</w:t>
      </w:r>
    </w:p>
    <w:p w14:paraId="106DA344" w14:textId="77777777" w:rsidR="003A0E48" w:rsidRDefault="00A46A17">
      <w:pPr>
        <w:widowControl/>
        <w:shd w:val="clear" w:color="auto" w:fill="FFFFFF"/>
        <w:spacing w:line="360" w:lineRule="auto"/>
        <w:jc w:val="left"/>
        <w:rPr>
          <w:rFonts w:ascii="宋体" w:hAnsi="宋体" w:cs="宋体"/>
          <w:sz w:val="24"/>
        </w:rPr>
      </w:pPr>
      <w:r>
        <w:rPr>
          <w:rFonts w:ascii="宋体" w:hAnsi="宋体" w:cs="宋体" w:hint="eastAsia"/>
          <w:sz w:val="24"/>
        </w:rPr>
        <w:t xml:space="preserve">2.11 </w:t>
      </w:r>
      <w:r>
        <w:rPr>
          <w:rFonts w:ascii="宋体" w:hAnsi="宋体" w:cs="宋体" w:hint="eastAsia"/>
          <w:sz w:val="24"/>
        </w:rPr>
        <w:t>传感器技术</w:t>
      </w:r>
    </w:p>
    <w:p w14:paraId="591D1260" w14:textId="77777777" w:rsidR="003A0E48" w:rsidRDefault="00A46A17">
      <w:pPr>
        <w:widowControl/>
        <w:shd w:val="clear" w:color="auto" w:fill="FFFFFF"/>
        <w:spacing w:line="360" w:lineRule="auto"/>
        <w:ind w:firstLine="420"/>
        <w:jc w:val="left"/>
        <w:rPr>
          <w:rFonts w:ascii="宋体" w:hAnsi="宋体" w:cs="宋体"/>
          <w:sz w:val="24"/>
        </w:rPr>
      </w:pPr>
      <w:r>
        <w:rPr>
          <w:rFonts w:ascii="宋体" w:hAnsi="宋体" w:cs="宋体"/>
          <w:sz w:val="24"/>
        </w:rPr>
        <w:t>这是智能温控系统的基础，常用的传感器有温度传感器（如热电偶、热电阻、</w:t>
      </w:r>
      <w:r>
        <w:rPr>
          <w:rFonts w:ascii="宋体" w:hAnsi="宋体" w:cs="宋体"/>
          <w:sz w:val="24"/>
        </w:rPr>
        <w:t>DS18B20</w:t>
      </w:r>
      <w:r>
        <w:rPr>
          <w:rFonts w:ascii="宋体" w:hAnsi="宋体" w:cs="宋体"/>
          <w:sz w:val="24"/>
        </w:rPr>
        <w:t>等）、湿度传感器、压力传感器等。它们负责实时监测室内外环境的温度、湿度等参数，为系统提供准确的数据输入。</w:t>
      </w:r>
    </w:p>
    <w:p w14:paraId="4B56C494" w14:textId="77777777" w:rsidR="003A0E48" w:rsidRDefault="00A46A17">
      <w:pPr>
        <w:widowControl/>
        <w:shd w:val="clear" w:color="auto" w:fill="FFFFFF"/>
        <w:spacing w:line="360" w:lineRule="auto"/>
        <w:jc w:val="left"/>
        <w:rPr>
          <w:rFonts w:ascii="宋体" w:hAnsi="宋体" w:cs="宋体"/>
          <w:sz w:val="24"/>
        </w:rPr>
      </w:pPr>
      <w:r>
        <w:rPr>
          <w:rFonts w:ascii="宋体" w:hAnsi="宋体" w:cs="宋体"/>
          <w:sz w:val="24"/>
        </w:rPr>
        <w:t xml:space="preserve">2.12 </w:t>
      </w:r>
      <w:r>
        <w:rPr>
          <w:rFonts w:ascii="宋体" w:hAnsi="宋体" w:cs="宋体"/>
          <w:sz w:val="24"/>
        </w:rPr>
        <w:t>编码解码技术</w:t>
      </w:r>
    </w:p>
    <w:p w14:paraId="5AC03FE0" w14:textId="77777777" w:rsidR="003A0E48" w:rsidRDefault="00A46A17">
      <w:pPr>
        <w:widowControl/>
        <w:shd w:val="clear" w:color="auto" w:fill="FFFFFF"/>
        <w:spacing w:line="360" w:lineRule="auto"/>
        <w:ind w:firstLine="420"/>
        <w:jc w:val="left"/>
        <w:rPr>
          <w:rFonts w:ascii="宋体" w:hAnsi="宋体" w:cs="宋体"/>
          <w:sz w:val="24"/>
        </w:rPr>
      </w:pPr>
      <w:r>
        <w:rPr>
          <w:rFonts w:ascii="宋体" w:hAnsi="宋体" w:cs="宋体"/>
          <w:sz w:val="24"/>
        </w:rPr>
        <w:t>音频视频数据原始体积庞大，不适合直接传输或存储。因此，使用高效的音频编解码器（如</w:t>
      </w:r>
      <w:r>
        <w:rPr>
          <w:rFonts w:ascii="宋体" w:hAnsi="宋体" w:cs="宋体"/>
          <w:sz w:val="24"/>
        </w:rPr>
        <w:t>AAC</w:t>
      </w:r>
      <w:r>
        <w:rPr>
          <w:rFonts w:ascii="宋体" w:hAnsi="宋体" w:cs="宋体"/>
          <w:sz w:val="24"/>
        </w:rPr>
        <w:t>、</w:t>
      </w:r>
      <w:r>
        <w:rPr>
          <w:rFonts w:ascii="宋体" w:hAnsi="宋体" w:cs="宋体"/>
          <w:sz w:val="24"/>
        </w:rPr>
        <w:t>MP3</w:t>
      </w:r>
      <w:r>
        <w:rPr>
          <w:rFonts w:ascii="宋体" w:hAnsi="宋体" w:cs="宋体"/>
          <w:sz w:val="24"/>
        </w:rPr>
        <w:t>）</w:t>
      </w:r>
      <w:r>
        <w:rPr>
          <w:rFonts w:ascii="宋体" w:hAnsi="宋体" w:cs="宋体"/>
          <w:sz w:val="24"/>
        </w:rPr>
        <w:t>和视频编解码器（如</w:t>
      </w:r>
      <w:r>
        <w:rPr>
          <w:rFonts w:ascii="宋体" w:hAnsi="宋体" w:cs="宋体"/>
          <w:sz w:val="24"/>
        </w:rPr>
        <w:t>H.264</w:t>
      </w:r>
      <w:r>
        <w:rPr>
          <w:rFonts w:ascii="宋体" w:hAnsi="宋体" w:cs="宋体"/>
          <w:sz w:val="24"/>
        </w:rPr>
        <w:t>、</w:t>
      </w:r>
      <w:r>
        <w:rPr>
          <w:rFonts w:ascii="宋体" w:hAnsi="宋体" w:cs="宋体"/>
          <w:sz w:val="24"/>
        </w:rPr>
        <w:t>H.265</w:t>
      </w:r>
      <w:r>
        <w:rPr>
          <w:rFonts w:ascii="宋体" w:hAnsi="宋体" w:cs="宋体"/>
          <w:sz w:val="24"/>
        </w:rPr>
        <w:t>、</w:t>
      </w:r>
      <w:r>
        <w:rPr>
          <w:rFonts w:ascii="宋体" w:hAnsi="宋体" w:cs="宋体"/>
          <w:sz w:val="24"/>
        </w:rPr>
        <w:t>AV1</w:t>
      </w:r>
      <w:r>
        <w:rPr>
          <w:rFonts w:ascii="宋体" w:hAnsi="宋体" w:cs="宋体"/>
          <w:sz w:val="24"/>
        </w:rPr>
        <w:t>）对数据进行压缩和解压缩是基础。这能大幅减少带宽需求，同时保持较好的音视频质量。</w:t>
      </w:r>
    </w:p>
    <w:p w14:paraId="1C5F539D" w14:textId="77777777" w:rsidR="003A0E48" w:rsidRDefault="00A46A17">
      <w:pPr>
        <w:widowControl/>
        <w:shd w:val="clear" w:color="auto" w:fill="FFFFFF"/>
        <w:spacing w:line="360" w:lineRule="auto"/>
        <w:jc w:val="left"/>
        <w:rPr>
          <w:rFonts w:ascii="宋体" w:hAnsi="宋体" w:cs="宋体"/>
          <w:sz w:val="24"/>
        </w:rPr>
      </w:pPr>
      <w:r>
        <w:rPr>
          <w:rFonts w:ascii="宋体" w:hAnsi="宋体" w:cs="宋体"/>
          <w:sz w:val="24"/>
        </w:rPr>
        <w:t xml:space="preserve">2.13 </w:t>
      </w:r>
      <w:r>
        <w:rPr>
          <w:rFonts w:ascii="宋体" w:hAnsi="宋体" w:cs="宋体"/>
          <w:sz w:val="24"/>
        </w:rPr>
        <w:t>智能火灾报警技术</w:t>
      </w:r>
    </w:p>
    <w:p w14:paraId="10175C58" w14:textId="77777777" w:rsidR="003A0E48" w:rsidRDefault="00A46A17">
      <w:pPr>
        <w:widowControl/>
        <w:shd w:val="clear" w:color="auto" w:fill="FFFFFF"/>
        <w:spacing w:line="360" w:lineRule="auto"/>
        <w:ind w:firstLine="420"/>
        <w:jc w:val="left"/>
        <w:rPr>
          <w:rFonts w:ascii="宋体" w:hAnsi="宋体" w:cs="宋体"/>
          <w:sz w:val="24"/>
        </w:rPr>
      </w:pPr>
      <w:r>
        <w:rPr>
          <w:rFonts w:ascii="宋体" w:hAnsi="宋体" w:cs="宋体"/>
          <w:sz w:val="24"/>
        </w:rPr>
        <w:t>智能火灾报警系统的技术基础是能够准确快速地探测到火灾迹象的触发器件。这些器件包括感烟探测器、感温探测器、火焰探测器等，它们能够感知烟雾、温度变化、火焰等火灾风险指标，并及时发出警报。控制单元是智能火灾报警系统的核心，控制器负责处理来自触发器件的信号，并根据预设的逻辑进行判断是否发出警报。联动控制模块则根据警报执行预定的消防联动措施，如自动喷水、切断电源</w:t>
      </w:r>
      <w:r>
        <w:rPr>
          <w:rFonts w:ascii="宋体" w:hAnsi="宋体" w:cs="宋体"/>
          <w:sz w:val="24"/>
        </w:rPr>
        <w:t>等。警报系统包括声光报警装置和紧急广播系统。</w:t>
      </w:r>
    </w:p>
    <w:p w14:paraId="6B3E592F" w14:textId="77777777" w:rsidR="003A0E48" w:rsidRDefault="003A0E48">
      <w:pPr>
        <w:widowControl/>
        <w:shd w:val="clear" w:color="auto" w:fill="FFFFFF"/>
        <w:spacing w:line="360" w:lineRule="auto"/>
        <w:jc w:val="left"/>
        <w:rPr>
          <w:rFonts w:ascii="宋体" w:hAnsi="宋体" w:cs="宋体"/>
          <w:sz w:val="24"/>
        </w:rPr>
        <w:sectPr w:rsidR="003A0E48">
          <w:pgSz w:w="11906" w:h="16838"/>
          <w:pgMar w:top="1440" w:right="1800" w:bottom="1440" w:left="1800" w:header="851" w:footer="992" w:gutter="0"/>
          <w:pgNumType w:fmt="numberInDash"/>
          <w:cols w:space="425"/>
          <w:docGrid w:type="lines" w:linePitch="312"/>
        </w:sectPr>
      </w:pPr>
    </w:p>
    <w:p w14:paraId="51F04946" w14:textId="77777777" w:rsidR="003A0E48" w:rsidRDefault="00A46A17">
      <w:pPr>
        <w:jc w:val="center"/>
        <w:outlineLvl w:val="0"/>
        <w:rPr>
          <w:rFonts w:ascii="宋体" w:hAnsi="宋体" w:cs="宋体"/>
          <w:sz w:val="24"/>
        </w:rPr>
      </w:pPr>
      <w:bookmarkStart w:id="5" w:name="_Toc13565"/>
      <w:r>
        <w:rPr>
          <w:rFonts w:ascii="黑体" w:eastAsia="黑体" w:hint="eastAsia"/>
          <w:sz w:val="30"/>
          <w:szCs w:val="30"/>
        </w:rPr>
        <w:lastRenderedPageBreak/>
        <w:t xml:space="preserve">3 </w:t>
      </w:r>
      <w:r>
        <w:rPr>
          <w:rFonts w:ascii="黑体" w:eastAsia="黑体" w:hint="eastAsia"/>
          <w:sz w:val="30"/>
          <w:szCs w:val="30"/>
        </w:rPr>
        <w:t>信息楼智能化系统建设实践</w:t>
      </w:r>
      <w:bookmarkEnd w:id="5"/>
    </w:p>
    <w:p w14:paraId="0A37DD2C" w14:textId="77777777" w:rsidR="003A0E48" w:rsidRDefault="00A46A17">
      <w:pPr>
        <w:widowControl/>
        <w:shd w:val="clear" w:color="auto" w:fill="FFFFFF"/>
        <w:spacing w:line="360" w:lineRule="auto"/>
        <w:jc w:val="left"/>
        <w:rPr>
          <w:rFonts w:ascii="宋体" w:hAnsi="宋体" w:cs="宋体"/>
          <w:sz w:val="24"/>
        </w:rPr>
      </w:pPr>
      <w:r>
        <w:rPr>
          <w:rFonts w:ascii="宋体" w:hAnsi="宋体" w:cs="宋体" w:hint="eastAsia"/>
          <w:kern w:val="0"/>
          <w:sz w:val="24"/>
          <w:shd w:val="clear" w:color="auto" w:fill="FFFFFF"/>
          <w:lang w:bidi="ar"/>
        </w:rPr>
        <w:t xml:space="preserve">3.1 </w:t>
      </w:r>
      <w:r>
        <w:rPr>
          <w:rFonts w:ascii="宋体" w:hAnsi="宋体" w:cs="宋体" w:hint="eastAsia"/>
          <w:kern w:val="0"/>
          <w:sz w:val="24"/>
          <w:shd w:val="clear" w:color="auto" w:fill="FFFFFF"/>
          <w:lang w:bidi="ar"/>
        </w:rPr>
        <w:t>改造项目概况</w:t>
      </w:r>
    </w:p>
    <w:p w14:paraId="1C2C9330" w14:textId="77777777" w:rsidR="003A0E48" w:rsidRDefault="00A46A17">
      <w:pPr>
        <w:widowControl/>
        <w:shd w:val="clear" w:color="auto" w:fill="FFFFFF"/>
        <w:spacing w:line="360" w:lineRule="auto"/>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 xml:space="preserve">3.1.1 </w:t>
      </w:r>
      <w:r>
        <w:rPr>
          <w:rFonts w:ascii="宋体" w:hAnsi="宋体" w:cs="宋体" w:hint="eastAsia"/>
          <w:kern w:val="0"/>
          <w:sz w:val="24"/>
          <w:shd w:val="clear" w:color="auto" w:fill="FFFFFF"/>
          <w:lang w:bidi="ar"/>
        </w:rPr>
        <w:t>建筑结构与布局</w:t>
      </w:r>
    </w:p>
    <w:p w14:paraId="751766BC" w14:textId="77777777" w:rsidR="003A0E48" w:rsidRDefault="00A46A17">
      <w:pPr>
        <w:widowControl/>
        <w:shd w:val="clear" w:color="auto" w:fill="FFFFFF"/>
        <w:spacing w:line="360" w:lineRule="auto"/>
        <w:ind w:firstLineChars="200" w:firstLine="480"/>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山东建筑大学信息楼共有</w:t>
      </w:r>
      <w:r>
        <w:rPr>
          <w:rFonts w:ascii="宋体" w:hAnsi="宋体" w:cs="宋体" w:hint="eastAsia"/>
          <w:kern w:val="0"/>
          <w:sz w:val="24"/>
          <w:shd w:val="clear" w:color="auto" w:fill="FFFFFF"/>
          <w:lang w:bidi="ar"/>
        </w:rPr>
        <w:t>3</w:t>
      </w:r>
      <w:r>
        <w:rPr>
          <w:rFonts w:ascii="宋体" w:hAnsi="宋体" w:cs="宋体" w:hint="eastAsia"/>
          <w:kern w:val="0"/>
          <w:sz w:val="24"/>
          <w:shd w:val="clear" w:color="auto" w:fill="FFFFFF"/>
          <w:lang w:bidi="ar"/>
        </w:rPr>
        <w:t>层。该楼体采用坚固耐用的框架结构，设计科学，布局合理，充分满足了教学、科研及管理的多元化需求。信息楼内部被划分为四大主要区域：机房区、办公区、教学区以及公共区域，每一区域均根据其功能特点进行了精心规划。</w:t>
      </w:r>
    </w:p>
    <w:p w14:paraId="1DCD3362" w14:textId="77777777" w:rsidR="003A0E48" w:rsidRDefault="00A46A17">
      <w:pPr>
        <w:widowControl/>
        <w:shd w:val="clear" w:color="auto" w:fill="FFFFFF"/>
        <w:spacing w:line="360" w:lineRule="auto"/>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 xml:space="preserve">3.1.2 </w:t>
      </w:r>
      <w:r>
        <w:rPr>
          <w:rFonts w:ascii="宋体" w:hAnsi="宋体" w:cs="宋体" w:hint="eastAsia"/>
          <w:kern w:val="0"/>
          <w:sz w:val="24"/>
          <w:shd w:val="clear" w:color="auto" w:fill="FFFFFF"/>
          <w:lang w:bidi="ar"/>
        </w:rPr>
        <w:t>现有智能化系统分析</w:t>
      </w:r>
    </w:p>
    <w:p w14:paraId="6438FE75" w14:textId="77777777" w:rsidR="003A0E48" w:rsidRDefault="00A46A17">
      <w:pPr>
        <w:widowControl/>
        <w:shd w:val="clear" w:color="auto" w:fill="FFFFFF"/>
        <w:spacing w:line="360" w:lineRule="auto"/>
        <w:ind w:firstLineChars="200" w:firstLine="480"/>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当前，信息楼已配备了基本的智能化系统，如门禁系统、监控系统和网络系统，这些系统在一定程度上</w:t>
      </w:r>
      <w:r>
        <w:rPr>
          <w:rFonts w:ascii="宋体" w:hAnsi="宋体" w:cs="宋体" w:hint="eastAsia"/>
          <w:kern w:val="0"/>
          <w:sz w:val="24"/>
          <w:shd w:val="clear" w:color="auto" w:fill="FFFFFF"/>
          <w:lang w:bidi="ar"/>
        </w:rPr>
        <w:t>支撑了信息楼的日常运营与安全管理。尽管如此，现有系统面临着设备老化、功能相对单一、操作管理不够便捷等问题，特别是照明和空调系统仍沿用传统控制方式，导致能源消耗较高。鉴于此，对信息楼的智能化系统进行全面升级显得尤为迫切。</w:t>
      </w:r>
    </w:p>
    <w:p w14:paraId="7986AFC2" w14:textId="77777777" w:rsidR="003A0E48" w:rsidRDefault="00A46A17">
      <w:pPr>
        <w:widowControl/>
        <w:shd w:val="clear" w:color="auto" w:fill="FFFFFF"/>
        <w:spacing w:line="360" w:lineRule="auto"/>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 xml:space="preserve">3.1.3 </w:t>
      </w:r>
      <w:r>
        <w:rPr>
          <w:rFonts w:ascii="宋体" w:hAnsi="宋体" w:cs="宋体" w:hint="eastAsia"/>
          <w:kern w:val="0"/>
          <w:sz w:val="24"/>
          <w:shd w:val="clear" w:color="auto" w:fill="FFFFFF"/>
          <w:lang w:bidi="ar"/>
        </w:rPr>
        <w:t>智能化改进目标</w:t>
      </w:r>
    </w:p>
    <w:p w14:paraId="3F119CD6" w14:textId="77777777" w:rsidR="003A0E48" w:rsidRDefault="00A46A17">
      <w:pPr>
        <w:widowControl/>
        <w:shd w:val="clear" w:color="auto" w:fill="FFFFFF"/>
        <w:spacing w:line="360" w:lineRule="auto"/>
        <w:ind w:firstLineChars="200" w:firstLine="480"/>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本次改造项目的根本目标是大幅提升信息楼的智能化水平，使之成为高效、节能、安全的现代化智能建筑典范。具体来说，改进计划旨在：</w:t>
      </w:r>
    </w:p>
    <w:p w14:paraId="21BAA538" w14:textId="77777777" w:rsidR="003A0E48" w:rsidRDefault="00A46A17">
      <w:pPr>
        <w:widowControl/>
        <w:numPr>
          <w:ilvl w:val="0"/>
          <w:numId w:val="1"/>
        </w:numPr>
        <w:shd w:val="clear" w:color="auto" w:fill="FFFFFF"/>
        <w:spacing w:line="360" w:lineRule="auto"/>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引入物联网、云计算、大数据等前沿技术，构建全面的智能化管理系统；</w:t>
      </w:r>
    </w:p>
    <w:p w14:paraId="10612944" w14:textId="77777777" w:rsidR="003A0E48" w:rsidRDefault="00A46A17">
      <w:pPr>
        <w:widowControl/>
        <w:numPr>
          <w:ilvl w:val="0"/>
          <w:numId w:val="1"/>
        </w:numPr>
        <w:shd w:val="clear" w:color="auto" w:fill="FFFFFF"/>
        <w:spacing w:line="360" w:lineRule="auto"/>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实现设备的自动化监控与控制，提升能源管理效率，减少能耗；</w:t>
      </w:r>
    </w:p>
    <w:p w14:paraId="7A78D9F6" w14:textId="77777777" w:rsidR="003A0E48" w:rsidRDefault="00A46A17">
      <w:pPr>
        <w:widowControl/>
        <w:numPr>
          <w:ilvl w:val="0"/>
          <w:numId w:val="1"/>
        </w:numPr>
        <w:shd w:val="clear" w:color="auto" w:fill="FFFFFF"/>
        <w:spacing w:line="360" w:lineRule="auto"/>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利用智能控制技术与</w:t>
      </w:r>
      <w:r>
        <w:rPr>
          <w:rFonts w:ascii="宋体" w:hAnsi="宋体" w:cs="宋体" w:hint="eastAsia"/>
          <w:kern w:val="0"/>
          <w:sz w:val="24"/>
          <w:shd w:val="clear" w:color="auto" w:fill="FFFFFF"/>
          <w:lang w:bidi="ar"/>
        </w:rPr>
        <w:t>AI</w:t>
      </w:r>
      <w:r>
        <w:rPr>
          <w:rFonts w:ascii="宋体" w:hAnsi="宋体" w:cs="宋体" w:hint="eastAsia"/>
          <w:kern w:val="0"/>
          <w:sz w:val="24"/>
          <w:shd w:val="clear" w:color="auto" w:fill="FFFFFF"/>
          <w:lang w:bidi="ar"/>
        </w:rPr>
        <w:t>算法，优化用户体验，增强系统的人性化与互动性；</w:t>
      </w:r>
    </w:p>
    <w:p w14:paraId="094E9E6B" w14:textId="77777777" w:rsidR="003A0E48" w:rsidRDefault="00A46A17">
      <w:pPr>
        <w:widowControl/>
        <w:numPr>
          <w:ilvl w:val="0"/>
          <w:numId w:val="1"/>
        </w:numPr>
        <w:shd w:val="clear" w:color="auto" w:fill="FFFFFF"/>
        <w:spacing w:line="360" w:lineRule="auto"/>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增强安全防范能力，通过集成的视频监控、门禁控制等子系统，确保环境安全；</w:t>
      </w:r>
    </w:p>
    <w:p w14:paraId="28201FA7" w14:textId="77777777" w:rsidR="003A0E48" w:rsidRDefault="00A46A17">
      <w:pPr>
        <w:widowControl/>
        <w:numPr>
          <w:ilvl w:val="0"/>
          <w:numId w:val="1"/>
        </w:numPr>
        <w:shd w:val="clear" w:color="auto" w:fill="FFFFFF"/>
        <w:spacing w:line="360" w:lineRule="auto"/>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提升网络通信能力，采用高速光纤通信系统，确保数据传输的高效稳定；</w:t>
      </w:r>
    </w:p>
    <w:p w14:paraId="736B06A8" w14:textId="77777777" w:rsidR="003A0E48" w:rsidRDefault="00A46A17">
      <w:pPr>
        <w:widowControl/>
        <w:numPr>
          <w:ilvl w:val="0"/>
          <w:numId w:val="1"/>
        </w:numPr>
        <w:shd w:val="clear" w:color="auto" w:fill="FFFFFF"/>
        <w:spacing w:line="360" w:lineRule="auto"/>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实施智能办公系统，优化教学与办公流程，提高工作效率与资源利用率；</w:t>
      </w:r>
    </w:p>
    <w:p w14:paraId="6BEB55B0" w14:textId="77777777" w:rsidR="003A0E48" w:rsidRDefault="00A46A17">
      <w:pPr>
        <w:widowControl/>
        <w:numPr>
          <w:ilvl w:val="0"/>
          <w:numId w:val="1"/>
        </w:numPr>
        <w:shd w:val="clear" w:color="auto" w:fill="FFFFFF"/>
        <w:spacing w:line="360" w:lineRule="auto"/>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集成多媒体教学系统，丰富教学手段，提升教学质量；</w:t>
      </w:r>
    </w:p>
    <w:p w14:paraId="3E43281D" w14:textId="77777777" w:rsidR="003A0E48" w:rsidRDefault="00A46A17">
      <w:pPr>
        <w:widowControl/>
        <w:numPr>
          <w:ilvl w:val="0"/>
          <w:numId w:val="1"/>
        </w:numPr>
        <w:shd w:val="clear" w:color="auto" w:fill="FFFFFF"/>
        <w:spacing w:line="360" w:lineRule="auto"/>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引入智能温控系统，创造舒适且节能环保的室内环境；</w:t>
      </w:r>
    </w:p>
    <w:p w14:paraId="3166BF05" w14:textId="77777777" w:rsidR="003A0E48" w:rsidRDefault="00A46A17">
      <w:pPr>
        <w:widowControl/>
        <w:numPr>
          <w:ilvl w:val="0"/>
          <w:numId w:val="1"/>
        </w:numPr>
        <w:shd w:val="clear" w:color="auto" w:fill="FFFFFF"/>
        <w:spacing w:line="360" w:lineRule="auto"/>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建立智能能耗管理系统，实现能耗的精细化管理与持续优化。</w:t>
      </w:r>
    </w:p>
    <w:p w14:paraId="4DBAFE87" w14:textId="77777777" w:rsidR="003A0E48" w:rsidRDefault="00A46A17">
      <w:pPr>
        <w:widowControl/>
        <w:shd w:val="clear" w:color="auto" w:fill="FFFFFF"/>
        <w:spacing w:line="360" w:lineRule="auto"/>
        <w:ind w:firstLineChars="200" w:firstLine="480"/>
        <w:jc w:val="left"/>
        <w:rPr>
          <w:rFonts w:ascii="宋体" w:hAnsi="宋体" w:cs="宋体"/>
          <w:sz w:val="24"/>
        </w:rPr>
      </w:pPr>
      <w:r>
        <w:rPr>
          <w:rFonts w:ascii="宋体" w:hAnsi="宋体" w:cs="宋体" w:hint="eastAsia"/>
          <w:kern w:val="0"/>
          <w:sz w:val="24"/>
          <w:shd w:val="clear" w:color="auto" w:fill="FFFFFF"/>
          <w:lang w:bidi="ar"/>
        </w:rPr>
        <w:lastRenderedPageBreak/>
        <w:t>通过上述改进措施，信息楼</w:t>
      </w:r>
      <w:r>
        <w:rPr>
          <w:rFonts w:ascii="宋体" w:hAnsi="宋体" w:cs="宋体" w:hint="eastAsia"/>
          <w:kern w:val="0"/>
          <w:sz w:val="24"/>
          <w:shd w:val="clear" w:color="auto" w:fill="FFFFFF"/>
          <w:lang w:bidi="ar"/>
        </w:rPr>
        <w:t>将转变为一个高度集成、反应迅速、管理便捷的智能化建筑，为师生提供一个更佳的学习、研究与生活环境，同时对校园的信息化建设和可持续发展起到积极的推动作用。</w:t>
      </w:r>
    </w:p>
    <w:p w14:paraId="19C36779" w14:textId="77777777" w:rsidR="003A0E48" w:rsidRDefault="00A46A17">
      <w:pPr>
        <w:widowControl/>
        <w:shd w:val="clear" w:color="auto" w:fill="FFFFFF"/>
        <w:spacing w:line="360" w:lineRule="auto"/>
        <w:jc w:val="left"/>
        <w:rPr>
          <w:rFonts w:ascii="宋体" w:hAnsi="宋体" w:cs="宋体"/>
          <w:sz w:val="24"/>
        </w:rPr>
      </w:pPr>
      <w:r>
        <w:rPr>
          <w:rFonts w:ascii="宋体" w:hAnsi="宋体" w:cs="宋体" w:hint="eastAsia"/>
          <w:kern w:val="0"/>
          <w:sz w:val="24"/>
          <w:shd w:val="clear" w:color="auto" w:fill="FFFFFF"/>
          <w:lang w:bidi="ar"/>
        </w:rPr>
        <w:t xml:space="preserve">3.2 </w:t>
      </w:r>
      <w:r>
        <w:rPr>
          <w:rFonts w:ascii="宋体" w:hAnsi="宋体" w:cs="宋体" w:hint="eastAsia"/>
          <w:kern w:val="0"/>
          <w:sz w:val="24"/>
          <w:shd w:val="clear" w:color="auto" w:fill="FFFFFF"/>
          <w:lang w:bidi="ar"/>
        </w:rPr>
        <w:t>改造项目架构</w:t>
      </w:r>
    </w:p>
    <w:p w14:paraId="78654C0B" w14:textId="77777777" w:rsidR="003A0E48" w:rsidRDefault="00A46A17">
      <w:pPr>
        <w:spacing w:before="100" w:after="100" w:line="360" w:lineRule="auto"/>
        <w:ind w:firstLineChars="200" w:firstLine="480"/>
        <w:jc w:val="left"/>
        <w:rPr>
          <w:rFonts w:ascii="宋体" w:hAnsi="宋体" w:cs="宋体"/>
          <w:color w:val="000000"/>
          <w:sz w:val="24"/>
          <w:shd w:val="clear" w:color="auto" w:fill="FFFFFF"/>
        </w:rPr>
      </w:pPr>
      <w:r>
        <w:rPr>
          <w:rFonts w:ascii="宋体" w:hAnsi="宋体" w:cs="宋体" w:hint="eastAsia"/>
          <w:color w:val="000000"/>
          <w:sz w:val="24"/>
          <w:shd w:val="clear" w:color="auto" w:fill="FFFFFF"/>
        </w:rPr>
        <w:t>为了全面升级山东建筑大学信息楼的智能化水平，本项目提出了一套创新的智能化系统架构设计，旨在通过整合先进技术和优化系统布局，实现建筑管理的高效化、安全化和智能化。本架构基于物联网、云计算和大数据技术，构建了一个从感知层到应用层的完整智能化生态系统，具体如下：</w:t>
      </w:r>
    </w:p>
    <w:p w14:paraId="61233FF3" w14:textId="77777777" w:rsidR="003A0E48" w:rsidRDefault="00A46A17">
      <w:pPr>
        <w:spacing w:before="100" w:after="100" w:line="360" w:lineRule="auto"/>
        <w:jc w:val="left"/>
        <w:rPr>
          <w:rFonts w:ascii="宋体" w:hAnsi="宋体" w:cs="宋体"/>
          <w:color w:val="000000"/>
          <w:sz w:val="24"/>
          <w:shd w:val="clear" w:color="auto" w:fill="FFFFFF"/>
        </w:rPr>
      </w:pPr>
      <w:r>
        <w:rPr>
          <w:rFonts w:ascii="宋体" w:hAnsi="宋体" w:cs="宋体" w:hint="eastAsia"/>
          <w:color w:val="000000"/>
          <w:sz w:val="24"/>
          <w:shd w:val="clear" w:color="auto" w:fill="FFFFFF"/>
        </w:rPr>
        <w:t xml:space="preserve">3.2.1 </w:t>
      </w:r>
      <w:r>
        <w:rPr>
          <w:rFonts w:ascii="宋体" w:hAnsi="宋体" w:cs="宋体" w:hint="eastAsia"/>
          <w:color w:val="000000"/>
          <w:sz w:val="24"/>
          <w:shd w:val="clear" w:color="auto" w:fill="FFFFFF"/>
        </w:rPr>
        <w:t>感知层设计</w:t>
      </w:r>
    </w:p>
    <w:p w14:paraId="20593428" w14:textId="77777777" w:rsidR="003A0E48" w:rsidRDefault="00A46A17">
      <w:pPr>
        <w:spacing w:before="100" w:after="100" w:line="360" w:lineRule="auto"/>
        <w:ind w:firstLineChars="200" w:firstLine="480"/>
        <w:jc w:val="left"/>
        <w:rPr>
          <w:rFonts w:ascii="宋体" w:hAnsi="宋体" w:cs="宋体"/>
          <w:color w:val="000000"/>
          <w:sz w:val="24"/>
          <w:shd w:val="clear" w:color="auto" w:fill="FFFFFF"/>
        </w:rPr>
      </w:pPr>
      <w:r>
        <w:rPr>
          <w:rFonts w:ascii="宋体" w:hAnsi="宋体" w:cs="宋体" w:hint="eastAsia"/>
          <w:color w:val="000000"/>
          <w:sz w:val="24"/>
          <w:shd w:val="clear" w:color="auto" w:fill="FFFFFF"/>
        </w:rPr>
        <w:t>感知层作为智能化系统的前端，是信息采集的基石。我们计划部</w:t>
      </w:r>
      <w:r>
        <w:rPr>
          <w:rFonts w:ascii="宋体" w:hAnsi="宋体" w:cs="宋体" w:hint="eastAsia"/>
          <w:color w:val="000000"/>
          <w:sz w:val="24"/>
          <w:shd w:val="clear" w:color="auto" w:fill="FFFFFF"/>
        </w:rPr>
        <w:t>署各类传感器和智能设备，如环境传感器、人体感应器、智能摄像头等，广泛分布于信息楼的各个角落，用于实时监测温度、湿度、空气质量、人流密度等环境参数，以及安全相关的动态信息。这些设备通过物联网技术连接，形成密集的感知网络，为后续的智能分析和控制提供数据支持。</w:t>
      </w:r>
    </w:p>
    <w:p w14:paraId="1932A512" w14:textId="77777777" w:rsidR="003A0E48" w:rsidRDefault="00A46A17">
      <w:pPr>
        <w:spacing w:before="100" w:after="100" w:line="360" w:lineRule="auto"/>
        <w:jc w:val="left"/>
        <w:rPr>
          <w:rFonts w:ascii="宋体" w:hAnsi="宋体" w:cs="宋体"/>
          <w:color w:val="000000"/>
          <w:sz w:val="24"/>
          <w:shd w:val="clear" w:color="auto" w:fill="FFFFFF"/>
        </w:rPr>
      </w:pPr>
      <w:r>
        <w:rPr>
          <w:rFonts w:ascii="宋体" w:hAnsi="宋体" w:cs="宋体" w:hint="eastAsia"/>
          <w:color w:val="000000"/>
          <w:sz w:val="24"/>
          <w:shd w:val="clear" w:color="auto" w:fill="FFFFFF"/>
        </w:rPr>
        <w:t xml:space="preserve">3.2.2 </w:t>
      </w:r>
      <w:r>
        <w:rPr>
          <w:rFonts w:ascii="宋体" w:hAnsi="宋体" w:cs="宋体" w:hint="eastAsia"/>
          <w:color w:val="000000"/>
          <w:sz w:val="24"/>
          <w:shd w:val="clear" w:color="auto" w:fill="FFFFFF"/>
        </w:rPr>
        <w:t>网络层设计</w:t>
      </w:r>
    </w:p>
    <w:p w14:paraId="46F36267" w14:textId="77777777" w:rsidR="003A0E48" w:rsidRDefault="00A46A17">
      <w:pPr>
        <w:spacing w:before="100" w:after="100" w:line="360" w:lineRule="auto"/>
        <w:ind w:firstLineChars="200" w:firstLine="480"/>
        <w:jc w:val="left"/>
        <w:rPr>
          <w:rFonts w:ascii="宋体" w:hAnsi="宋体" w:cs="宋体"/>
          <w:color w:val="000000"/>
          <w:sz w:val="24"/>
          <w:shd w:val="clear" w:color="auto" w:fill="FFFFFF"/>
        </w:rPr>
      </w:pPr>
      <w:r>
        <w:rPr>
          <w:rFonts w:ascii="宋体" w:hAnsi="宋体" w:cs="宋体" w:hint="eastAsia"/>
          <w:color w:val="000000"/>
          <w:sz w:val="24"/>
          <w:shd w:val="clear" w:color="auto" w:fill="FFFFFF"/>
        </w:rPr>
        <w:t>网络层是信息传输的桥梁，确保感知层收集到的数据能够高效、安全地传输到处理中心。我们将采用有线和无线相结合的方式，利用六类非屏蔽双绞线作为水平布线，光纤作为主干网络，结合最新的无线通信标准，如</w:t>
      </w:r>
      <w:r>
        <w:rPr>
          <w:rFonts w:ascii="宋体" w:hAnsi="宋体" w:cs="宋体" w:hint="eastAsia"/>
          <w:color w:val="000000"/>
          <w:sz w:val="24"/>
          <w:shd w:val="clear" w:color="auto" w:fill="FFFFFF"/>
        </w:rPr>
        <w:t>Wi-Fi 6</w:t>
      </w:r>
      <w:r>
        <w:rPr>
          <w:rFonts w:ascii="宋体" w:hAnsi="宋体" w:cs="宋体" w:hint="eastAsia"/>
          <w:color w:val="000000"/>
          <w:sz w:val="24"/>
          <w:shd w:val="clear" w:color="auto" w:fill="FFFFFF"/>
        </w:rPr>
        <w:t>和</w:t>
      </w:r>
      <w:r>
        <w:rPr>
          <w:rFonts w:ascii="宋体" w:hAnsi="宋体" w:cs="宋体" w:hint="eastAsia"/>
          <w:color w:val="000000"/>
          <w:sz w:val="24"/>
          <w:shd w:val="clear" w:color="auto" w:fill="FFFFFF"/>
        </w:rPr>
        <w:t>5G</w:t>
      </w:r>
      <w:r>
        <w:rPr>
          <w:rFonts w:ascii="宋体" w:hAnsi="宋体" w:cs="宋体" w:hint="eastAsia"/>
          <w:color w:val="000000"/>
          <w:sz w:val="24"/>
          <w:shd w:val="clear" w:color="auto" w:fill="FFFFFF"/>
        </w:rPr>
        <w:t>，实现高速数据传输。同</w:t>
      </w:r>
      <w:r>
        <w:rPr>
          <w:rFonts w:ascii="宋体" w:hAnsi="宋体" w:cs="宋体" w:hint="eastAsia"/>
          <w:color w:val="000000"/>
          <w:sz w:val="24"/>
          <w:shd w:val="clear" w:color="auto" w:fill="FFFFFF"/>
        </w:rPr>
        <w:t>时，网络层设计考虑冗余备份，确保系统的稳定性和可靠性。</w:t>
      </w:r>
    </w:p>
    <w:p w14:paraId="0212F279" w14:textId="77777777" w:rsidR="003A0E48" w:rsidRDefault="00A46A17">
      <w:pPr>
        <w:spacing w:before="100" w:after="100" w:line="360" w:lineRule="auto"/>
        <w:jc w:val="left"/>
        <w:rPr>
          <w:rFonts w:ascii="宋体" w:hAnsi="宋体" w:cs="宋体"/>
          <w:color w:val="000000"/>
          <w:sz w:val="24"/>
          <w:shd w:val="clear" w:color="auto" w:fill="FFFFFF"/>
        </w:rPr>
      </w:pPr>
      <w:r>
        <w:rPr>
          <w:rFonts w:ascii="宋体" w:hAnsi="宋体" w:cs="宋体" w:hint="eastAsia"/>
          <w:color w:val="000000"/>
          <w:sz w:val="24"/>
          <w:shd w:val="clear" w:color="auto" w:fill="FFFFFF"/>
        </w:rPr>
        <w:t xml:space="preserve">3.2.3 </w:t>
      </w:r>
      <w:r>
        <w:rPr>
          <w:rFonts w:ascii="宋体" w:hAnsi="宋体" w:cs="宋体" w:hint="eastAsia"/>
          <w:color w:val="000000"/>
          <w:sz w:val="24"/>
          <w:shd w:val="clear" w:color="auto" w:fill="FFFFFF"/>
        </w:rPr>
        <w:t>平台层设计</w:t>
      </w:r>
    </w:p>
    <w:p w14:paraId="2BECB266" w14:textId="77777777" w:rsidR="003A0E48" w:rsidRDefault="00A46A17">
      <w:pPr>
        <w:spacing w:before="100" w:after="100" w:line="360" w:lineRule="auto"/>
        <w:ind w:firstLineChars="200" w:firstLine="480"/>
        <w:jc w:val="left"/>
        <w:rPr>
          <w:rFonts w:ascii="宋体" w:hAnsi="宋体" w:cs="宋体"/>
          <w:color w:val="000000"/>
          <w:sz w:val="24"/>
          <w:shd w:val="clear" w:color="auto" w:fill="FFFFFF"/>
        </w:rPr>
      </w:pPr>
      <w:r>
        <w:rPr>
          <w:rFonts w:ascii="宋体" w:hAnsi="宋体" w:cs="宋体" w:hint="eastAsia"/>
          <w:color w:val="000000"/>
          <w:sz w:val="24"/>
          <w:shd w:val="clear" w:color="auto" w:fill="FFFFFF"/>
        </w:rPr>
        <w:t>平台层作为智能化系统的“大脑”，依托云计算平台，整合大数据分析、智能控制算法等技术。通过建立数据仓库，对收集到的海量数据进行清洗、整合和分析，提取有价值的信息，为决策支持和系统优化提供依据。平台层还将集成</w:t>
      </w:r>
      <w:r>
        <w:rPr>
          <w:rFonts w:ascii="宋体" w:hAnsi="宋体" w:cs="宋体" w:hint="eastAsia"/>
          <w:color w:val="000000"/>
          <w:sz w:val="24"/>
          <w:shd w:val="clear" w:color="auto" w:fill="FFFFFF"/>
        </w:rPr>
        <w:t>AI</w:t>
      </w:r>
      <w:r>
        <w:rPr>
          <w:rFonts w:ascii="宋体" w:hAnsi="宋体" w:cs="宋体" w:hint="eastAsia"/>
          <w:color w:val="000000"/>
          <w:sz w:val="24"/>
          <w:shd w:val="clear" w:color="auto" w:fill="FFFFFF"/>
        </w:rPr>
        <w:t>算法，实现对环境、设备状态的智能预测和自动调节，提升系统的自主管理能力。</w:t>
      </w:r>
    </w:p>
    <w:p w14:paraId="3284AD81" w14:textId="77777777" w:rsidR="003A0E48" w:rsidRDefault="00A46A17">
      <w:pPr>
        <w:spacing w:before="100" w:after="100" w:line="360" w:lineRule="auto"/>
        <w:jc w:val="left"/>
        <w:rPr>
          <w:rFonts w:ascii="宋体" w:hAnsi="宋体" w:cs="宋体"/>
          <w:color w:val="000000"/>
          <w:sz w:val="24"/>
          <w:shd w:val="clear" w:color="auto" w:fill="FFFFFF"/>
        </w:rPr>
      </w:pPr>
      <w:r>
        <w:rPr>
          <w:rFonts w:ascii="宋体" w:hAnsi="宋体" w:cs="宋体" w:hint="eastAsia"/>
          <w:color w:val="000000"/>
          <w:sz w:val="24"/>
          <w:shd w:val="clear" w:color="auto" w:fill="FFFFFF"/>
        </w:rPr>
        <w:t xml:space="preserve">3.2.4 </w:t>
      </w:r>
      <w:r>
        <w:rPr>
          <w:rFonts w:ascii="宋体" w:hAnsi="宋体" w:cs="宋体" w:hint="eastAsia"/>
          <w:color w:val="000000"/>
          <w:sz w:val="24"/>
          <w:shd w:val="clear" w:color="auto" w:fill="FFFFFF"/>
        </w:rPr>
        <w:t>应用层设计</w:t>
      </w:r>
    </w:p>
    <w:p w14:paraId="2700EC0E" w14:textId="77777777" w:rsidR="003A0E48" w:rsidRDefault="00A46A17">
      <w:pPr>
        <w:spacing w:before="100" w:after="100" w:line="360" w:lineRule="auto"/>
        <w:ind w:firstLineChars="200" w:firstLine="480"/>
        <w:jc w:val="left"/>
        <w:rPr>
          <w:rFonts w:ascii="宋体" w:hAnsi="宋体" w:cs="宋体"/>
          <w:color w:val="000000"/>
          <w:sz w:val="24"/>
          <w:shd w:val="clear" w:color="auto" w:fill="FFFFFF"/>
        </w:rPr>
      </w:pPr>
      <w:r>
        <w:rPr>
          <w:rFonts w:ascii="宋体" w:hAnsi="宋体" w:cs="宋体" w:hint="eastAsia"/>
          <w:color w:val="000000"/>
          <w:sz w:val="24"/>
          <w:shd w:val="clear" w:color="auto" w:fill="FFFFFF"/>
        </w:rPr>
        <w:t>应用层直接面向用户，提供直观、易用的交互界面和丰富的应用功能。我们</w:t>
      </w:r>
      <w:r>
        <w:rPr>
          <w:rFonts w:ascii="宋体" w:hAnsi="宋体" w:cs="宋体" w:hint="eastAsia"/>
          <w:color w:val="000000"/>
          <w:sz w:val="24"/>
          <w:shd w:val="clear" w:color="auto" w:fill="FFFFFF"/>
        </w:rPr>
        <w:lastRenderedPageBreak/>
        <w:t>将开发一套综合管理平台，集成智能照明控制、空调节能管理、安全</w:t>
      </w:r>
      <w:r>
        <w:rPr>
          <w:rFonts w:ascii="宋体" w:hAnsi="宋体" w:cs="宋体" w:hint="eastAsia"/>
          <w:color w:val="000000"/>
          <w:sz w:val="24"/>
          <w:shd w:val="clear" w:color="auto" w:fill="FFFFFF"/>
        </w:rPr>
        <w:t>防范监控、多媒体教学辅助、智能温控调节、音频视频会议系统等多个应用模块，使管理人员和用户能够便捷地操控建筑内的各项设施，享受智能化带来的高效与舒适。</w:t>
      </w:r>
    </w:p>
    <w:p w14:paraId="696CA5C8" w14:textId="77777777" w:rsidR="003A0E48" w:rsidRDefault="00A46A17">
      <w:pPr>
        <w:spacing w:before="100" w:after="100" w:line="360" w:lineRule="auto"/>
        <w:jc w:val="left"/>
        <w:rPr>
          <w:rFonts w:ascii="宋体" w:hAnsi="宋体" w:cs="宋体"/>
          <w:color w:val="000000"/>
          <w:sz w:val="24"/>
          <w:shd w:val="clear" w:color="auto" w:fill="FFFFFF"/>
        </w:rPr>
      </w:pPr>
      <w:r>
        <w:rPr>
          <w:rFonts w:ascii="宋体" w:hAnsi="宋体" w:cs="宋体" w:hint="eastAsia"/>
          <w:color w:val="000000"/>
          <w:sz w:val="24"/>
          <w:shd w:val="clear" w:color="auto" w:fill="FFFFFF"/>
        </w:rPr>
        <w:t xml:space="preserve">3.2.5 </w:t>
      </w:r>
      <w:r>
        <w:rPr>
          <w:rFonts w:ascii="宋体" w:hAnsi="宋体" w:cs="宋体" w:hint="eastAsia"/>
          <w:color w:val="000000"/>
          <w:sz w:val="24"/>
          <w:shd w:val="clear" w:color="auto" w:fill="FFFFFF"/>
        </w:rPr>
        <w:t>安全与隐私保护</w:t>
      </w:r>
    </w:p>
    <w:p w14:paraId="0820DB8D" w14:textId="77777777" w:rsidR="003A0E48" w:rsidRDefault="00A46A17">
      <w:pPr>
        <w:spacing w:before="100" w:after="100" w:line="360" w:lineRule="auto"/>
        <w:ind w:firstLineChars="200" w:firstLine="480"/>
        <w:jc w:val="left"/>
        <w:rPr>
          <w:rFonts w:ascii="宋体" w:hAnsi="宋体" w:cs="宋体"/>
          <w:color w:val="000000"/>
          <w:sz w:val="24"/>
          <w:shd w:val="clear" w:color="auto" w:fill="FFFFFF"/>
        </w:rPr>
      </w:pPr>
      <w:r>
        <w:rPr>
          <w:rFonts w:ascii="宋体" w:hAnsi="宋体" w:cs="宋体" w:hint="eastAsia"/>
          <w:color w:val="000000"/>
          <w:sz w:val="24"/>
          <w:shd w:val="clear" w:color="auto" w:fill="FFFFFF"/>
        </w:rPr>
        <w:t>在整体架构设计中，安全与隐私保护是不容忽视的关键环节。我们将实施严格的数据加密措施、访问控制策略以及入侵检测系统，确保所有数据传输和存储的安全性。同时，遵循相关法律法规，对个人隐私数据进行脱敏处理和严格保护，构建一个既智能又安全的建筑环境。</w:t>
      </w:r>
    </w:p>
    <w:p w14:paraId="6F93674B" w14:textId="77777777" w:rsidR="003A0E48" w:rsidRDefault="00A46A17">
      <w:pPr>
        <w:spacing w:before="100" w:after="100" w:line="360" w:lineRule="auto"/>
        <w:ind w:firstLineChars="200" w:firstLine="480"/>
        <w:jc w:val="left"/>
        <w:rPr>
          <w:rFonts w:ascii="宋体" w:hAnsi="宋体" w:cs="宋体"/>
          <w:color w:val="000000"/>
          <w:sz w:val="24"/>
          <w:shd w:val="clear" w:color="auto" w:fill="FFFFFF"/>
        </w:rPr>
      </w:pPr>
      <w:r>
        <w:rPr>
          <w:rFonts w:ascii="宋体" w:hAnsi="宋体" w:cs="宋体" w:hint="eastAsia"/>
          <w:color w:val="000000"/>
          <w:sz w:val="24"/>
          <w:shd w:val="clear" w:color="auto" w:fill="FFFFFF"/>
        </w:rPr>
        <w:t>综上所述，改造项目架构以实现高度智能化、高效能管理为目标，通过分层设计，确保信息楼智能化系统在技术先进性、数据处理能力、用户体验及安全保障方面均达到行业领先水平，为山东建筑大学提供一个可持续发展的智慧建筑典范。</w:t>
      </w:r>
    </w:p>
    <w:p w14:paraId="04EE957F" w14:textId="77777777" w:rsidR="003A0E48" w:rsidRDefault="003A0E48">
      <w:pPr>
        <w:widowControl/>
        <w:spacing w:line="360" w:lineRule="auto"/>
        <w:jc w:val="left"/>
        <w:rPr>
          <w:rFonts w:ascii="宋体" w:hAnsi="宋体" w:cs="宋体"/>
          <w:sz w:val="24"/>
        </w:rPr>
      </w:pPr>
    </w:p>
    <w:p w14:paraId="4FE9D651" w14:textId="77777777" w:rsidR="003A0E48" w:rsidRDefault="00A46A17">
      <w:pPr>
        <w:widowControl/>
        <w:shd w:val="clear" w:color="auto" w:fill="FFFFFF"/>
        <w:spacing w:line="360" w:lineRule="auto"/>
        <w:jc w:val="left"/>
        <w:rPr>
          <w:rFonts w:ascii="宋体" w:hAnsi="宋体" w:cs="宋体"/>
          <w:sz w:val="24"/>
        </w:rPr>
      </w:pPr>
      <w:r>
        <w:rPr>
          <w:rFonts w:ascii="宋体" w:hAnsi="宋体" w:cs="宋体" w:hint="eastAsia"/>
          <w:kern w:val="0"/>
          <w:sz w:val="24"/>
          <w:shd w:val="clear" w:color="auto" w:fill="FFFFFF"/>
          <w:lang w:bidi="ar"/>
        </w:rPr>
        <w:t xml:space="preserve">3.3 </w:t>
      </w:r>
      <w:r>
        <w:rPr>
          <w:rFonts w:ascii="宋体" w:hAnsi="宋体" w:cs="宋体" w:hint="eastAsia"/>
          <w:kern w:val="0"/>
          <w:sz w:val="24"/>
          <w:shd w:val="clear" w:color="auto" w:fill="FFFFFF"/>
          <w:lang w:bidi="ar"/>
        </w:rPr>
        <w:t>系统建设方案</w:t>
      </w:r>
    </w:p>
    <w:p w14:paraId="58CFCF92" w14:textId="77777777" w:rsidR="003A0E48" w:rsidRDefault="00A46A17">
      <w:pPr>
        <w:spacing w:before="100" w:after="100" w:line="360" w:lineRule="auto"/>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 xml:space="preserve">3.3.1 </w:t>
      </w:r>
      <w:r>
        <w:rPr>
          <w:rFonts w:ascii="宋体" w:hAnsi="宋体" w:cs="宋体" w:hint="eastAsia"/>
          <w:kern w:val="0"/>
          <w:sz w:val="24"/>
          <w:shd w:val="clear" w:color="auto" w:fill="FFFFFF"/>
          <w:lang w:bidi="ar"/>
        </w:rPr>
        <w:t>综合布线系统</w:t>
      </w:r>
    </w:p>
    <w:p w14:paraId="375AEE54" w14:textId="77777777" w:rsidR="003A0E48" w:rsidRDefault="00A46A17">
      <w:pPr>
        <w:spacing w:before="100" w:after="100" w:line="360" w:lineRule="auto"/>
        <w:jc w:val="left"/>
        <w:rPr>
          <w:rFonts w:ascii="宋体" w:hAnsi="宋体" w:cs="宋体"/>
          <w:color w:val="000000"/>
          <w:sz w:val="24"/>
          <w:shd w:val="clear" w:color="auto" w:fill="FFFFFF"/>
        </w:rPr>
      </w:pPr>
      <w:r>
        <w:rPr>
          <w:rFonts w:ascii="宋体" w:hAnsi="宋体" w:cs="宋体" w:hint="eastAsia"/>
          <w:kern w:val="0"/>
          <w:sz w:val="24"/>
          <w:shd w:val="clear" w:color="auto" w:fill="FFFFFF"/>
          <w:lang w:bidi="ar"/>
        </w:rPr>
        <w:tab/>
      </w:r>
      <w:r>
        <w:rPr>
          <w:rFonts w:ascii="宋体" w:hAnsi="宋体" w:cs="宋体" w:hint="eastAsia"/>
          <w:color w:val="000000"/>
          <w:sz w:val="24"/>
          <w:shd w:val="clear" w:color="auto" w:fill="FFFFFF"/>
        </w:rPr>
        <w:t xml:space="preserve"> </w:t>
      </w:r>
      <w:r>
        <w:rPr>
          <w:rFonts w:ascii="宋体" w:hAnsi="宋体" w:cs="宋体" w:hint="eastAsia"/>
          <w:color w:val="000000"/>
          <w:sz w:val="24"/>
          <w:shd w:val="clear" w:color="auto" w:fill="FFFFFF"/>
        </w:rPr>
        <w:t>综合布线系统是信息楼智能化系统的基础，它为信息楼内的各种设备和系统提供了高速、稳定的数据传输通道。我们采用了六类非屏蔽双绞线作为水平布线，主干采用光纤连接。同时，我们还在信息楼内设置了多个信息点，以满足不同用户的需求。</w:t>
      </w:r>
    </w:p>
    <w:p w14:paraId="3675E1A3" w14:textId="77777777" w:rsidR="003A0E48" w:rsidRDefault="00A46A17">
      <w:pPr>
        <w:spacing w:before="100" w:after="100" w:line="360" w:lineRule="auto"/>
        <w:ind w:firstLineChars="200" w:firstLine="480"/>
        <w:jc w:val="left"/>
        <w:rPr>
          <w:rFonts w:ascii="宋体" w:hAnsi="宋体" w:cs="宋体"/>
          <w:color w:val="000000"/>
          <w:sz w:val="24"/>
          <w:shd w:val="clear" w:color="auto" w:fill="FFFFFF"/>
        </w:rPr>
      </w:pPr>
      <w:r>
        <w:rPr>
          <w:rFonts w:ascii="宋体" w:hAnsi="宋体" w:cs="宋体" w:hint="eastAsia"/>
          <w:color w:val="000000"/>
          <w:sz w:val="24"/>
          <w:shd w:val="clear" w:color="auto" w:fill="FFFFFF"/>
        </w:rPr>
        <w:t>此系统涵盖了工作区子系统、水平子系统、垂直子系统和管理与设备子系统等主要部分。工作区子系统通常包括终端设备如计算机、电话和其他信息装置，以及适配这些设备的插座。在信息楼的实际设计上，需考虑到工作区内信息点的具体需求和分布（也就是注意插排与电脑之间的空间关系，使得师生使用更方便。）水平子系统</w:t>
      </w:r>
      <w:r>
        <w:rPr>
          <w:rFonts w:ascii="宋体" w:hAnsi="宋体" w:cs="宋体" w:hint="eastAsia"/>
          <w:color w:val="000000"/>
          <w:sz w:val="24"/>
          <w:shd w:val="clear" w:color="auto" w:fill="FFFFFF"/>
        </w:rPr>
        <w:t>是连接工作区和垂直干线的关键部分，通常由电缆或光纤组成，负责将工作区的各个终端连接到楼层的弱电间或管理间。</w:t>
      </w:r>
    </w:p>
    <w:p w14:paraId="635DEAE0" w14:textId="77777777" w:rsidR="003A0E48" w:rsidRDefault="00A46A17">
      <w:pPr>
        <w:spacing w:before="100" w:after="100" w:line="360" w:lineRule="auto"/>
        <w:ind w:firstLineChars="200" w:firstLine="480"/>
        <w:jc w:val="left"/>
        <w:rPr>
          <w:rFonts w:ascii="宋体" w:hAnsi="宋体" w:cs="宋体"/>
          <w:sz w:val="24"/>
        </w:rPr>
      </w:pPr>
      <w:r>
        <w:rPr>
          <w:rFonts w:ascii="宋体" w:hAnsi="宋体" w:cs="宋体" w:hint="eastAsia"/>
          <w:color w:val="000000"/>
          <w:sz w:val="24"/>
          <w:shd w:val="clear" w:color="auto" w:fill="FFFFFF"/>
        </w:rPr>
        <w:t>设计时需计算电缆长度、类型及路径，以优化传输性能和成本控制。垂直子系统提供建筑物不同楼层之间的连接，包括管理间与各楼层之间的电缆布局。在山东建筑大学的设计方案中，垂直子系统通过电气管井内的槽式金属桥架敷设至</w:t>
      </w:r>
      <w:r>
        <w:rPr>
          <w:rFonts w:ascii="宋体" w:hAnsi="宋体" w:cs="宋体" w:hint="eastAsia"/>
          <w:color w:val="000000"/>
          <w:sz w:val="24"/>
          <w:shd w:val="clear" w:color="auto" w:fill="FFFFFF"/>
        </w:rPr>
        <w:lastRenderedPageBreak/>
        <w:t>每层的楼层配线设备，确保了信号的有效传输和系统的可扩展性。管理与设备子系统主要包括管理间和设备间的布局设计，涉及网络设备、交换机、服务器等设备的放置和连线。良好的管理与设备子系统设计有利于网络的维护</w:t>
      </w:r>
      <w:r>
        <w:rPr>
          <w:rFonts w:ascii="宋体" w:hAnsi="宋体" w:cs="宋体" w:hint="eastAsia"/>
          <w:color w:val="000000"/>
          <w:sz w:val="24"/>
          <w:shd w:val="clear" w:color="auto" w:fill="FFFFFF"/>
        </w:rPr>
        <w:t>、监控和后期升级换代。</w:t>
      </w:r>
    </w:p>
    <w:p w14:paraId="25088A37" w14:textId="77777777" w:rsidR="003A0E48" w:rsidRDefault="00A46A17">
      <w:pPr>
        <w:spacing w:before="100" w:after="100" w:line="360" w:lineRule="auto"/>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 xml:space="preserve">3.3.1 </w:t>
      </w:r>
      <w:r>
        <w:rPr>
          <w:rFonts w:ascii="宋体" w:hAnsi="宋体" w:cs="宋体" w:hint="eastAsia"/>
          <w:kern w:val="0"/>
          <w:sz w:val="24"/>
          <w:shd w:val="clear" w:color="auto" w:fill="FFFFFF"/>
          <w:lang w:bidi="ar"/>
        </w:rPr>
        <w:t>综合布线系统</w:t>
      </w:r>
    </w:p>
    <w:p w14:paraId="53AB169A" w14:textId="77777777" w:rsidR="003A0E48" w:rsidRDefault="00A46A17">
      <w:pPr>
        <w:spacing w:before="100" w:after="100" w:line="360" w:lineRule="auto"/>
        <w:jc w:val="left"/>
        <w:rPr>
          <w:rFonts w:ascii="宋体" w:hAnsi="宋体" w:cs="宋体"/>
          <w:color w:val="000000"/>
          <w:sz w:val="24"/>
          <w:shd w:val="clear" w:color="auto" w:fill="FFFFFF"/>
        </w:rPr>
      </w:pPr>
      <w:r>
        <w:rPr>
          <w:rFonts w:ascii="宋体" w:hAnsi="宋体" w:cs="宋体" w:hint="eastAsia"/>
          <w:kern w:val="0"/>
          <w:sz w:val="24"/>
          <w:shd w:val="clear" w:color="auto" w:fill="FFFFFF"/>
          <w:lang w:bidi="ar"/>
        </w:rPr>
        <w:tab/>
      </w:r>
      <w:r>
        <w:rPr>
          <w:rFonts w:ascii="宋体" w:hAnsi="宋体" w:cs="宋体" w:hint="eastAsia"/>
          <w:color w:val="000000"/>
          <w:sz w:val="24"/>
          <w:shd w:val="clear" w:color="auto" w:fill="FFFFFF"/>
        </w:rPr>
        <w:t>信息网络系统是智能化系统的核心，它为信息楼内的各种设备和系统提供了高速、稳定的数据传输通道。我们采用了三层网络架构，包括核心层、汇聚层和接入层。核心层采用了高性能的交换机，汇聚层和接入层采用了可管理的交换机。同时，我们还在信息楼内设置了无线网络，以满足用户的移动办公需求。</w:t>
      </w:r>
    </w:p>
    <w:p w14:paraId="658EFBBE" w14:textId="77777777" w:rsidR="003A0E48" w:rsidRDefault="00A46A17">
      <w:pPr>
        <w:spacing w:before="100" w:after="100" w:line="360" w:lineRule="auto"/>
        <w:ind w:firstLineChars="200" w:firstLine="480"/>
        <w:jc w:val="left"/>
        <w:rPr>
          <w:rFonts w:ascii="宋体" w:hAnsi="宋体" w:cs="宋体"/>
          <w:color w:val="000000"/>
          <w:sz w:val="24"/>
          <w:shd w:val="clear" w:color="auto" w:fill="FFFFFF"/>
        </w:rPr>
      </w:pPr>
      <w:r>
        <w:rPr>
          <w:rFonts w:ascii="宋体" w:hAnsi="宋体" w:cs="宋体" w:hint="eastAsia"/>
          <w:color w:val="000000"/>
          <w:sz w:val="24"/>
          <w:shd w:val="clear" w:color="auto" w:fill="FFFFFF"/>
        </w:rPr>
        <w:t>作为计算机科学与技术学院与信息与电气工程学院的设置点，它现代化、高性能的网络系统，涵盖了多种业务系统和网络设施，为全校师生提供了强大的信息传输和处理能力。如智慧建大、选课中心，校内网络的</w:t>
      </w:r>
      <w:r>
        <w:rPr>
          <w:rFonts w:ascii="宋体" w:hAnsi="宋体" w:cs="宋体" w:hint="eastAsia"/>
          <w:color w:val="000000"/>
          <w:sz w:val="24"/>
          <w:shd w:val="clear" w:color="auto" w:fill="FFFFFF"/>
        </w:rPr>
        <w:t>传输支撑。自</w:t>
      </w:r>
      <w:r>
        <w:rPr>
          <w:rFonts w:ascii="宋体" w:hAnsi="宋体" w:cs="宋体" w:hint="eastAsia"/>
          <w:color w:val="000000"/>
          <w:sz w:val="24"/>
          <w:shd w:val="clear" w:color="auto" w:fill="FFFFFF"/>
        </w:rPr>
        <w:t>1995</w:t>
      </w:r>
      <w:r>
        <w:rPr>
          <w:rFonts w:ascii="宋体" w:hAnsi="宋体" w:cs="宋体" w:hint="eastAsia"/>
          <w:color w:val="000000"/>
          <w:sz w:val="24"/>
          <w:shd w:val="clear" w:color="auto" w:fill="FFFFFF"/>
        </w:rPr>
        <w:t>年首次接入中国教育与科研计算机网以来，逐步推进了校园网络的建设。该中心不仅负责维护校园网络安全，还承担着数据中心的职能，是学校信息化发展的中枢。随着数字化校园建设的深入，山东建筑大学建成了覆盖全校的大规模以太园区网。</w:t>
      </w:r>
    </w:p>
    <w:p w14:paraId="395C9425" w14:textId="77777777" w:rsidR="003A0E48" w:rsidRDefault="00A46A17">
      <w:pPr>
        <w:spacing w:before="100" w:after="100" w:line="360" w:lineRule="auto"/>
        <w:ind w:firstLineChars="200" w:firstLine="480"/>
        <w:jc w:val="left"/>
        <w:rPr>
          <w:rFonts w:ascii="宋体" w:hAnsi="宋体" w:cs="宋体"/>
          <w:color w:val="000000"/>
          <w:sz w:val="24"/>
          <w:shd w:val="clear" w:color="auto" w:fill="FFFFFF"/>
        </w:rPr>
      </w:pPr>
      <w:r>
        <w:rPr>
          <w:rFonts w:ascii="宋体" w:hAnsi="宋体" w:cs="宋体" w:hint="eastAsia"/>
          <w:color w:val="000000"/>
          <w:sz w:val="24"/>
          <w:shd w:val="clear" w:color="auto" w:fill="FFFFFF"/>
        </w:rPr>
        <w:t>2012</w:t>
      </w:r>
      <w:r>
        <w:rPr>
          <w:rFonts w:ascii="宋体" w:hAnsi="宋体" w:cs="宋体" w:hint="eastAsia"/>
          <w:color w:val="000000"/>
          <w:sz w:val="24"/>
          <w:shd w:val="clear" w:color="auto" w:fill="FFFFFF"/>
        </w:rPr>
        <w:t>年中，校园网经过全面升级改造，实现了有线网和无线网的无缝融合，形成了千兆接入、万兆汇聚的高标准内联网，极大地提升了网络的传输速率和稳定性。此信息网络系统与移动终端、校内一卡通进行了整合，使得学生和教职工可以更方便地使用网络资源，同时也简化了校内的身份认证和支付流程。</w:t>
      </w:r>
      <w:r>
        <w:rPr>
          <w:rFonts w:ascii="宋体" w:hAnsi="宋体" w:cs="宋体" w:hint="eastAsia"/>
          <w:color w:val="000000"/>
          <w:sz w:val="24"/>
          <w:shd w:val="clear" w:color="auto" w:fill="FFFFFF"/>
        </w:rPr>
        <w:t>信息楼的网络系统在保障信息安全的同时，还引入了人脸识别系统，进一步提高了校园的智能化管理水平。</w:t>
      </w:r>
    </w:p>
    <w:p w14:paraId="2FAC2D67" w14:textId="77777777" w:rsidR="003A0E48" w:rsidRDefault="00A46A17">
      <w:pPr>
        <w:spacing w:before="100" w:after="100" w:line="360" w:lineRule="auto"/>
        <w:jc w:val="left"/>
        <w:rPr>
          <w:rFonts w:ascii="宋体" w:hAnsi="宋体" w:cs="宋体"/>
          <w:color w:val="000000"/>
          <w:sz w:val="24"/>
          <w:shd w:val="clear" w:color="auto" w:fill="FFFFFF"/>
        </w:rPr>
      </w:pPr>
      <w:r>
        <w:rPr>
          <w:rFonts w:ascii="宋体" w:hAnsi="宋体" w:cs="宋体" w:hint="eastAsia"/>
          <w:color w:val="000000"/>
          <w:sz w:val="24"/>
          <w:shd w:val="clear" w:color="auto" w:fill="FFFFFF"/>
        </w:rPr>
        <w:t xml:space="preserve">3.3.2 </w:t>
      </w:r>
      <w:r>
        <w:rPr>
          <w:rFonts w:ascii="宋体" w:hAnsi="宋体" w:cs="宋体" w:hint="eastAsia"/>
          <w:color w:val="000000"/>
          <w:sz w:val="24"/>
          <w:shd w:val="clear" w:color="auto" w:fill="FFFFFF"/>
        </w:rPr>
        <w:t>信息网络系统</w:t>
      </w:r>
      <w:r>
        <w:rPr>
          <w:rFonts w:ascii="宋体" w:hAnsi="宋体" w:cs="宋体" w:hint="eastAsia"/>
          <w:color w:val="000000"/>
          <w:sz w:val="24"/>
          <w:shd w:val="clear" w:color="auto" w:fill="FFFFFF"/>
        </w:rPr>
        <w:t xml:space="preserve"> </w:t>
      </w:r>
    </w:p>
    <w:p w14:paraId="7B5699B6" w14:textId="77777777" w:rsidR="003A0E48" w:rsidRDefault="00A46A17">
      <w:pPr>
        <w:spacing w:before="100" w:after="100" w:line="360" w:lineRule="auto"/>
        <w:ind w:firstLineChars="200" w:firstLine="480"/>
        <w:jc w:val="left"/>
        <w:rPr>
          <w:rFonts w:ascii="宋体" w:hAnsi="宋体" w:cs="宋体"/>
          <w:color w:val="000000"/>
          <w:sz w:val="24"/>
          <w:shd w:val="clear" w:color="auto" w:fill="FFFFFF"/>
        </w:rPr>
      </w:pPr>
      <w:r>
        <w:rPr>
          <w:rFonts w:ascii="宋体" w:hAnsi="宋体" w:cs="宋体"/>
          <w:color w:val="000000"/>
          <w:sz w:val="24"/>
          <w:shd w:val="clear" w:color="auto" w:fill="FFFFFF"/>
        </w:rPr>
        <w:t>信息网络系统是智能化系统的核心，它为信息楼内的各种设备和系统提供了高速、稳定的数据传输通道。我们采用了三层网络架构，包括核心层、汇聚层和接入层。核心层采用了高性能的交换机，汇聚层和接入层采用了可管理的交换机。同时，我们还在信息楼内设置了无线网络，以满足用户的移动办公需求。作为计算机科学与技术学院与信息与电气工程学院的设置点，它现代化、高性能的网络系统，涵盖了多种业务系统和网络设施，为全</w:t>
      </w:r>
      <w:r>
        <w:rPr>
          <w:rFonts w:ascii="宋体" w:hAnsi="宋体" w:cs="宋体"/>
          <w:color w:val="000000"/>
          <w:sz w:val="24"/>
          <w:shd w:val="clear" w:color="auto" w:fill="FFFFFF"/>
        </w:rPr>
        <w:t>校师生提供了强大的信息传输和处</w:t>
      </w:r>
      <w:r>
        <w:rPr>
          <w:rFonts w:ascii="宋体" w:hAnsi="宋体" w:cs="宋体"/>
          <w:color w:val="000000"/>
          <w:sz w:val="24"/>
          <w:shd w:val="clear" w:color="auto" w:fill="FFFFFF"/>
        </w:rPr>
        <w:lastRenderedPageBreak/>
        <w:t>理能力。如智慧建大、选课中心，校内网络的传输支撑。</w:t>
      </w:r>
    </w:p>
    <w:p w14:paraId="4453DE64" w14:textId="77777777" w:rsidR="003A0E48" w:rsidRDefault="00A46A17">
      <w:pPr>
        <w:spacing w:before="100" w:after="100" w:line="360" w:lineRule="auto"/>
        <w:ind w:firstLineChars="200" w:firstLine="480"/>
        <w:jc w:val="left"/>
        <w:rPr>
          <w:rFonts w:ascii="宋体" w:hAnsi="宋体" w:cs="宋体"/>
          <w:color w:val="000000"/>
          <w:sz w:val="24"/>
          <w:shd w:val="clear" w:color="auto" w:fill="FFFFFF"/>
        </w:rPr>
      </w:pPr>
      <w:r>
        <w:rPr>
          <w:rFonts w:ascii="宋体" w:hAnsi="宋体" w:cs="宋体"/>
          <w:color w:val="000000"/>
          <w:sz w:val="24"/>
          <w:shd w:val="clear" w:color="auto" w:fill="FFFFFF"/>
        </w:rPr>
        <w:t>自</w:t>
      </w:r>
      <w:r>
        <w:rPr>
          <w:rFonts w:ascii="宋体" w:hAnsi="宋体" w:cs="宋体"/>
          <w:color w:val="000000"/>
          <w:sz w:val="24"/>
          <w:shd w:val="clear" w:color="auto" w:fill="FFFFFF"/>
        </w:rPr>
        <w:t>1995</w:t>
      </w:r>
      <w:r>
        <w:rPr>
          <w:rFonts w:ascii="宋体" w:hAnsi="宋体" w:cs="宋体"/>
          <w:color w:val="000000"/>
          <w:sz w:val="24"/>
          <w:shd w:val="clear" w:color="auto" w:fill="FFFFFF"/>
        </w:rPr>
        <w:t>年首次接入中国教育与科研计算机网以来，逐步推进了校园网络的建设。该中心不仅负责维护校园网络安全，还承担着数据中心的职能，是学校信息化发展的中枢。随着数字化校园建设的深入，山东建筑大学建成了覆盖全校的大规模以太园区网。</w:t>
      </w:r>
      <w:r>
        <w:rPr>
          <w:rFonts w:ascii="宋体" w:hAnsi="宋体" w:cs="宋体"/>
          <w:color w:val="000000"/>
          <w:sz w:val="24"/>
          <w:shd w:val="clear" w:color="auto" w:fill="FFFFFF"/>
        </w:rPr>
        <w:t>2012</w:t>
      </w:r>
      <w:r>
        <w:rPr>
          <w:rFonts w:ascii="宋体" w:hAnsi="宋体" w:cs="宋体"/>
          <w:color w:val="000000"/>
          <w:sz w:val="24"/>
          <w:shd w:val="clear" w:color="auto" w:fill="FFFFFF"/>
        </w:rPr>
        <w:t>年中，校园网经过全面升级改造，实现了有线网和无线网的无缝融合，形成了千兆接入、万兆汇聚的高标准内联网，极大地提升了网络的传输速率和稳定性。此信息网络系统与移动终端、校内一卡通进行了整合，使得学生和</w:t>
      </w:r>
      <w:r>
        <w:rPr>
          <w:rFonts w:ascii="宋体" w:hAnsi="宋体" w:cs="宋体"/>
          <w:color w:val="000000"/>
          <w:sz w:val="24"/>
          <w:shd w:val="clear" w:color="auto" w:fill="FFFFFF"/>
        </w:rPr>
        <w:t>教职工可以更方便地使用网络资源，同时也简化了校内的身份认证和支付流程。信息楼的网络系统在保障信息安全的同时，还引入了人脸识别系统，进一步提高了校园的智能化管理水平</w:t>
      </w:r>
      <w:r>
        <w:rPr>
          <w:rFonts w:ascii="宋体" w:hAnsi="宋体" w:cs="宋体" w:hint="eastAsia"/>
          <w:color w:val="000000"/>
          <w:sz w:val="24"/>
          <w:shd w:val="clear" w:color="auto" w:fill="FFFFFF"/>
        </w:rPr>
        <w:t>。</w:t>
      </w:r>
    </w:p>
    <w:p w14:paraId="60878528" w14:textId="77777777" w:rsidR="003A0E48" w:rsidRDefault="00A46A17">
      <w:pPr>
        <w:spacing w:line="360" w:lineRule="auto"/>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3.3.</w:t>
      </w:r>
      <w:r>
        <w:rPr>
          <w:rFonts w:ascii="宋体" w:hAnsi="宋体" w:cs="宋体" w:hint="eastAsia"/>
          <w:kern w:val="0"/>
          <w:sz w:val="24"/>
          <w:shd w:val="clear" w:color="auto" w:fill="FFFFFF"/>
          <w:lang w:bidi="ar"/>
        </w:rPr>
        <w:t>3</w:t>
      </w:r>
      <w:r>
        <w:rPr>
          <w:rFonts w:ascii="宋体" w:hAnsi="宋体" w:cs="宋体" w:hint="eastAsia"/>
          <w:kern w:val="0"/>
          <w:sz w:val="24"/>
          <w:shd w:val="clear" w:color="auto" w:fill="FFFFFF"/>
          <w:lang w:bidi="ar"/>
        </w:rPr>
        <w:t xml:space="preserve"> </w:t>
      </w:r>
      <w:r>
        <w:rPr>
          <w:rFonts w:ascii="宋体" w:hAnsi="宋体" w:cs="宋体" w:hint="eastAsia"/>
          <w:kern w:val="0"/>
          <w:sz w:val="24"/>
          <w:shd w:val="clear" w:color="auto" w:fill="FFFFFF"/>
          <w:lang w:bidi="ar"/>
        </w:rPr>
        <w:t>安全防范系统</w:t>
      </w:r>
    </w:p>
    <w:p w14:paraId="4A0C3FC6" w14:textId="77777777" w:rsidR="003A0E48" w:rsidRDefault="00A46A17">
      <w:pPr>
        <w:spacing w:line="360" w:lineRule="auto"/>
        <w:rPr>
          <w:rFonts w:ascii="宋体" w:hAnsi="宋体" w:cs="宋体"/>
          <w:sz w:val="24"/>
        </w:rPr>
      </w:pPr>
      <w:r>
        <w:rPr>
          <w:rFonts w:ascii="宋体" w:hAnsi="宋体" w:cs="宋体" w:hint="eastAsia"/>
          <w:kern w:val="0"/>
          <w:sz w:val="24"/>
          <w:shd w:val="clear" w:color="auto" w:fill="FFFFFF"/>
          <w:lang w:bidi="ar"/>
        </w:rPr>
        <w:tab/>
      </w:r>
      <w:r>
        <w:rPr>
          <w:rFonts w:ascii="宋体" w:hAnsi="宋体" w:cs="宋体" w:hint="eastAsia"/>
          <w:sz w:val="24"/>
          <w:shd w:val="clear" w:color="auto" w:fill="FFFFFF"/>
        </w:rPr>
        <w:t>安全防范系统是信息楼智能化建设不可或缺的一部分，它为保障信息楼的安全提供了强有力的技术支撑。该系统集成了视频监控、门禁控制、入侵报警等多个子系统，形成了一个全面、高效的安全防护网络。</w:t>
      </w:r>
    </w:p>
    <w:p w14:paraId="52F76C84" w14:textId="77777777" w:rsidR="003A0E48" w:rsidRDefault="00A46A17">
      <w:pPr>
        <w:spacing w:line="360" w:lineRule="auto"/>
        <w:ind w:firstLineChars="200" w:firstLine="480"/>
        <w:rPr>
          <w:rFonts w:ascii="宋体" w:hAnsi="宋体" w:cs="宋体"/>
          <w:sz w:val="24"/>
        </w:rPr>
      </w:pPr>
      <w:r>
        <w:rPr>
          <w:rFonts w:ascii="宋体" w:hAnsi="宋体" w:cs="宋体" w:hint="eastAsia"/>
          <w:sz w:val="24"/>
          <w:shd w:val="clear" w:color="auto" w:fill="FFFFFF"/>
        </w:rPr>
        <w:t>视频监控子系统是安全防范系统的核心。我们采用了高清网络摄像头，通过先进的视频压缩和传输技术，实现了对信息楼内各个区域的实时监控。这些摄像头不仅具备高清画质，还具备夜视、移动侦测等先进功能，确保在任何情况下都能捕捉到清晰的图像。此外，我们还通过智能分析软件对视频数据进行处理和分析，实现了对异常事件的自动识别和报警。</w:t>
      </w:r>
    </w:p>
    <w:p w14:paraId="790AD8C5" w14:textId="77777777" w:rsidR="003A0E48" w:rsidRDefault="00A46A17">
      <w:pPr>
        <w:spacing w:line="360" w:lineRule="auto"/>
        <w:ind w:firstLineChars="200" w:firstLine="480"/>
        <w:rPr>
          <w:rFonts w:ascii="宋体" w:hAnsi="宋体" w:cs="宋体"/>
          <w:sz w:val="24"/>
        </w:rPr>
      </w:pPr>
      <w:r>
        <w:rPr>
          <w:rFonts w:ascii="宋体" w:hAnsi="宋体" w:cs="宋体" w:hint="eastAsia"/>
          <w:sz w:val="24"/>
          <w:shd w:val="clear" w:color="auto" w:fill="FFFFFF"/>
        </w:rPr>
        <w:t>门禁控制子系</w:t>
      </w:r>
      <w:r>
        <w:rPr>
          <w:rFonts w:ascii="宋体" w:hAnsi="宋体" w:cs="宋体" w:hint="eastAsia"/>
          <w:sz w:val="24"/>
          <w:shd w:val="clear" w:color="auto" w:fill="FFFFFF"/>
        </w:rPr>
        <w:t>统是实现对人员进出有效管理的重要手段。我们采用了智能卡和指纹识别技术，通过验证人员的身份信息和权限级别，控制其进出信息楼的权限。这种技术不仅提高了门禁管理的安全性和便捷性，还减少了人工管理的成本和错误率。同时，我们还与视频监控子系统联动，实现了对门禁事件的实时监控和记录。</w:t>
      </w:r>
    </w:p>
    <w:p w14:paraId="302AEF16" w14:textId="77777777" w:rsidR="003A0E48" w:rsidRDefault="00A46A17">
      <w:pPr>
        <w:spacing w:line="360" w:lineRule="auto"/>
        <w:ind w:firstLineChars="200" w:firstLine="480"/>
        <w:rPr>
          <w:rFonts w:ascii="宋体" w:hAnsi="宋体" w:cs="宋体"/>
          <w:sz w:val="24"/>
        </w:rPr>
      </w:pPr>
      <w:r>
        <w:rPr>
          <w:rFonts w:ascii="宋体" w:hAnsi="宋体" w:cs="宋体" w:hint="eastAsia"/>
          <w:sz w:val="24"/>
          <w:shd w:val="clear" w:color="auto" w:fill="FFFFFF"/>
        </w:rPr>
        <w:t>入侵报警子系统是对非法入侵行为进行实时报警的重要防线。我们采用了红外探测器和门磁探测器等设备，通过检测非法入侵者的活动和行为，触发报警信号。这些设备具有灵敏度高、误报率低的特点，能够确保在第一时间发现非法入侵行为并发出警报。同时，我们还与</w:t>
      </w:r>
      <w:r>
        <w:rPr>
          <w:rFonts w:ascii="宋体" w:hAnsi="宋体" w:cs="宋体" w:hint="eastAsia"/>
          <w:sz w:val="24"/>
          <w:shd w:val="clear" w:color="auto" w:fill="FFFFFF"/>
        </w:rPr>
        <w:t>视频监控子系统联动，实现了对报警事件的实时定位和录像保存。</w:t>
      </w:r>
    </w:p>
    <w:p w14:paraId="7A22D9A8" w14:textId="77777777" w:rsidR="003A0E48" w:rsidRDefault="00A46A17">
      <w:pPr>
        <w:widowControl/>
        <w:shd w:val="clear" w:color="auto" w:fill="FFFFFF"/>
        <w:spacing w:line="360" w:lineRule="auto"/>
        <w:ind w:firstLineChars="200" w:firstLine="480"/>
        <w:jc w:val="left"/>
        <w:rPr>
          <w:rFonts w:ascii="宋体" w:hAnsi="宋体" w:cs="宋体"/>
          <w:sz w:val="24"/>
        </w:rPr>
      </w:pPr>
      <w:r>
        <w:rPr>
          <w:rFonts w:ascii="宋体" w:hAnsi="宋体" w:cs="宋体" w:hint="eastAsia"/>
          <w:sz w:val="24"/>
          <w:shd w:val="clear" w:color="auto" w:fill="FFFFFF"/>
        </w:rPr>
        <w:lastRenderedPageBreak/>
        <w:t>由此看来，安全防范系统通过集成视频监控、门禁控制、入侵报警等多个子系统，为信息楼提供了全面、高效的安全防护。这种系统的运用不仅提高了信息楼的安全性，还提升了管理的智能化水平。</w:t>
      </w:r>
    </w:p>
    <w:p w14:paraId="26050ADA" w14:textId="77777777" w:rsidR="003A0E48" w:rsidRDefault="003A0E48">
      <w:pPr>
        <w:widowControl/>
        <w:spacing w:line="360" w:lineRule="auto"/>
        <w:jc w:val="left"/>
        <w:rPr>
          <w:rFonts w:ascii="宋体" w:hAnsi="宋体" w:cs="宋体"/>
          <w:sz w:val="24"/>
        </w:rPr>
      </w:pPr>
    </w:p>
    <w:p w14:paraId="2A7E1ABF" w14:textId="77777777" w:rsidR="003A0E48" w:rsidRDefault="00A46A17">
      <w:pPr>
        <w:widowControl/>
        <w:shd w:val="clear" w:color="auto" w:fill="FFFFFF"/>
        <w:spacing w:line="360" w:lineRule="auto"/>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3.3.</w:t>
      </w:r>
      <w:r>
        <w:rPr>
          <w:rFonts w:ascii="宋体" w:hAnsi="宋体" w:cs="宋体" w:hint="eastAsia"/>
          <w:kern w:val="0"/>
          <w:sz w:val="24"/>
          <w:shd w:val="clear" w:color="auto" w:fill="FFFFFF"/>
          <w:lang w:bidi="ar"/>
        </w:rPr>
        <w:t>4</w:t>
      </w:r>
      <w:r>
        <w:rPr>
          <w:rFonts w:ascii="宋体" w:hAnsi="宋体" w:cs="宋体" w:hint="eastAsia"/>
          <w:kern w:val="0"/>
          <w:sz w:val="24"/>
          <w:shd w:val="clear" w:color="auto" w:fill="FFFFFF"/>
          <w:lang w:bidi="ar"/>
        </w:rPr>
        <w:t xml:space="preserve"> </w:t>
      </w:r>
      <w:r>
        <w:rPr>
          <w:rFonts w:ascii="宋体" w:hAnsi="宋体" w:cs="宋体" w:hint="eastAsia"/>
          <w:kern w:val="0"/>
          <w:sz w:val="24"/>
          <w:shd w:val="clear" w:color="auto" w:fill="FFFFFF"/>
          <w:lang w:bidi="ar"/>
        </w:rPr>
        <w:t>智能照明系统</w:t>
      </w:r>
    </w:p>
    <w:p w14:paraId="42D4EB27" w14:textId="77777777" w:rsidR="003A0E48" w:rsidRDefault="00A46A17">
      <w:pPr>
        <w:widowControl/>
        <w:shd w:val="clear" w:color="auto" w:fill="FFFFFF"/>
        <w:spacing w:line="360" w:lineRule="auto"/>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ab/>
      </w:r>
      <w:r>
        <w:rPr>
          <w:rFonts w:ascii="宋体" w:hAnsi="宋体" w:cs="宋体" w:hint="eastAsia"/>
          <w:kern w:val="0"/>
          <w:sz w:val="24"/>
          <w:shd w:val="clear" w:color="auto" w:fill="FFFFFF"/>
          <w:lang w:bidi="ar"/>
        </w:rPr>
        <w:t>智能照明系统是智能建筑学中一个重要的组成部分，它不仅体现了节能、环保的照明理念，还通过先进的自动化控制技术，为信息楼提供了更加舒适、高效的光环境。在智能照明系统的设计与应用中，我们充分结合了传感器、控制器等设备的优势，实现了对照明设备的智能控制。</w:t>
      </w:r>
    </w:p>
    <w:p w14:paraId="7D4E01DE" w14:textId="77777777" w:rsidR="003A0E48" w:rsidRDefault="00A46A17">
      <w:pPr>
        <w:widowControl/>
        <w:shd w:val="clear" w:color="auto" w:fill="FFFFFF"/>
        <w:spacing w:line="360" w:lineRule="auto"/>
        <w:ind w:firstLineChars="200" w:firstLine="480"/>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首先，智能照明系统通过安装环境光线传感器，能够实时感知外界光线的变化。当外界光线充足时，系统会自动调低室内照明的亮度，以节省能源；而当外界光线不足时，则会自动提高室内照明的亮度，以确保足够的照明效果。这种根据环境光线自动调节照明亮度的功能，不仅提高了照明的舒适度，</w:t>
      </w:r>
      <w:r>
        <w:rPr>
          <w:rFonts w:ascii="宋体" w:hAnsi="宋体" w:cs="宋体" w:hint="eastAsia"/>
          <w:kern w:val="0"/>
          <w:sz w:val="24"/>
          <w:shd w:val="clear" w:color="auto" w:fill="FFFFFF"/>
          <w:lang w:bidi="ar"/>
        </w:rPr>
        <w:t>还大大降低了能源消耗。</w:t>
      </w:r>
    </w:p>
    <w:p w14:paraId="34AAA586" w14:textId="77777777" w:rsidR="003A0E48" w:rsidRDefault="00A46A17">
      <w:pPr>
        <w:widowControl/>
        <w:shd w:val="clear" w:color="auto" w:fill="FFFFFF"/>
        <w:spacing w:line="360" w:lineRule="auto"/>
        <w:ind w:firstLineChars="200" w:firstLine="480"/>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其次，智能照明系统还配备了人员活动传感器，用于检测信息楼内人员的活动情况。当某个区域有人员活动时，系统会自动开启该区域的照明设备，并根据人员活动的密集程度自动调节照明亮度。当人员离开该区域后，系统则会自动关闭或调低照明设备的亮度，以进一步节省能源。这种基于人员活动的智能照明控制方式，不仅提高了照明的效率，还为用户提供了更加便捷的使用体验。</w:t>
      </w:r>
    </w:p>
    <w:p w14:paraId="119CD389" w14:textId="77777777" w:rsidR="003A0E48" w:rsidRDefault="00A46A17">
      <w:pPr>
        <w:widowControl/>
        <w:shd w:val="clear" w:color="auto" w:fill="FFFFFF"/>
        <w:spacing w:line="360" w:lineRule="auto"/>
        <w:ind w:firstLineChars="200" w:firstLine="480"/>
        <w:jc w:val="left"/>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此外，智能照明系统还具备远程控制和集中管理的功能。管理员可以通过中央控制系统对信息楼内的照明设备进行远程监控和调节，实现对整个照明系统的集中管理。</w:t>
      </w:r>
      <w:r>
        <w:rPr>
          <w:rFonts w:ascii="宋体" w:hAnsi="宋体" w:cs="宋体" w:hint="eastAsia"/>
          <w:kern w:val="0"/>
          <w:sz w:val="24"/>
          <w:shd w:val="clear" w:color="auto" w:fill="FFFFFF"/>
          <w:lang w:bidi="ar"/>
        </w:rPr>
        <w:t>这种管理方式不仅提高了管理的便捷性，还有助于实现对照明设备的统一维护和保养。</w:t>
      </w:r>
    </w:p>
    <w:p w14:paraId="486BD7AE" w14:textId="77777777" w:rsidR="003A0E48" w:rsidRDefault="00A46A17">
      <w:pPr>
        <w:spacing w:line="360" w:lineRule="auto"/>
        <w:rPr>
          <w:rFonts w:ascii="宋体" w:hAnsi="宋体" w:cs="宋体"/>
          <w:kern w:val="0"/>
          <w:sz w:val="24"/>
          <w:shd w:val="clear" w:color="auto" w:fill="FFFFFF"/>
          <w:lang w:bidi="ar"/>
        </w:rPr>
      </w:pPr>
      <w:r>
        <w:rPr>
          <w:rFonts w:ascii="宋体" w:hAnsi="宋体" w:cs="宋体" w:hint="eastAsia"/>
          <w:kern w:val="0"/>
          <w:sz w:val="24"/>
          <w:shd w:val="clear" w:color="auto" w:fill="FFFFFF"/>
          <w:lang w:bidi="ar"/>
        </w:rPr>
        <w:t>3.3.</w:t>
      </w:r>
      <w:r>
        <w:rPr>
          <w:rFonts w:ascii="宋体" w:hAnsi="宋体" w:cs="宋体" w:hint="eastAsia"/>
          <w:kern w:val="0"/>
          <w:sz w:val="24"/>
          <w:shd w:val="clear" w:color="auto" w:fill="FFFFFF"/>
          <w:lang w:bidi="ar"/>
        </w:rPr>
        <w:t>5</w:t>
      </w:r>
      <w:r>
        <w:rPr>
          <w:rFonts w:ascii="宋体" w:hAnsi="宋体" w:cs="宋体" w:hint="eastAsia"/>
          <w:kern w:val="0"/>
          <w:sz w:val="24"/>
          <w:shd w:val="clear" w:color="auto" w:fill="FFFFFF"/>
          <w:lang w:bidi="ar"/>
        </w:rPr>
        <w:t xml:space="preserve"> </w:t>
      </w:r>
      <w:r>
        <w:rPr>
          <w:rFonts w:ascii="宋体" w:hAnsi="宋体" w:cs="宋体" w:hint="eastAsia"/>
          <w:kern w:val="0"/>
          <w:sz w:val="24"/>
          <w:shd w:val="clear" w:color="auto" w:fill="FFFFFF"/>
          <w:lang w:bidi="ar"/>
        </w:rPr>
        <w:t>智能空调系统</w:t>
      </w:r>
    </w:p>
    <w:p w14:paraId="6C3E0ECB" w14:textId="77777777" w:rsidR="003A0E48" w:rsidRDefault="00A46A17">
      <w:pPr>
        <w:spacing w:line="360" w:lineRule="auto"/>
        <w:rPr>
          <w:rFonts w:ascii="宋体" w:hAnsi="宋体" w:cs="宋体"/>
          <w:sz w:val="24"/>
        </w:rPr>
      </w:pPr>
      <w:r>
        <w:rPr>
          <w:rFonts w:ascii="宋体" w:hAnsi="宋体" w:cs="宋体" w:hint="eastAsia"/>
          <w:kern w:val="0"/>
          <w:sz w:val="24"/>
          <w:shd w:val="clear" w:color="auto" w:fill="FFFFFF"/>
          <w:lang w:bidi="ar"/>
        </w:rPr>
        <w:tab/>
      </w:r>
      <w:r>
        <w:rPr>
          <w:rFonts w:ascii="宋体" w:hAnsi="宋体" w:cs="宋体" w:hint="eastAsia"/>
          <w:sz w:val="24"/>
          <w:shd w:val="clear" w:color="auto" w:fill="FFFFFF"/>
        </w:rPr>
        <w:t>智能空调系统是现代建筑自动化与节能技术的重要组成部分，它代表了空调控制领域的一大飞跃。通过集成先进的传感器技术、高效能的控制器以及高度灵活的软件算法，智能空调系统不仅能够实现对室内环境的精准调控，还能够在确保舒适度的同时，最大限度地减少能源浪费，响应绿色建筑的发展需求。</w:t>
      </w:r>
    </w:p>
    <w:p w14:paraId="23CA60C2" w14:textId="77777777" w:rsidR="003A0E48" w:rsidRDefault="00A46A17">
      <w:pPr>
        <w:spacing w:line="360" w:lineRule="auto"/>
        <w:rPr>
          <w:rFonts w:ascii="宋体" w:hAnsi="宋体" w:cs="宋体"/>
          <w:sz w:val="24"/>
        </w:rPr>
      </w:pPr>
      <w:r>
        <w:rPr>
          <w:rFonts w:ascii="宋体" w:hAnsi="宋体" w:cs="宋体" w:hint="eastAsia"/>
          <w:sz w:val="24"/>
          <w:shd w:val="clear" w:color="auto" w:fill="FFFFFF"/>
        </w:rPr>
        <w:t xml:space="preserve">   </w:t>
      </w:r>
      <w:r>
        <w:rPr>
          <w:rFonts w:ascii="宋体" w:hAnsi="宋体" w:cs="宋体" w:hint="eastAsia"/>
          <w:sz w:val="24"/>
          <w:shd w:val="clear" w:color="auto" w:fill="FFFFFF"/>
        </w:rPr>
        <w:t>在我们的信息楼中，智能空调控制系统扮演着至关重要的角色。该系统的核</w:t>
      </w:r>
      <w:r>
        <w:rPr>
          <w:rFonts w:ascii="宋体" w:hAnsi="宋体" w:cs="宋体" w:hint="eastAsia"/>
          <w:sz w:val="24"/>
          <w:shd w:val="clear" w:color="auto" w:fill="FFFFFF"/>
        </w:rPr>
        <w:lastRenderedPageBreak/>
        <w:t>心由高精度的温湿度传感器、二氧化碳浓度传感器、人体红外感应器以</w:t>
      </w:r>
      <w:r>
        <w:rPr>
          <w:rFonts w:ascii="宋体" w:hAnsi="宋体" w:cs="宋体" w:hint="eastAsia"/>
          <w:sz w:val="24"/>
          <w:shd w:val="clear" w:color="auto" w:fill="FFFFFF"/>
        </w:rPr>
        <w:t>及智能控制器组成。这些设备协同工作，构成了一个全方位、实时监测室内环境状态的网络。温湿度传感器负责收集室内的实际温湿度数据，而人体红外感应器则通过检测人员的存在与活动情况，动态调整控制策略。二氧化碳浓度传感器的加入，则是为了确保室内空气品质，避免因长时间封闭导致的空气质量下降，影响人员健康与工作效率。</w:t>
      </w:r>
    </w:p>
    <w:p w14:paraId="25EEB23E" w14:textId="77777777" w:rsidR="003A0E48" w:rsidRDefault="00A46A17">
      <w:pPr>
        <w:spacing w:line="360" w:lineRule="auto"/>
        <w:ind w:firstLine="420"/>
        <w:rPr>
          <w:rFonts w:ascii="宋体" w:hAnsi="宋体" w:cs="宋体"/>
          <w:sz w:val="24"/>
        </w:rPr>
      </w:pPr>
      <w:r>
        <w:rPr>
          <w:rFonts w:ascii="宋体" w:hAnsi="宋体" w:cs="宋体" w:hint="eastAsia"/>
          <w:sz w:val="24"/>
          <w:shd w:val="clear" w:color="auto" w:fill="FFFFFF"/>
        </w:rPr>
        <w:t>智能控制器作为系统的“大脑”，接收到各类传感器反馈的数据后，运用先进的算法进行快速分析与决策，自动调节空调的运行模式、温度设定、风速乃至送风方向，以适应不断变化的室内环境需求。例如，在人员密集或活动频繁的时段</w:t>
      </w:r>
      <w:r>
        <w:rPr>
          <w:rFonts w:ascii="宋体" w:hAnsi="宋体" w:cs="宋体" w:hint="eastAsia"/>
          <w:sz w:val="24"/>
          <w:shd w:val="clear" w:color="auto" w:fill="FFFFFF"/>
        </w:rPr>
        <w:t>，系统会自动降低室内温度并增加新风量，确保空气流通与适宜的体感温度；而在夜间或人员稀少时，则适当调高温度设定，减少不必要的能耗。</w:t>
      </w:r>
    </w:p>
    <w:p w14:paraId="5138BE1A" w14:textId="77777777" w:rsidR="003A0E48" w:rsidRDefault="00A46A17">
      <w:pPr>
        <w:spacing w:line="360" w:lineRule="auto"/>
        <w:ind w:firstLine="420"/>
        <w:rPr>
          <w:rFonts w:ascii="宋体" w:hAnsi="宋体" w:cs="宋体"/>
          <w:sz w:val="24"/>
        </w:rPr>
      </w:pPr>
      <w:r>
        <w:rPr>
          <w:rFonts w:ascii="宋体" w:hAnsi="宋体" w:cs="宋体" w:hint="eastAsia"/>
          <w:sz w:val="24"/>
          <w:shd w:val="clear" w:color="auto" w:fill="FFFFFF"/>
        </w:rPr>
        <w:t>此外，智能空调系统还支持远程监控与管理功能，通过云平台或移动应用，管理人员可以随时随地查看空调系统的运行状态，及时调整设置或接收故障报警，大大提升了维护效率与管理便捷性。</w:t>
      </w:r>
    </w:p>
    <w:p w14:paraId="08E1D386" w14:textId="77777777" w:rsidR="003A0E48" w:rsidRDefault="00A46A17">
      <w:pPr>
        <w:widowControl/>
        <w:shd w:val="clear" w:color="auto" w:fill="FFFFFF"/>
        <w:spacing w:line="360" w:lineRule="auto"/>
        <w:ind w:firstLine="420"/>
        <w:jc w:val="left"/>
        <w:rPr>
          <w:rFonts w:ascii="宋体" w:hAnsi="宋体" w:cs="宋体"/>
          <w:sz w:val="24"/>
        </w:rPr>
      </w:pPr>
      <w:r>
        <w:rPr>
          <w:rFonts w:ascii="宋体" w:hAnsi="宋体" w:cs="宋体" w:hint="eastAsia"/>
          <w:sz w:val="24"/>
          <w:shd w:val="clear" w:color="auto" w:fill="FFFFFF"/>
        </w:rPr>
        <w:t>智能空调系统以其智能化、高效能的特点，不仅优化了信息楼的室内环境质量，更在实践中践行了可持续发展的理念，是未来智慧建筑不可或缺的一部分。随着物联网、大数据、人工智能等技术的进一步融合与创新，智能空调系统还将展现</w:t>
      </w:r>
      <w:r>
        <w:rPr>
          <w:rFonts w:ascii="宋体" w:hAnsi="宋体" w:cs="宋体" w:hint="eastAsia"/>
          <w:sz w:val="24"/>
          <w:shd w:val="clear" w:color="auto" w:fill="FFFFFF"/>
        </w:rPr>
        <w:t>出更加广阔的应用前景与潜力。</w:t>
      </w:r>
    </w:p>
    <w:p w14:paraId="5A7C7A9E" w14:textId="77777777" w:rsidR="003A0E48" w:rsidRDefault="00A46A17">
      <w:pPr>
        <w:spacing w:line="360" w:lineRule="auto"/>
        <w:rPr>
          <w:rFonts w:ascii="宋体" w:hAnsi="宋体" w:cs="宋体"/>
          <w:kern w:val="0"/>
          <w:sz w:val="24"/>
          <w:lang w:bidi="ar"/>
        </w:rPr>
      </w:pPr>
      <w:r>
        <w:rPr>
          <w:rFonts w:ascii="宋体" w:hAnsi="宋体" w:cs="宋体" w:hint="eastAsia"/>
          <w:kern w:val="0"/>
          <w:sz w:val="24"/>
          <w:lang w:bidi="ar"/>
        </w:rPr>
        <w:t>3.3.</w:t>
      </w:r>
      <w:r>
        <w:rPr>
          <w:rFonts w:ascii="宋体" w:hAnsi="宋体" w:cs="宋体" w:hint="eastAsia"/>
          <w:kern w:val="0"/>
          <w:sz w:val="24"/>
          <w:lang w:bidi="ar"/>
        </w:rPr>
        <w:t>6</w:t>
      </w:r>
      <w:r>
        <w:rPr>
          <w:rFonts w:ascii="宋体" w:hAnsi="宋体" w:cs="宋体" w:hint="eastAsia"/>
          <w:kern w:val="0"/>
          <w:sz w:val="24"/>
          <w:lang w:bidi="ar"/>
        </w:rPr>
        <w:t xml:space="preserve"> </w:t>
      </w:r>
      <w:r>
        <w:rPr>
          <w:rFonts w:ascii="宋体" w:hAnsi="宋体" w:cs="宋体" w:hint="eastAsia"/>
          <w:kern w:val="0"/>
          <w:sz w:val="24"/>
          <w:lang w:bidi="ar"/>
        </w:rPr>
        <w:t>智能能耗管理系统</w:t>
      </w:r>
    </w:p>
    <w:p w14:paraId="7478EF6A" w14:textId="77777777" w:rsidR="003A0E48" w:rsidRDefault="00A46A17">
      <w:pPr>
        <w:spacing w:line="360" w:lineRule="auto"/>
        <w:rPr>
          <w:rFonts w:ascii="宋体" w:hAnsi="宋体" w:cs="宋体"/>
          <w:sz w:val="24"/>
        </w:rPr>
      </w:pPr>
      <w:r>
        <w:rPr>
          <w:rFonts w:ascii="宋体" w:hAnsi="宋体" w:cs="宋体" w:hint="eastAsia"/>
          <w:kern w:val="0"/>
          <w:sz w:val="24"/>
          <w:lang w:bidi="ar"/>
        </w:rPr>
        <w:tab/>
      </w:r>
      <w:r>
        <w:rPr>
          <w:rFonts w:ascii="宋体" w:hAnsi="宋体" w:cs="宋体" w:hint="eastAsia"/>
          <w:sz w:val="24"/>
        </w:rPr>
        <w:t>智能能耗管理系统是现代建筑实现高效能源管理和促进可持续发展的重要工具。在我们的信息楼中，这一系统通过集成智能计量设备与先进的数据分析技术，为楼宇的能源使用带来了前所未有的透明度和可控性，是实现节能减排目标的关键所在。</w:t>
      </w:r>
    </w:p>
    <w:p w14:paraId="5E85A48D" w14:textId="77777777" w:rsidR="003A0E48" w:rsidRDefault="00A46A17">
      <w:pPr>
        <w:spacing w:line="360" w:lineRule="auto"/>
        <w:ind w:firstLine="420"/>
        <w:rPr>
          <w:rFonts w:ascii="宋体" w:hAnsi="宋体" w:cs="宋体"/>
          <w:sz w:val="24"/>
        </w:rPr>
      </w:pPr>
      <w:r>
        <w:rPr>
          <w:rFonts w:ascii="宋体" w:hAnsi="宋体" w:cs="宋体" w:hint="eastAsia"/>
          <w:sz w:val="24"/>
        </w:rPr>
        <w:t>具体而言，智能电表、智能水表和智能燃气表等设备的部署，构成了系统的基础感知层。这些智能计量设备不仅能精确记录每时每刻的能耗数据，还能通过无线或有线网络即时传输至中央管理系统，实现了能耗数据的实时采集和远程监控。相较于传统的手动抄表方式，这种自动化、无接触的监测手段大幅提高了数据的准确性和时效性，减少了人为误差，使得管理者能够迅速掌握全楼的能耗动态。</w:t>
      </w:r>
    </w:p>
    <w:p w14:paraId="4806968E" w14:textId="77777777" w:rsidR="003A0E48" w:rsidRDefault="00A46A17">
      <w:pPr>
        <w:spacing w:line="360" w:lineRule="auto"/>
        <w:rPr>
          <w:rFonts w:ascii="宋体" w:hAnsi="宋体" w:cs="宋体"/>
          <w:sz w:val="24"/>
        </w:rPr>
      </w:pPr>
      <w:r>
        <w:rPr>
          <w:rFonts w:ascii="宋体" w:hAnsi="宋体" w:cs="宋体" w:hint="eastAsia"/>
          <w:sz w:val="24"/>
        </w:rPr>
        <w:lastRenderedPageBreak/>
        <w:t xml:space="preserve"> </w:t>
      </w:r>
      <w:r>
        <w:rPr>
          <w:rFonts w:ascii="宋体" w:hAnsi="宋体" w:cs="宋体" w:hint="eastAsia"/>
          <w:sz w:val="24"/>
        </w:rPr>
        <w:tab/>
      </w:r>
      <w:r>
        <w:rPr>
          <w:rFonts w:ascii="宋体" w:hAnsi="宋体" w:cs="宋体" w:hint="eastAsia"/>
          <w:sz w:val="24"/>
        </w:rPr>
        <w:t>在此基础上，能源管理软件成为了系统的核心处理单元。该软件不仅能够汇总、存储海量的能耗数据，更重要的是，它利用大数据分析、机器学习等先进技术，对数据进行深度挖</w:t>
      </w:r>
      <w:r>
        <w:rPr>
          <w:rFonts w:ascii="宋体" w:hAnsi="宋体" w:cs="宋体" w:hint="eastAsia"/>
          <w:sz w:val="24"/>
        </w:rPr>
        <w:t>掘和智能分析。通过趋势分析、异常检测、能耗预测等功能，软件能够揭示出能源使用的模式、高峰期与低谷期，甚至识别出潜在的能源浪费点。例如，通过对历史数据的分析，软件可能发现某些区域在非办公时间仍有较高能耗，提示可能存在设备忘关或效率低下等问题，为采取针对性的节能措施提供科学依据。</w:t>
      </w:r>
    </w:p>
    <w:p w14:paraId="3FCA9D8D" w14:textId="77777777" w:rsidR="003A0E48" w:rsidRDefault="00A46A17">
      <w:pPr>
        <w:spacing w:line="360" w:lineRule="auto"/>
        <w:ind w:firstLine="420"/>
        <w:rPr>
          <w:rFonts w:ascii="宋体" w:hAnsi="宋体" w:cs="宋体"/>
          <w:sz w:val="24"/>
        </w:rPr>
      </w:pPr>
      <w:r>
        <w:rPr>
          <w:rFonts w:ascii="宋体" w:hAnsi="宋体" w:cs="宋体" w:hint="eastAsia"/>
          <w:sz w:val="24"/>
        </w:rPr>
        <w:t>更为先进的是，智能能耗管理系统还支持定制化能效报告和可视化展示，使复杂的能耗数据以图表、仪表盘等形式直观呈现，便于管</w:t>
      </w:r>
      <w:r>
        <w:rPr>
          <w:rFonts w:ascii="宋体" w:hAnsi="宋体" w:cs="宋体" w:hint="eastAsia"/>
          <w:sz w:val="24"/>
        </w:rPr>
        <w:t xml:space="preserve">  </w:t>
      </w:r>
      <w:r>
        <w:rPr>
          <w:rFonts w:ascii="宋体" w:hAnsi="宋体" w:cs="宋体" w:hint="eastAsia"/>
          <w:sz w:val="24"/>
        </w:rPr>
        <w:t>智能能耗管理系统通过高科技手段，将信息楼的能源管理提升到了一个新高度，实现了从数据采集、分析到决策支持的全过程智能</w:t>
      </w:r>
      <w:r>
        <w:rPr>
          <w:rFonts w:ascii="宋体" w:hAnsi="宋体" w:cs="宋体" w:hint="eastAsia"/>
          <w:sz w:val="24"/>
        </w:rPr>
        <w:t>化，对于提高能源使用效率、降低成本、保护环境具有重要意义，是未来智慧建筑不可或缺的组成部分。随着技术的不断进步，智能能耗管理系统还将持续演进，为构建更加高效、可持续的城市与建筑环境贡献力量。</w:t>
      </w:r>
    </w:p>
    <w:p w14:paraId="5B0B0D80" w14:textId="77777777" w:rsidR="003A0E48" w:rsidRDefault="00A46A17">
      <w:pPr>
        <w:widowControl/>
        <w:shd w:val="clear" w:color="auto" w:fill="FFFFFF"/>
        <w:spacing w:line="360" w:lineRule="auto"/>
        <w:jc w:val="left"/>
        <w:rPr>
          <w:rFonts w:ascii="宋体" w:hAnsi="宋体" w:cs="宋体"/>
          <w:sz w:val="24"/>
        </w:rPr>
      </w:pPr>
      <w:r>
        <w:rPr>
          <w:rFonts w:ascii="宋体" w:hAnsi="宋体" w:cs="宋体" w:hint="eastAsia"/>
          <w:sz w:val="24"/>
        </w:rPr>
        <w:t>3.3.</w:t>
      </w:r>
      <w:r>
        <w:rPr>
          <w:rFonts w:ascii="宋体" w:hAnsi="宋体" w:cs="宋体" w:hint="eastAsia"/>
          <w:sz w:val="24"/>
        </w:rPr>
        <w:t>7</w:t>
      </w:r>
      <w:r>
        <w:rPr>
          <w:rFonts w:ascii="宋体" w:hAnsi="宋体" w:cs="宋体" w:hint="eastAsia"/>
          <w:sz w:val="24"/>
        </w:rPr>
        <w:t xml:space="preserve"> </w:t>
      </w:r>
      <w:r>
        <w:rPr>
          <w:rFonts w:ascii="宋体" w:hAnsi="宋体" w:cs="宋体" w:hint="eastAsia"/>
          <w:sz w:val="24"/>
        </w:rPr>
        <w:t>智能办公系统</w:t>
      </w:r>
    </w:p>
    <w:p w14:paraId="5211DB30" w14:textId="77777777" w:rsidR="003A0E48" w:rsidRDefault="00A46A17">
      <w:pPr>
        <w:widowControl/>
        <w:shd w:val="clear" w:color="auto" w:fill="FFFFFF"/>
        <w:spacing w:line="360" w:lineRule="auto"/>
        <w:ind w:firstLineChars="200" w:firstLine="480"/>
        <w:jc w:val="left"/>
        <w:rPr>
          <w:rFonts w:ascii="宋体" w:hAnsi="宋体" w:cs="宋体"/>
          <w:sz w:val="24"/>
        </w:rPr>
      </w:pPr>
      <w:r>
        <w:rPr>
          <w:rFonts w:ascii="宋体" w:hAnsi="宋体" w:cs="宋体" w:hint="eastAsia"/>
          <w:sz w:val="24"/>
        </w:rPr>
        <w:t>智能办公系统是现代建筑智能化发展的重要体现，特别是在教学楼这样的教育环境中，它的应用不仅提升了管理效率，还优化了教学资源的配置。</w:t>
      </w:r>
    </w:p>
    <w:p w14:paraId="1212ABAA" w14:textId="77777777" w:rsidR="003A0E48" w:rsidRDefault="00A46A17">
      <w:pPr>
        <w:widowControl/>
        <w:shd w:val="clear" w:color="auto" w:fill="FFFFFF"/>
        <w:spacing w:line="360" w:lineRule="auto"/>
        <w:ind w:firstLineChars="200" w:firstLine="480"/>
        <w:jc w:val="left"/>
        <w:rPr>
          <w:rFonts w:ascii="宋体" w:hAnsi="宋体" w:cs="宋体"/>
          <w:sz w:val="24"/>
        </w:rPr>
      </w:pPr>
      <w:r>
        <w:rPr>
          <w:rFonts w:ascii="宋体" w:hAnsi="宋体" w:cs="宋体" w:hint="eastAsia"/>
          <w:sz w:val="24"/>
        </w:rPr>
        <w:t>在信息楼中，文档管理是一个至关重要的环节。智能办公系统通过电子化的方式，实现了文档的快速存储、检索和共享。教师可以轻松地上传、下载和编辑各类教学文档，而学生也能随时访问这些资料，进行学习和复习。此外，系统还支持版本控制，确保文档的准确性和一致性，大大提高了办公效率。</w:t>
      </w:r>
    </w:p>
    <w:p w14:paraId="71504975" w14:textId="77777777" w:rsidR="003A0E48" w:rsidRDefault="00A46A17">
      <w:pPr>
        <w:widowControl/>
        <w:shd w:val="clear" w:color="auto" w:fill="FFFFFF"/>
        <w:spacing w:line="360" w:lineRule="auto"/>
        <w:ind w:firstLineChars="200" w:firstLine="480"/>
        <w:jc w:val="left"/>
        <w:rPr>
          <w:rFonts w:ascii="宋体" w:hAnsi="宋体" w:cs="宋体"/>
          <w:sz w:val="24"/>
        </w:rPr>
      </w:pPr>
      <w:r>
        <w:rPr>
          <w:rFonts w:ascii="宋体" w:hAnsi="宋体" w:cs="宋体" w:hint="eastAsia"/>
          <w:sz w:val="24"/>
        </w:rPr>
        <w:t>会议是信息楼中不可或缺的活动之一。智能办公系统提供了全面的会议管理功能，包括会议安排、资料共享、实时记录等。教师可以通过系统预约会议室、邀请参会人员，并上传会议资料供参会人员查阅。在会议过程中，系统还可以实时记录会议内容，方便后续整理和回顾。这</w:t>
      </w:r>
      <w:r>
        <w:rPr>
          <w:rFonts w:ascii="宋体" w:hAnsi="宋体" w:cs="宋体" w:hint="eastAsia"/>
          <w:sz w:val="24"/>
        </w:rPr>
        <w:t>种智能化的会议管理方式不仅提高了会议效率，还加强了团队之间的沟通和协作。</w:t>
      </w:r>
    </w:p>
    <w:p w14:paraId="301F1041" w14:textId="77777777" w:rsidR="003A0E48" w:rsidRDefault="00A46A17">
      <w:pPr>
        <w:widowControl/>
        <w:shd w:val="clear" w:color="auto" w:fill="FFFFFF"/>
        <w:spacing w:line="360" w:lineRule="auto"/>
        <w:ind w:firstLineChars="200" w:firstLine="480"/>
        <w:jc w:val="left"/>
        <w:rPr>
          <w:rFonts w:ascii="宋体" w:hAnsi="宋体" w:cs="宋体"/>
          <w:sz w:val="24"/>
        </w:rPr>
      </w:pPr>
      <w:r>
        <w:rPr>
          <w:rFonts w:ascii="宋体" w:hAnsi="宋体" w:cs="宋体" w:hint="eastAsia"/>
          <w:sz w:val="24"/>
        </w:rPr>
        <w:t>任务分配是一个复杂而繁琐的过程。智能办公系统通过任务管理系统，实现了任务的自动分配、跟踪进度和反馈结果。教师可以根据课程内容和教学需求，在系统中创建任务并指定执行人员。系统会自动将任务分配给相关人员，并通过</w:t>
      </w:r>
      <w:r>
        <w:rPr>
          <w:rFonts w:ascii="宋体" w:hAnsi="宋体" w:cs="宋体" w:hint="eastAsia"/>
          <w:sz w:val="24"/>
        </w:rPr>
        <w:lastRenderedPageBreak/>
        <w:t>邮件或短信等方式进行提醒。同时，系统还支持任务的进度跟踪和结果反馈，确保任务能够按时完成并达到预期效果。这种智能化的任务管理方式不仅优化了人力资源的利用，还提高了工作效率。</w:t>
      </w:r>
    </w:p>
    <w:p w14:paraId="32BF661B" w14:textId="77777777" w:rsidR="003A0E48" w:rsidRDefault="00A46A17">
      <w:pPr>
        <w:widowControl/>
        <w:shd w:val="clear" w:color="auto" w:fill="FFFFFF"/>
        <w:spacing w:line="360" w:lineRule="auto"/>
        <w:ind w:firstLineChars="200" w:firstLine="480"/>
        <w:jc w:val="left"/>
        <w:rPr>
          <w:rFonts w:ascii="宋体" w:hAnsi="宋体" w:cs="宋体"/>
          <w:sz w:val="24"/>
        </w:rPr>
      </w:pPr>
      <w:r>
        <w:rPr>
          <w:rFonts w:ascii="宋体" w:hAnsi="宋体" w:cs="宋体" w:hint="eastAsia"/>
          <w:sz w:val="24"/>
        </w:rPr>
        <w:t>考勤管理是教学楼管理的重要一环。智能办公系统通过集成生物识</w:t>
      </w:r>
      <w:r>
        <w:rPr>
          <w:rFonts w:ascii="宋体" w:hAnsi="宋体" w:cs="宋体" w:hint="eastAsia"/>
          <w:sz w:val="24"/>
        </w:rPr>
        <w:t>别技术，如人脸识别或指纹识别等，实现了自动化的考勤管理。学生和教师可以在指定的考勤机上进行身份验证和签到操作。系统会自动记录签到信息并生成考勤报表，为管理者提供准确的数据支持。这种自动化的考勤管理方式不仅减少了人力成本，还提高了考勤数据的准确性和可靠性。</w:t>
      </w:r>
    </w:p>
    <w:p w14:paraId="73BCE123" w14:textId="77777777" w:rsidR="003A0E48" w:rsidRDefault="00A46A17">
      <w:pPr>
        <w:widowControl/>
        <w:shd w:val="clear" w:color="auto" w:fill="FFFFFF"/>
        <w:spacing w:line="360" w:lineRule="auto"/>
        <w:jc w:val="left"/>
        <w:rPr>
          <w:rFonts w:ascii="宋体" w:hAnsi="宋体" w:cs="宋体"/>
          <w:sz w:val="24"/>
        </w:rPr>
      </w:pPr>
      <w:r>
        <w:rPr>
          <w:rFonts w:ascii="宋体" w:hAnsi="宋体" w:cs="宋体" w:hint="eastAsia"/>
          <w:sz w:val="24"/>
        </w:rPr>
        <w:t>3.3.</w:t>
      </w:r>
      <w:r>
        <w:rPr>
          <w:rFonts w:ascii="宋体" w:hAnsi="宋体" w:cs="宋体" w:hint="eastAsia"/>
          <w:sz w:val="24"/>
        </w:rPr>
        <w:t>8</w:t>
      </w:r>
      <w:r>
        <w:rPr>
          <w:rFonts w:ascii="宋体" w:hAnsi="宋体" w:cs="宋体" w:hint="eastAsia"/>
          <w:sz w:val="24"/>
        </w:rPr>
        <w:t xml:space="preserve"> </w:t>
      </w:r>
      <w:r>
        <w:rPr>
          <w:rFonts w:ascii="宋体" w:hAnsi="宋体" w:cs="宋体" w:hint="eastAsia"/>
          <w:sz w:val="24"/>
        </w:rPr>
        <w:t>光纤通信系统</w:t>
      </w:r>
    </w:p>
    <w:p w14:paraId="3015F8EC" w14:textId="77777777" w:rsidR="003A0E48" w:rsidRDefault="00A46A17">
      <w:pPr>
        <w:widowControl/>
        <w:shd w:val="clear" w:color="auto" w:fill="FFFFFF"/>
        <w:spacing w:line="360" w:lineRule="auto"/>
        <w:ind w:firstLineChars="200" w:firstLine="480"/>
        <w:jc w:val="left"/>
        <w:rPr>
          <w:rFonts w:ascii="宋体" w:hAnsi="宋体" w:cs="宋体"/>
          <w:sz w:val="24"/>
        </w:rPr>
      </w:pPr>
      <w:r>
        <w:rPr>
          <w:rFonts w:ascii="宋体" w:hAnsi="宋体" w:cs="宋体" w:hint="eastAsia"/>
          <w:sz w:val="24"/>
        </w:rPr>
        <w:t>光纤通信系统在现代智能建筑领域，特别是在教学楼智能建筑系统中的应用，已经成为推动智能化管理的重要动力。随着技术的不断进步，光纤通信系统以其独特的优势，为教学楼带来了更高效、更稳定的数据传输解决方案。</w:t>
      </w:r>
    </w:p>
    <w:p w14:paraId="55FB3D4A" w14:textId="77777777" w:rsidR="003A0E48" w:rsidRDefault="00A46A17">
      <w:pPr>
        <w:widowControl/>
        <w:shd w:val="clear" w:color="auto" w:fill="FFFFFF"/>
        <w:spacing w:line="360" w:lineRule="auto"/>
        <w:ind w:firstLineChars="200" w:firstLine="480"/>
        <w:jc w:val="left"/>
        <w:rPr>
          <w:rFonts w:ascii="宋体" w:hAnsi="宋体" w:cs="宋体"/>
          <w:sz w:val="24"/>
        </w:rPr>
      </w:pPr>
      <w:r>
        <w:rPr>
          <w:rFonts w:ascii="宋体" w:hAnsi="宋体" w:cs="宋体" w:hint="eastAsia"/>
          <w:sz w:val="24"/>
        </w:rPr>
        <w:t>在教学楼智能建筑系统中，光纤通</w:t>
      </w:r>
      <w:r>
        <w:rPr>
          <w:rFonts w:ascii="宋体" w:hAnsi="宋体" w:cs="宋体" w:hint="eastAsia"/>
          <w:sz w:val="24"/>
        </w:rPr>
        <w:t>信系统发挥着核心作用。它作为信息传输的“高速路”，实现了楼宇内各种智能系统之间的无缝连接。无论是智能照明系统、空调控制系统，还是楼宇监测系统和智能安防系统，光纤通信系统都能提供稳定、高速的数据传输服务，确保各个系统之间的信息畅通无阻。</w:t>
      </w:r>
    </w:p>
    <w:p w14:paraId="226B2BA2" w14:textId="77777777" w:rsidR="003A0E48" w:rsidRDefault="00A46A17">
      <w:pPr>
        <w:widowControl/>
        <w:shd w:val="clear" w:color="auto" w:fill="FFFFFF"/>
        <w:spacing w:line="360" w:lineRule="auto"/>
        <w:jc w:val="left"/>
        <w:rPr>
          <w:rFonts w:ascii="宋体" w:hAnsi="宋体" w:cs="宋体"/>
          <w:sz w:val="24"/>
        </w:rPr>
      </w:pPr>
      <w:r>
        <w:rPr>
          <w:rFonts w:ascii="宋体" w:hAnsi="宋体" w:cs="宋体" w:hint="eastAsia"/>
          <w:sz w:val="24"/>
        </w:rPr>
        <w:t>智能照明系统能够根据教室使用情况自动调节亮度和色温，为师生创造舒适的学习环境。而空调控制系统则能实时监测室内温度、湿度等参数，实现精准控制，提高能效。楼宇监测系统通过光纤网络将建筑内的各种数据实时传输到中央控制室，方便管理人员进行实时监测和数据分析。智能安防系统则通过光纤通信</w:t>
      </w:r>
      <w:r>
        <w:rPr>
          <w:rFonts w:ascii="宋体" w:hAnsi="宋体" w:cs="宋体" w:hint="eastAsia"/>
          <w:sz w:val="24"/>
        </w:rPr>
        <w:t>实现各个安防设备之间的互联互通，确保教学楼的安全。</w:t>
      </w:r>
    </w:p>
    <w:p w14:paraId="0475A0F9" w14:textId="77777777" w:rsidR="003A0E48" w:rsidRDefault="00A46A17">
      <w:pPr>
        <w:widowControl/>
        <w:shd w:val="clear" w:color="auto" w:fill="FFFFFF"/>
        <w:spacing w:line="360" w:lineRule="auto"/>
        <w:ind w:firstLineChars="200" w:firstLine="480"/>
        <w:jc w:val="left"/>
        <w:rPr>
          <w:rFonts w:ascii="宋体" w:hAnsi="宋体" w:cs="宋体"/>
          <w:sz w:val="24"/>
        </w:rPr>
      </w:pPr>
      <w:r>
        <w:rPr>
          <w:rFonts w:ascii="宋体" w:hAnsi="宋体" w:cs="宋体" w:hint="eastAsia"/>
          <w:sz w:val="24"/>
        </w:rPr>
        <w:t>光纤通信系统的优势在于其传输损耗低、传输距离远、频带宽、通信容量大、抗干扰性强以及安全性能高等特点。这些优势使得光纤通信系统在智能建筑领域具有广泛的应用前景。</w:t>
      </w:r>
    </w:p>
    <w:p w14:paraId="2FAD2FFF" w14:textId="77777777" w:rsidR="003A0E48" w:rsidRDefault="00A46A17">
      <w:pPr>
        <w:widowControl/>
        <w:shd w:val="clear" w:color="auto" w:fill="FFFFFF"/>
        <w:spacing w:line="360" w:lineRule="auto"/>
        <w:ind w:firstLineChars="200" w:firstLine="480"/>
        <w:jc w:val="left"/>
        <w:rPr>
          <w:rFonts w:ascii="宋体" w:hAnsi="宋体" w:cs="宋体"/>
          <w:sz w:val="24"/>
        </w:rPr>
      </w:pPr>
      <w:r>
        <w:rPr>
          <w:rFonts w:ascii="宋体" w:hAnsi="宋体" w:cs="宋体" w:hint="eastAsia"/>
          <w:sz w:val="24"/>
        </w:rPr>
        <w:t>随着信息技术的不断发展，光纤通信系统将继续发挥其在智能建筑领域的重要作用，所以我们选择光纤通信系统来进行信息传输主要方式。未来，随着更多创新技术的应用，光纤通信系统将与智能建筑系统深度融合，为教学楼提供更加智能化、高效化的管理解决方案。</w:t>
      </w:r>
    </w:p>
    <w:p w14:paraId="221724AD" w14:textId="77777777" w:rsidR="003A0E48" w:rsidRDefault="00A46A17">
      <w:pPr>
        <w:spacing w:line="360" w:lineRule="auto"/>
        <w:rPr>
          <w:rFonts w:ascii="宋体" w:hAnsi="宋体" w:cs="宋体"/>
          <w:sz w:val="24"/>
        </w:rPr>
      </w:pPr>
      <w:r>
        <w:rPr>
          <w:rFonts w:ascii="宋体" w:hAnsi="宋体" w:cs="宋体" w:hint="eastAsia"/>
          <w:sz w:val="24"/>
        </w:rPr>
        <w:t>3.3.</w:t>
      </w:r>
      <w:r>
        <w:rPr>
          <w:rFonts w:ascii="宋体" w:hAnsi="宋体" w:cs="宋体" w:hint="eastAsia"/>
          <w:sz w:val="24"/>
        </w:rPr>
        <w:t>9</w:t>
      </w:r>
      <w:r>
        <w:rPr>
          <w:rFonts w:ascii="宋体" w:hAnsi="宋体" w:cs="宋体" w:hint="eastAsia"/>
          <w:sz w:val="24"/>
        </w:rPr>
        <w:t xml:space="preserve"> </w:t>
      </w:r>
      <w:r>
        <w:rPr>
          <w:rFonts w:ascii="宋体" w:hAnsi="宋体" w:cs="宋体" w:hint="eastAsia"/>
          <w:color w:val="000000"/>
          <w:sz w:val="24"/>
        </w:rPr>
        <w:t>火灾报警系统及消防联动控制系统</w:t>
      </w:r>
    </w:p>
    <w:p w14:paraId="6CE6CEEC" w14:textId="77777777" w:rsidR="003A0E48" w:rsidRDefault="00A46A17">
      <w:pPr>
        <w:spacing w:line="360" w:lineRule="auto"/>
        <w:ind w:firstLineChars="200" w:firstLine="480"/>
        <w:rPr>
          <w:rFonts w:ascii="宋体" w:hAnsi="宋体" w:cs="宋体"/>
          <w:sz w:val="24"/>
        </w:rPr>
      </w:pPr>
      <w:r>
        <w:rPr>
          <w:rFonts w:ascii="宋体" w:hAnsi="宋体" w:cs="宋体" w:hint="eastAsia"/>
          <w:color w:val="000000"/>
          <w:sz w:val="24"/>
        </w:rPr>
        <w:lastRenderedPageBreak/>
        <w:t>信息楼的火灾自动报警系统采用先进的触发器件和火灾报警装置，能在火灾初期迅速检测到烟雾、高温等火灾迹象，并立即发出声光报警信号。主要包括感烟探测器、感温探测器、手动火灾报警按钮、火灾报警控制器等设备。这些设备不断监视现场环境，一旦检测到异常即自动产生火灾报警信号。系统采用全总线型或模拟量传输式智能火灾报警技术，误报率极低，提高了报警的准确性和可靠性。在火灾发生时，报警系统会第一时间将信号传输至消防控制室，通过消防控制器发出各种联动指令，实现初起火灾的快速处置和扩大火势的有效控制。</w:t>
      </w:r>
    </w:p>
    <w:p w14:paraId="6D9D17E9" w14:textId="77777777" w:rsidR="003A0E48" w:rsidRDefault="00A46A17">
      <w:pPr>
        <w:spacing w:line="360" w:lineRule="auto"/>
        <w:ind w:firstLineChars="200" w:firstLine="480"/>
        <w:rPr>
          <w:rFonts w:ascii="宋体" w:hAnsi="宋体" w:cs="宋体"/>
          <w:sz w:val="24"/>
        </w:rPr>
      </w:pPr>
      <w:r>
        <w:rPr>
          <w:rFonts w:ascii="宋体" w:hAnsi="宋体" w:cs="宋体" w:hint="eastAsia"/>
          <w:color w:val="000000"/>
          <w:sz w:val="24"/>
        </w:rPr>
        <w:t>系统具备自动喷水灭火、非消防</w:t>
      </w:r>
      <w:r>
        <w:rPr>
          <w:rFonts w:ascii="宋体" w:hAnsi="宋体" w:cs="宋体" w:hint="eastAsia"/>
          <w:color w:val="000000"/>
          <w:sz w:val="24"/>
        </w:rPr>
        <w:t>电源切断、防火卷帘门关闭、通风防排烟系统启动、应急疏散照明启用等多种联动功能。包括消防控制器、联动控制模块、反馈监控装置、紧急广播系统等。系统需定期进行功能测试和维护，确保所有设备处于良好工作状态。对使用和管理信息楼的人员进行消防安全培训，提高他们的火灾应对能力和灭火器等设备的操作熟练度。是一套高度自动化、智能化的消防安全系统，涵盖火灾自动报警、联动控制、紧急疏散等功能，有效提升了建筑的消防安全水平。</w:t>
      </w:r>
    </w:p>
    <w:p w14:paraId="3EAB404D" w14:textId="77777777" w:rsidR="003A0E48" w:rsidRDefault="00A46A17">
      <w:pPr>
        <w:spacing w:line="360" w:lineRule="auto"/>
        <w:rPr>
          <w:rFonts w:ascii="宋体" w:hAnsi="宋体" w:cs="宋体"/>
          <w:sz w:val="24"/>
        </w:rPr>
      </w:pPr>
      <w:r>
        <w:rPr>
          <w:rFonts w:ascii="宋体" w:hAnsi="宋体" w:cs="宋体" w:hint="eastAsia"/>
          <w:color w:val="000000"/>
          <w:sz w:val="24"/>
        </w:rPr>
        <w:t>3.3.</w:t>
      </w:r>
      <w:r>
        <w:rPr>
          <w:rFonts w:ascii="宋体" w:hAnsi="宋体" w:cs="宋体" w:hint="eastAsia"/>
          <w:color w:val="000000"/>
          <w:sz w:val="24"/>
        </w:rPr>
        <w:t>10</w:t>
      </w:r>
      <w:r>
        <w:rPr>
          <w:rFonts w:ascii="宋体" w:hAnsi="宋体" w:cs="宋体" w:hint="eastAsia"/>
          <w:color w:val="000000"/>
          <w:sz w:val="24"/>
        </w:rPr>
        <w:t>多媒体教学系统</w:t>
      </w:r>
    </w:p>
    <w:p w14:paraId="4ACEB126" w14:textId="77777777" w:rsidR="003A0E48" w:rsidRDefault="00A46A17">
      <w:pPr>
        <w:spacing w:line="360" w:lineRule="auto"/>
        <w:ind w:firstLine="420"/>
        <w:rPr>
          <w:rFonts w:ascii="宋体" w:hAnsi="宋体" w:cs="宋体"/>
          <w:sz w:val="24"/>
        </w:rPr>
      </w:pPr>
      <w:r>
        <w:rPr>
          <w:rFonts w:ascii="宋体" w:hAnsi="宋体" w:cs="宋体" w:hint="eastAsia"/>
          <w:sz w:val="24"/>
        </w:rPr>
        <w:t>信息楼的多媒体教学系统包括多种现代教学设备，如投影机、实物展示台、音响设备、多</w:t>
      </w:r>
      <w:r>
        <w:rPr>
          <w:rFonts w:ascii="宋体" w:hAnsi="宋体" w:cs="宋体" w:hint="eastAsia"/>
          <w:sz w:val="24"/>
        </w:rPr>
        <w:t>媒体计算机等。这些设备通过高度集成的系统设计，共同打造了一个多功能、高效能的教学环境。多媒体投影机是演示系统中的核心设备，负责将计算机系统、视频输出系统及数字展台的信号投射到屏幕上。</w:t>
      </w:r>
    </w:p>
    <w:p w14:paraId="766EDD36" w14:textId="77777777" w:rsidR="003A0E48" w:rsidRDefault="00A46A17">
      <w:pPr>
        <w:spacing w:line="360" w:lineRule="auto"/>
        <w:ind w:firstLine="420"/>
        <w:rPr>
          <w:rFonts w:ascii="宋体" w:hAnsi="宋体" w:cs="宋体"/>
          <w:sz w:val="24"/>
        </w:rPr>
      </w:pPr>
      <w:r>
        <w:rPr>
          <w:rFonts w:ascii="宋体" w:hAnsi="宋体" w:cs="宋体" w:hint="eastAsia"/>
          <w:sz w:val="24"/>
        </w:rPr>
        <w:t>这些高清投影设备保证了图像的清晰度和色彩的准确性。中央控制系统将各种设备操作集成在一个平台上，方便教师进行统一管理。该系统可以灵活控制投影设备、音响设备、计算机等，具有预监、播放、控制等功能，大大提高了课堂管理的效率。在信息楼中还配备功能齐全的实验室，通过里面的多媒体设施，来满足教学要求。</w:t>
      </w:r>
    </w:p>
    <w:p w14:paraId="16295BBA" w14:textId="77777777" w:rsidR="003A0E48" w:rsidRDefault="00A46A17">
      <w:pPr>
        <w:spacing w:line="360" w:lineRule="auto"/>
        <w:rPr>
          <w:rFonts w:ascii="宋体" w:hAnsi="宋体" w:cs="宋体"/>
          <w:color w:val="000000"/>
          <w:sz w:val="24"/>
        </w:rPr>
      </w:pPr>
      <w:r>
        <w:rPr>
          <w:rFonts w:ascii="宋体" w:hAnsi="宋体" w:cs="宋体" w:hint="eastAsia"/>
          <w:color w:val="000000"/>
          <w:sz w:val="24"/>
        </w:rPr>
        <w:t>3.3.</w:t>
      </w:r>
      <w:r>
        <w:rPr>
          <w:rFonts w:ascii="宋体" w:hAnsi="宋体" w:cs="宋体" w:hint="eastAsia"/>
          <w:color w:val="000000"/>
          <w:sz w:val="24"/>
        </w:rPr>
        <w:t>11</w:t>
      </w:r>
      <w:r>
        <w:rPr>
          <w:rFonts w:ascii="宋体" w:hAnsi="宋体" w:cs="宋体" w:hint="eastAsia"/>
          <w:color w:val="000000"/>
          <w:sz w:val="24"/>
        </w:rPr>
        <w:t>智能温控系统</w:t>
      </w:r>
    </w:p>
    <w:p w14:paraId="4BB0B2D4" w14:textId="77777777" w:rsidR="003A0E48" w:rsidRDefault="00A46A17">
      <w:pPr>
        <w:spacing w:line="360" w:lineRule="auto"/>
        <w:ind w:firstLine="420"/>
        <w:rPr>
          <w:rFonts w:ascii="宋体" w:hAnsi="宋体" w:cs="宋体"/>
          <w:sz w:val="24"/>
        </w:rPr>
      </w:pPr>
      <w:r>
        <w:rPr>
          <w:rFonts w:ascii="宋体" w:hAnsi="宋体" w:cs="宋体" w:hint="eastAsia"/>
          <w:sz w:val="24"/>
        </w:rPr>
        <w:t>智能温控系</w:t>
      </w:r>
      <w:r>
        <w:rPr>
          <w:rFonts w:ascii="宋体" w:hAnsi="宋体" w:cs="宋体" w:hint="eastAsia"/>
          <w:sz w:val="24"/>
        </w:rPr>
        <w:t>统是一种针对建筑内部环境进行智能调节与管理的先进解决方案，它集成了尖端传感技术、物联网通信、大数据分析及自学习算法，旨在创造一个既舒适又节能的室内空间。在我们的信息楼项目中，智能温控系统的部署标志着我们向智慧建筑转型的重要一步。</w:t>
      </w:r>
    </w:p>
    <w:p w14:paraId="54C95B10" w14:textId="77777777" w:rsidR="003A0E48" w:rsidRDefault="00A46A17">
      <w:pPr>
        <w:spacing w:line="360" w:lineRule="auto"/>
        <w:ind w:firstLine="420"/>
        <w:rPr>
          <w:rFonts w:ascii="宋体" w:hAnsi="宋体" w:cs="宋体"/>
          <w:sz w:val="24"/>
        </w:rPr>
      </w:pPr>
      <w:r>
        <w:rPr>
          <w:rFonts w:ascii="宋体" w:hAnsi="宋体" w:cs="宋体" w:hint="eastAsia"/>
          <w:sz w:val="24"/>
        </w:rPr>
        <w:lastRenderedPageBreak/>
        <w:t>系统的核心架构包括智能温湿度传感器、红外人体探测器、环境光传感器以及智能温控终端。智能温湿度传感器遍布各楼层及关键区域，它们以高频率采集实时温湿度数据，确保对环境变化的敏感捕捉。红外人体探测器则负责监测人员的活动情况，根据空间占用率动态调整控制逻辑。环境光传感器监测自然光照强度，协</w:t>
      </w:r>
      <w:r>
        <w:rPr>
          <w:rFonts w:ascii="宋体" w:hAnsi="宋体" w:cs="宋体" w:hint="eastAsia"/>
          <w:sz w:val="24"/>
        </w:rPr>
        <w:t>同调整照明系统，以维持室内光线的适宜与节能。所有这些数据通过安全可靠的物联网技术汇集至智能温控终端，该终端作为系统的大脑，负责数据整合、分析与指令下达。</w:t>
      </w:r>
    </w:p>
    <w:p w14:paraId="4BB74BCE" w14:textId="77777777" w:rsidR="003A0E48" w:rsidRDefault="00A46A17">
      <w:pPr>
        <w:spacing w:line="360" w:lineRule="auto"/>
        <w:ind w:firstLine="420"/>
        <w:rPr>
          <w:rFonts w:ascii="宋体" w:hAnsi="宋体" w:cs="宋体"/>
          <w:sz w:val="24"/>
        </w:rPr>
      </w:pPr>
      <w:r>
        <w:rPr>
          <w:rFonts w:ascii="宋体" w:hAnsi="宋体" w:cs="宋体" w:hint="eastAsia"/>
          <w:sz w:val="24"/>
        </w:rPr>
        <w:t>智能温控终端搭载了先进的数据分析引擎，能够基于历史数据和实时输入，采用机器学习算法，自动识别出用户的偏好模式、预测未来能耗趋势，并据此优化温度设定。例如，系统能够学习到工作日早晨人员逐渐增多时的温度偏好，自动预冷或预热，确保在人员到达时达到最舒适的温度。同时，它也能识别不常用的或人员稀少的区域，自动降低该区域的空调效能，避免能源浪费。</w:t>
      </w:r>
    </w:p>
    <w:p w14:paraId="51E3F341" w14:textId="77777777" w:rsidR="003A0E48" w:rsidRDefault="00A46A17">
      <w:pPr>
        <w:spacing w:line="360" w:lineRule="auto"/>
        <w:ind w:firstLine="420"/>
        <w:rPr>
          <w:rFonts w:ascii="宋体" w:hAnsi="宋体" w:cs="宋体"/>
          <w:sz w:val="24"/>
        </w:rPr>
      </w:pPr>
      <w:r>
        <w:rPr>
          <w:rFonts w:ascii="宋体" w:hAnsi="宋体" w:cs="宋体" w:hint="eastAsia"/>
          <w:sz w:val="24"/>
        </w:rPr>
        <w:t>此外，智能温控系统还</w:t>
      </w:r>
      <w:r>
        <w:rPr>
          <w:rFonts w:ascii="宋体" w:hAnsi="宋体" w:cs="宋体" w:hint="eastAsia"/>
          <w:sz w:val="24"/>
        </w:rPr>
        <w:t>具备远程监控与故障预警功能。运维团队可以远程监控整个系统的运行状态，一旦有设备异常或能耗异常，系统立即发送警报，便于及时处理，避免了因小问题引发大故障，保障了系统的稳定运行。</w:t>
      </w:r>
    </w:p>
    <w:p w14:paraId="30F7E127" w14:textId="77777777" w:rsidR="003A0E48" w:rsidRDefault="00A46A17">
      <w:pPr>
        <w:spacing w:line="360" w:lineRule="auto"/>
        <w:rPr>
          <w:rFonts w:ascii="宋体" w:hAnsi="宋体" w:cs="宋体"/>
          <w:color w:val="000000"/>
          <w:sz w:val="24"/>
        </w:rPr>
      </w:pPr>
      <w:r>
        <w:rPr>
          <w:rFonts w:ascii="宋体" w:hAnsi="宋体" w:cs="宋体" w:hint="eastAsia"/>
          <w:color w:val="000000"/>
          <w:sz w:val="24"/>
        </w:rPr>
        <w:t>3.3.</w:t>
      </w:r>
      <w:r>
        <w:rPr>
          <w:rFonts w:ascii="宋体" w:hAnsi="宋体" w:cs="宋体" w:hint="eastAsia"/>
          <w:color w:val="000000"/>
          <w:sz w:val="24"/>
        </w:rPr>
        <w:t>12</w:t>
      </w:r>
      <w:r>
        <w:rPr>
          <w:rFonts w:ascii="宋体" w:hAnsi="宋体" w:cs="宋体" w:hint="eastAsia"/>
          <w:color w:val="000000"/>
          <w:sz w:val="24"/>
        </w:rPr>
        <w:t>音频视频系统</w:t>
      </w:r>
    </w:p>
    <w:p w14:paraId="30855528" w14:textId="77777777" w:rsidR="003A0E48" w:rsidRDefault="00A46A17">
      <w:pPr>
        <w:spacing w:line="360" w:lineRule="auto"/>
        <w:rPr>
          <w:rFonts w:ascii="宋体" w:hAnsi="宋体" w:cs="宋体"/>
          <w:sz w:val="24"/>
        </w:rPr>
      </w:pPr>
      <w:r>
        <w:rPr>
          <w:rFonts w:ascii="宋体" w:hAnsi="宋体" w:cs="宋体" w:hint="eastAsia"/>
          <w:sz w:val="24"/>
        </w:rPr>
        <w:t xml:space="preserve">   </w:t>
      </w:r>
      <w:r>
        <w:rPr>
          <w:rFonts w:ascii="宋体" w:hAnsi="宋体" w:cs="宋体" w:hint="eastAsia"/>
          <w:sz w:val="24"/>
        </w:rPr>
        <w:t>音频视频系统是一种集成了先进音视频技术、物联网通信、智能分析算法的全面解决方案，旨在为建筑内部创造一个高度互动、高效且适应性强的视听环境。在我们的信息楼项目中，智能音频视频系统的部署标志着我们向未来智慧建筑环境迈出的关键步伐。</w:t>
      </w:r>
    </w:p>
    <w:p w14:paraId="0620BE05" w14:textId="77777777" w:rsidR="003A0E48" w:rsidRDefault="00A46A17">
      <w:pPr>
        <w:spacing w:line="360" w:lineRule="auto"/>
        <w:rPr>
          <w:rFonts w:ascii="宋体" w:hAnsi="宋体" w:cs="宋体"/>
          <w:sz w:val="24"/>
        </w:rPr>
      </w:pPr>
      <w:r>
        <w:rPr>
          <w:rFonts w:ascii="宋体" w:hAnsi="宋体" w:cs="宋体" w:hint="eastAsia"/>
          <w:sz w:val="24"/>
        </w:rPr>
        <w:t xml:space="preserve">   </w:t>
      </w:r>
      <w:r>
        <w:rPr>
          <w:rFonts w:ascii="宋体" w:hAnsi="宋体" w:cs="宋体" w:hint="eastAsia"/>
          <w:sz w:val="24"/>
        </w:rPr>
        <w:t>系统的核心组件包括高清摄像头、智能音频采集与扩音设备、环境感知传感器以及智能音视频控制中心。高清摄像头分布于信息楼的关键位置和会议室，能够捕捉高质量影像，支持高清直播与录制。智能音频设备不仅提供清晰的语音传输，还具备噪声抑制和回声消除功能，确保沟通的顺畅与自然。环境感知传</w:t>
      </w:r>
      <w:r>
        <w:rPr>
          <w:rFonts w:ascii="宋体" w:hAnsi="宋体" w:cs="宋体" w:hint="eastAsia"/>
          <w:sz w:val="24"/>
        </w:rPr>
        <w:t>感器监测室内光线和噪音水平，与系统协同工作，自动调节音频输出和视频画面亮度，以提供最佳的视听体验。所有这些数据通过安全的物联网协议传输至智能音视频控制中心，这里是系统的指挥中枢，负责数据的整合分析、指令发布与系统优化。</w:t>
      </w:r>
    </w:p>
    <w:p w14:paraId="31267B2B" w14:textId="77777777" w:rsidR="003A0E48" w:rsidRDefault="00A46A17">
      <w:pPr>
        <w:spacing w:line="360" w:lineRule="auto"/>
        <w:rPr>
          <w:rFonts w:ascii="宋体" w:hAnsi="宋体" w:cs="宋体"/>
          <w:sz w:val="24"/>
        </w:rPr>
      </w:pPr>
      <w:r>
        <w:rPr>
          <w:rFonts w:ascii="宋体" w:hAnsi="宋体" w:cs="宋体" w:hint="eastAsia"/>
          <w:sz w:val="24"/>
        </w:rPr>
        <w:t xml:space="preserve">   </w:t>
      </w:r>
      <w:r>
        <w:rPr>
          <w:rFonts w:ascii="宋体" w:hAnsi="宋体" w:cs="宋体" w:hint="eastAsia"/>
          <w:sz w:val="24"/>
        </w:rPr>
        <w:t>系统具备远程监控和故障预警能力，运维团队可实时查看系统状态，一旦检测到设备故障或性能异常，系统会立即发送警报，便于快速响应与维护，确保音</w:t>
      </w:r>
      <w:r>
        <w:rPr>
          <w:rFonts w:ascii="宋体" w:hAnsi="宋体" w:cs="宋体" w:hint="eastAsia"/>
          <w:sz w:val="24"/>
        </w:rPr>
        <w:lastRenderedPageBreak/>
        <w:t>视频服务的连续性和稳定性。</w:t>
      </w:r>
    </w:p>
    <w:p w14:paraId="2C4FE0B0" w14:textId="77777777" w:rsidR="003A0E48" w:rsidRDefault="00A46A17">
      <w:pPr>
        <w:spacing w:line="360" w:lineRule="auto"/>
        <w:rPr>
          <w:rFonts w:ascii="黑体" w:eastAsia="黑体"/>
          <w:sz w:val="30"/>
          <w:szCs w:val="30"/>
        </w:rPr>
      </w:pPr>
      <w:r>
        <w:rPr>
          <w:rFonts w:ascii="宋体" w:hAnsi="宋体" w:cs="宋体" w:hint="eastAsia"/>
          <w:sz w:val="24"/>
        </w:rPr>
        <w:t xml:space="preserve">   </w:t>
      </w:r>
      <w:r>
        <w:rPr>
          <w:rFonts w:ascii="宋体" w:hAnsi="宋体" w:cs="宋体" w:hint="eastAsia"/>
          <w:sz w:val="24"/>
        </w:rPr>
        <w:t>智能音频视频系统不仅极大提升了信息楼内的会议、教学及文化交流的互动性和效率，而且通过智能化的资源调配与管理，有效降低</w:t>
      </w:r>
      <w:r>
        <w:rPr>
          <w:rFonts w:ascii="宋体" w:hAnsi="宋体" w:cs="宋体" w:hint="eastAsia"/>
          <w:sz w:val="24"/>
        </w:rPr>
        <w:t>了能源消耗，符合现代绿色建筑的要求。展望未来，随着人工智能、物联网技术的不断进步，智能音频视频系统将继续融合更多前沿技术，如语音控制、面部识别签到等，不断推进智慧空间的创新与发展，为用户提供更加个性化、智能化的视听体验。</w:t>
      </w:r>
    </w:p>
    <w:p w14:paraId="0F6B7F08" w14:textId="77777777" w:rsidR="003A0E48" w:rsidRDefault="003A0E48">
      <w:pPr>
        <w:jc w:val="center"/>
        <w:outlineLvl w:val="0"/>
        <w:rPr>
          <w:rFonts w:ascii="黑体" w:eastAsia="黑体"/>
          <w:sz w:val="30"/>
          <w:szCs w:val="30"/>
        </w:rPr>
      </w:pPr>
      <w:bookmarkStart w:id="6" w:name="_Toc3109"/>
    </w:p>
    <w:p w14:paraId="29F50723" w14:textId="77777777" w:rsidR="003A0E48" w:rsidRDefault="003A0E48">
      <w:pPr>
        <w:jc w:val="center"/>
        <w:outlineLvl w:val="0"/>
        <w:rPr>
          <w:rFonts w:ascii="黑体" w:eastAsia="黑体"/>
          <w:sz w:val="30"/>
          <w:szCs w:val="30"/>
        </w:rPr>
      </w:pPr>
    </w:p>
    <w:p w14:paraId="381F8A27" w14:textId="77777777" w:rsidR="003A0E48" w:rsidRDefault="003A0E48">
      <w:pPr>
        <w:jc w:val="center"/>
        <w:outlineLvl w:val="0"/>
        <w:rPr>
          <w:rFonts w:ascii="黑体" w:eastAsia="黑体"/>
          <w:sz w:val="30"/>
          <w:szCs w:val="30"/>
        </w:rPr>
      </w:pPr>
    </w:p>
    <w:p w14:paraId="2D03DC1A" w14:textId="77777777" w:rsidR="003A0E48" w:rsidRDefault="003A0E48">
      <w:pPr>
        <w:jc w:val="center"/>
        <w:outlineLvl w:val="0"/>
        <w:rPr>
          <w:rFonts w:ascii="黑体" w:eastAsia="黑体"/>
          <w:sz w:val="30"/>
          <w:szCs w:val="30"/>
        </w:rPr>
      </w:pPr>
    </w:p>
    <w:p w14:paraId="081F946F" w14:textId="77777777" w:rsidR="003A0E48" w:rsidRDefault="003A0E48">
      <w:pPr>
        <w:jc w:val="center"/>
        <w:outlineLvl w:val="0"/>
        <w:rPr>
          <w:rFonts w:ascii="黑体" w:eastAsia="黑体"/>
          <w:sz w:val="30"/>
          <w:szCs w:val="30"/>
        </w:rPr>
      </w:pPr>
    </w:p>
    <w:p w14:paraId="3E8E28A3" w14:textId="77777777" w:rsidR="003A0E48" w:rsidRDefault="003A0E48">
      <w:pPr>
        <w:jc w:val="center"/>
        <w:outlineLvl w:val="0"/>
        <w:rPr>
          <w:rFonts w:ascii="黑体" w:eastAsia="黑体"/>
          <w:sz w:val="30"/>
          <w:szCs w:val="30"/>
        </w:rPr>
      </w:pPr>
    </w:p>
    <w:p w14:paraId="6EB9C589" w14:textId="77777777" w:rsidR="003A0E48" w:rsidRDefault="003A0E48">
      <w:pPr>
        <w:jc w:val="center"/>
        <w:outlineLvl w:val="0"/>
        <w:rPr>
          <w:rFonts w:ascii="黑体" w:eastAsia="黑体"/>
          <w:sz w:val="30"/>
          <w:szCs w:val="30"/>
        </w:rPr>
      </w:pPr>
    </w:p>
    <w:p w14:paraId="67DC0E2E" w14:textId="77777777" w:rsidR="003A0E48" w:rsidRDefault="003A0E48">
      <w:pPr>
        <w:jc w:val="center"/>
        <w:outlineLvl w:val="0"/>
        <w:rPr>
          <w:rFonts w:ascii="黑体" w:eastAsia="黑体"/>
          <w:sz w:val="30"/>
          <w:szCs w:val="30"/>
        </w:rPr>
      </w:pPr>
    </w:p>
    <w:p w14:paraId="0018ECD5" w14:textId="77777777" w:rsidR="003A0E48" w:rsidRDefault="003A0E48">
      <w:pPr>
        <w:jc w:val="center"/>
        <w:outlineLvl w:val="0"/>
        <w:rPr>
          <w:rFonts w:ascii="黑体" w:eastAsia="黑体"/>
          <w:sz w:val="30"/>
          <w:szCs w:val="30"/>
        </w:rPr>
      </w:pPr>
    </w:p>
    <w:p w14:paraId="57424CFE" w14:textId="77777777" w:rsidR="003A0E48" w:rsidRDefault="003A0E48">
      <w:pPr>
        <w:jc w:val="center"/>
        <w:outlineLvl w:val="0"/>
        <w:rPr>
          <w:rFonts w:ascii="黑体" w:eastAsia="黑体"/>
          <w:sz w:val="30"/>
          <w:szCs w:val="30"/>
        </w:rPr>
      </w:pPr>
    </w:p>
    <w:p w14:paraId="25908D29" w14:textId="77777777" w:rsidR="003A0E48" w:rsidRDefault="003A0E48">
      <w:pPr>
        <w:jc w:val="center"/>
        <w:outlineLvl w:val="0"/>
        <w:rPr>
          <w:rFonts w:ascii="黑体" w:eastAsia="黑体"/>
          <w:sz w:val="30"/>
          <w:szCs w:val="30"/>
        </w:rPr>
      </w:pPr>
    </w:p>
    <w:p w14:paraId="358419B0" w14:textId="77777777" w:rsidR="003A0E48" w:rsidRDefault="003A0E48">
      <w:pPr>
        <w:jc w:val="center"/>
        <w:outlineLvl w:val="0"/>
        <w:rPr>
          <w:rFonts w:ascii="黑体" w:eastAsia="黑体"/>
          <w:sz w:val="30"/>
          <w:szCs w:val="30"/>
        </w:rPr>
      </w:pPr>
    </w:p>
    <w:p w14:paraId="27DA4CD5" w14:textId="77777777" w:rsidR="003A0E48" w:rsidRDefault="003A0E48">
      <w:pPr>
        <w:jc w:val="center"/>
        <w:outlineLvl w:val="0"/>
        <w:rPr>
          <w:rFonts w:ascii="黑体" w:eastAsia="黑体"/>
          <w:sz w:val="30"/>
          <w:szCs w:val="30"/>
        </w:rPr>
      </w:pPr>
    </w:p>
    <w:p w14:paraId="7CC23D53" w14:textId="77777777" w:rsidR="003A0E48" w:rsidRDefault="003A0E48">
      <w:pPr>
        <w:jc w:val="center"/>
        <w:outlineLvl w:val="0"/>
        <w:rPr>
          <w:rFonts w:ascii="黑体" w:eastAsia="黑体"/>
          <w:sz w:val="30"/>
          <w:szCs w:val="30"/>
        </w:rPr>
      </w:pPr>
    </w:p>
    <w:p w14:paraId="42B790F6" w14:textId="77777777" w:rsidR="003A0E48" w:rsidRDefault="003A0E48">
      <w:pPr>
        <w:jc w:val="center"/>
        <w:outlineLvl w:val="0"/>
        <w:rPr>
          <w:rFonts w:ascii="黑体" w:eastAsia="黑体"/>
          <w:sz w:val="30"/>
          <w:szCs w:val="30"/>
        </w:rPr>
      </w:pPr>
    </w:p>
    <w:p w14:paraId="1741184B" w14:textId="77777777" w:rsidR="003A0E48" w:rsidRDefault="003A0E48">
      <w:pPr>
        <w:jc w:val="center"/>
        <w:outlineLvl w:val="0"/>
        <w:rPr>
          <w:rFonts w:ascii="黑体" w:eastAsia="黑体"/>
          <w:sz w:val="30"/>
          <w:szCs w:val="30"/>
        </w:rPr>
      </w:pPr>
    </w:p>
    <w:p w14:paraId="374DB071" w14:textId="77777777" w:rsidR="003A0E48" w:rsidRDefault="003A0E48">
      <w:pPr>
        <w:jc w:val="center"/>
        <w:outlineLvl w:val="0"/>
        <w:rPr>
          <w:rFonts w:ascii="黑体" w:eastAsia="黑体"/>
          <w:sz w:val="30"/>
          <w:szCs w:val="30"/>
        </w:rPr>
      </w:pPr>
    </w:p>
    <w:p w14:paraId="3A76A58F" w14:textId="77777777" w:rsidR="003A0E48" w:rsidRDefault="003A0E48">
      <w:pPr>
        <w:jc w:val="center"/>
        <w:outlineLvl w:val="0"/>
        <w:rPr>
          <w:rFonts w:ascii="黑体" w:eastAsia="黑体"/>
          <w:sz w:val="30"/>
          <w:szCs w:val="30"/>
        </w:rPr>
      </w:pPr>
    </w:p>
    <w:p w14:paraId="74BA35DD" w14:textId="77777777" w:rsidR="003A0E48" w:rsidRDefault="00A46A17">
      <w:pPr>
        <w:jc w:val="center"/>
        <w:outlineLvl w:val="0"/>
        <w:rPr>
          <w:rFonts w:ascii="黑体" w:eastAsia="黑体"/>
          <w:sz w:val="30"/>
          <w:szCs w:val="30"/>
        </w:rPr>
      </w:pPr>
      <w:r>
        <w:rPr>
          <w:rFonts w:ascii="黑体" w:eastAsia="黑体" w:hint="eastAsia"/>
          <w:sz w:val="30"/>
          <w:szCs w:val="30"/>
        </w:rPr>
        <w:lastRenderedPageBreak/>
        <w:t xml:space="preserve">4 </w:t>
      </w:r>
      <w:r>
        <w:rPr>
          <w:rFonts w:ascii="黑体" w:eastAsia="黑体" w:hint="eastAsia"/>
          <w:sz w:val="30"/>
          <w:szCs w:val="30"/>
        </w:rPr>
        <w:t>结论</w:t>
      </w:r>
      <w:bookmarkEnd w:id="6"/>
    </w:p>
    <w:p w14:paraId="26B1541A" w14:textId="77777777" w:rsidR="003A0E48" w:rsidRDefault="003A0E48"/>
    <w:p w14:paraId="7BF423D0" w14:textId="77777777" w:rsidR="003A0E48" w:rsidRDefault="00A46A17">
      <w:pPr>
        <w:spacing w:line="360" w:lineRule="auto"/>
        <w:ind w:firstLineChars="200" w:firstLine="480"/>
        <w:rPr>
          <w:sz w:val="24"/>
        </w:rPr>
      </w:pPr>
      <w:r>
        <w:rPr>
          <w:sz w:val="24"/>
        </w:rPr>
        <w:t>本文针对山东建筑大学信息楼的智能化系统现状，通过综合分析与设计，提出了一整套现代化的智能化改进方案。该方案深度融合了物联网、云计算、大数据、智能控制以及人工智能等前沿技术，涵盖了从光纤通信系统、火灾报警与消防联动控制、多媒体教学系统、智能温控</w:t>
      </w:r>
      <w:r>
        <w:rPr>
          <w:sz w:val="24"/>
        </w:rPr>
        <w:t>系统到音频视频系统等多个智能化子系统，实现了信息楼在环境管理、安全防护、教学支持以及能效优化等方面的全面升级。</w:t>
      </w:r>
    </w:p>
    <w:p w14:paraId="600ECF82" w14:textId="77777777" w:rsidR="003A0E48" w:rsidRDefault="00A46A17">
      <w:pPr>
        <w:spacing w:line="360" w:lineRule="auto"/>
        <w:ind w:firstLineChars="200" w:firstLine="480"/>
        <w:rPr>
          <w:sz w:val="24"/>
        </w:rPr>
      </w:pPr>
      <w:r>
        <w:rPr>
          <w:sz w:val="24"/>
        </w:rPr>
        <w:t>本研究的改进方案不仅显著增强了信息楼的智能化水平，提升了师生的使用体验和环境舒适度，同时也通过精准的能耗管理策略，有效降低了能源消耗，符合绿色建筑的发展方向。特别是智能温控系统和音频视频系统的设计，展现了高度的用户友好性和环境适应性，标志着向智慧建筑转型的重要进展。尽管如此，智能化系统的长期稳定运行还需关注其维护与优化，未来研究应继续探索技术迭代下的系统升级路径，以及更深层次的智能化应用集成，如语</w:t>
      </w:r>
      <w:r>
        <w:rPr>
          <w:sz w:val="24"/>
        </w:rPr>
        <w:t>音识别与面部识别技术的融入，以持续推动智慧空间的创新发展。</w:t>
      </w:r>
    </w:p>
    <w:p w14:paraId="333B8C43" w14:textId="77777777" w:rsidR="003A0E48" w:rsidRDefault="003A0E48">
      <w:pPr>
        <w:spacing w:line="360" w:lineRule="auto"/>
        <w:ind w:firstLineChars="200" w:firstLine="480"/>
        <w:rPr>
          <w:rFonts w:ascii="宋体" w:hAnsi="宋体" w:cs="宋体"/>
          <w:sz w:val="24"/>
        </w:rPr>
      </w:pPr>
    </w:p>
    <w:p w14:paraId="0E80BE9C" w14:textId="77777777" w:rsidR="003A0E48" w:rsidRDefault="003A0E48">
      <w:pPr>
        <w:sectPr w:rsidR="003A0E48">
          <w:pgSz w:w="11906" w:h="16838"/>
          <w:pgMar w:top="1440" w:right="1800" w:bottom="1440" w:left="1800" w:header="851" w:footer="992" w:gutter="0"/>
          <w:pgNumType w:fmt="numberInDash"/>
          <w:cols w:space="425"/>
          <w:docGrid w:type="lines" w:linePitch="312"/>
        </w:sectPr>
      </w:pPr>
    </w:p>
    <w:p w14:paraId="7C1D1918" w14:textId="77777777" w:rsidR="003A0E48" w:rsidRDefault="00A46A17">
      <w:pPr>
        <w:jc w:val="center"/>
        <w:rPr>
          <w:rFonts w:ascii="黑体" w:eastAsia="黑体"/>
          <w:sz w:val="30"/>
          <w:szCs w:val="30"/>
        </w:rPr>
      </w:pPr>
      <w:r>
        <w:rPr>
          <w:rFonts w:ascii="黑体" w:eastAsia="黑体"/>
          <w:sz w:val="30"/>
          <w:szCs w:val="30"/>
        </w:rPr>
        <w:lastRenderedPageBreak/>
        <w:t>参考文献</w:t>
      </w:r>
    </w:p>
    <w:p w14:paraId="0358B74B" w14:textId="77777777" w:rsidR="003A0E48" w:rsidRDefault="00A46A17">
      <w:pPr>
        <w:numPr>
          <w:ilvl w:val="0"/>
          <w:numId w:val="2"/>
        </w:numPr>
        <w:spacing w:line="360" w:lineRule="auto"/>
        <w:rPr>
          <w:rFonts w:ascii="宋体" w:hAnsi="宋体" w:cs="宋体"/>
        </w:rPr>
      </w:pPr>
      <w:r>
        <w:rPr>
          <w:rFonts w:ascii="宋体" w:hAnsi="宋体" w:cs="宋体" w:hint="eastAsia"/>
        </w:rPr>
        <w:t>朱新保</w:t>
      </w:r>
      <w:r>
        <w:rPr>
          <w:rFonts w:ascii="宋体" w:hAnsi="宋体" w:cs="宋体" w:hint="eastAsia"/>
        </w:rPr>
        <w:t>.</w:t>
      </w:r>
      <w:r>
        <w:rPr>
          <w:rFonts w:ascii="宋体" w:hAnsi="宋体" w:cs="宋体" w:hint="eastAsia"/>
        </w:rPr>
        <w:t xml:space="preserve"> </w:t>
      </w:r>
      <w:r>
        <w:rPr>
          <w:rFonts w:ascii="宋体" w:hAnsi="宋体" w:cs="宋体" w:hint="eastAsia"/>
        </w:rPr>
        <w:t>BIM</w:t>
      </w:r>
      <w:r>
        <w:rPr>
          <w:rFonts w:ascii="宋体" w:hAnsi="宋体" w:cs="宋体" w:hint="eastAsia"/>
        </w:rPr>
        <w:t>技术在绿色智能建筑结构设计中的应用</w:t>
      </w:r>
      <w:r>
        <w:rPr>
          <w:rFonts w:ascii="宋体" w:hAnsi="宋体" w:cs="宋体" w:hint="eastAsia"/>
        </w:rPr>
        <w:t>[J].</w:t>
      </w:r>
      <w:r>
        <w:rPr>
          <w:rFonts w:ascii="宋体" w:hAnsi="宋体" w:cs="宋体" w:hint="eastAsia"/>
        </w:rPr>
        <w:t xml:space="preserve"> </w:t>
      </w:r>
      <w:r>
        <w:rPr>
          <w:rFonts w:ascii="宋体" w:hAnsi="宋体" w:cs="宋体" w:hint="eastAsia"/>
        </w:rPr>
        <w:t>石材</w:t>
      </w:r>
      <w:r>
        <w:rPr>
          <w:rFonts w:ascii="宋体" w:hAnsi="宋体" w:cs="宋体" w:hint="eastAsia"/>
        </w:rPr>
        <w:t xml:space="preserve">, </w:t>
      </w:r>
      <w:r>
        <w:rPr>
          <w:rFonts w:ascii="宋体" w:hAnsi="宋体" w:cs="宋体" w:hint="eastAsia"/>
        </w:rPr>
        <w:t>2024</w:t>
      </w:r>
      <w:r>
        <w:rPr>
          <w:rFonts w:ascii="宋体" w:hAnsi="宋体" w:cs="宋体" w:hint="eastAsia"/>
        </w:rPr>
        <w:t xml:space="preserve">, </w:t>
      </w:r>
      <w:r>
        <w:rPr>
          <w:rFonts w:ascii="宋体" w:hAnsi="宋体" w:cs="宋体" w:hint="eastAsia"/>
        </w:rPr>
        <w:t>(05)</w:t>
      </w:r>
      <w:r>
        <w:rPr>
          <w:rFonts w:ascii="宋体" w:hAnsi="宋体" w:cs="宋体" w:hint="eastAsia"/>
        </w:rPr>
        <w:t>:</w:t>
      </w:r>
      <w:r>
        <w:rPr>
          <w:rFonts w:ascii="宋体" w:hAnsi="宋体" w:cs="宋体" w:hint="eastAsia"/>
        </w:rPr>
        <w:t>156-158.</w:t>
      </w:r>
    </w:p>
    <w:p w14:paraId="7D7C583D" w14:textId="77777777" w:rsidR="003A0E48" w:rsidRDefault="00A46A17">
      <w:pPr>
        <w:spacing w:line="360" w:lineRule="auto"/>
        <w:rPr>
          <w:rFonts w:ascii="宋体" w:hAnsi="宋体" w:cs="宋体"/>
        </w:rPr>
      </w:pPr>
      <w:r>
        <w:rPr>
          <w:rFonts w:ascii="宋体" w:hAnsi="宋体" w:cs="宋体" w:hint="eastAsia"/>
        </w:rPr>
        <w:t xml:space="preserve">[2] </w:t>
      </w:r>
      <w:r>
        <w:rPr>
          <w:rFonts w:ascii="宋体" w:hAnsi="宋体" w:cs="宋体" w:hint="eastAsia"/>
        </w:rPr>
        <w:t>郭永峰</w:t>
      </w:r>
      <w:r>
        <w:rPr>
          <w:rFonts w:ascii="宋体" w:hAnsi="宋体" w:cs="宋体" w:hint="eastAsia"/>
        </w:rPr>
        <w:t xml:space="preserve">, </w:t>
      </w:r>
      <w:r>
        <w:rPr>
          <w:rFonts w:ascii="宋体" w:hAnsi="宋体" w:cs="宋体" w:hint="eastAsia"/>
        </w:rPr>
        <w:t>李华</w:t>
      </w:r>
      <w:r>
        <w:rPr>
          <w:rFonts w:ascii="宋体" w:hAnsi="宋体" w:cs="宋体" w:hint="eastAsia"/>
        </w:rPr>
        <w:t xml:space="preserve">. </w:t>
      </w:r>
      <w:r>
        <w:rPr>
          <w:rFonts w:ascii="宋体" w:hAnsi="宋体" w:cs="宋体" w:hint="eastAsia"/>
        </w:rPr>
        <w:t>智慧校园中的物联网技术应用研究</w:t>
      </w:r>
      <w:r>
        <w:rPr>
          <w:rFonts w:ascii="宋体" w:hAnsi="宋体" w:cs="宋体" w:hint="eastAsia"/>
        </w:rPr>
        <w:t xml:space="preserve">[J]. </w:t>
      </w:r>
      <w:r>
        <w:rPr>
          <w:rFonts w:ascii="宋体" w:hAnsi="宋体" w:cs="宋体" w:hint="eastAsia"/>
        </w:rPr>
        <w:t>计算机教育</w:t>
      </w:r>
      <w:r>
        <w:rPr>
          <w:rFonts w:ascii="宋体" w:hAnsi="宋体" w:cs="宋体" w:hint="eastAsia"/>
        </w:rPr>
        <w:t>, 2023, (06):123-129.</w:t>
      </w:r>
    </w:p>
    <w:p w14:paraId="26520B81" w14:textId="77777777" w:rsidR="003A0E48" w:rsidRDefault="00A46A17">
      <w:pPr>
        <w:spacing w:line="360" w:lineRule="auto"/>
        <w:rPr>
          <w:rFonts w:ascii="宋体" w:hAnsi="宋体" w:cs="宋体"/>
        </w:rPr>
      </w:pPr>
      <w:r>
        <w:rPr>
          <w:rFonts w:ascii="宋体" w:hAnsi="宋体" w:cs="宋体" w:hint="eastAsia"/>
        </w:rPr>
        <w:t xml:space="preserve">[3] </w:t>
      </w:r>
      <w:r>
        <w:rPr>
          <w:rFonts w:ascii="宋体" w:hAnsi="宋体" w:cs="宋体" w:hint="eastAsia"/>
        </w:rPr>
        <w:t>张志刚</w:t>
      </w:r>
      <w:r>
        <w:rPr>
          <w:rFonts w:ascii="宋体" w:hAnsi="宋体" w:cs="宋体" w:hint="eastAsia"/>
        </w:rPr>
        <w:t xml:space="preserve">, </w:t>
      </w:r>
      <w:r>
        <w:rPr>
          <w:rFonts w:ascii="宋体" w:hAnsi="宋体" w:cs="宋体" w:hint="eastAsia"/>
        </w:rPr>
        <w:t>刘明辉</w:t>
      </w:r>
      <w:r>
        <w:rPr>
          <w:rFonts w:ascii="宋体" w:hAnsi="宋体" w:cs="宋体" w:hint="eastAsia"/>
        </w:rPr>
        <w:t xml:space="preserve">. </w:t>
      </w:r>
      <w:r>
        <w:rPr>
          <w:rFonts w:ascii="宋体" w:hAnsi="宋体" w:cs="宋体" w:hint="eastAsia"/>
        </w:rPr>
        <w:t>基于云计算的高校智能化管理系统设计</w:t>
      </w:r>
      <w:r>
        <w:rPr>
          <w:rFonts w:ascii="宋体" w:hAnsi="宋体" w:cs="宋体" w:hint="eastAsia"/>
        </w:rPr>
        <w:t xml:space="preserve">[J]. </w:t>
      </w:r>
      <w:r>
        <w:rPr>
          <w:rFonts w:ascii="宋体" w:hAnsi="宋体" w:cs="宋体" w:hint="eastAsia"/>
        </w:rPr>
        <w:t>中国教育信息化</w:t>
      </w:r>
      <w:r>
        <w:rPr>
          <w:rFonts w:ascii="宋体" w:hAnsi="宋体" w:cs="宋体" w:hint="eastAsia"/>
        </w:rPr>
        <w:t>, 2022, (10):68-73.</w:t>
      </w:r>
    </w:p>
    <w:p w14:paraId="34902AB5" w14:textId="77777777" w:rsidR="003A0E48" w:rsidRDefault="00A46A17">
      <w:pPr>
        <w:spacing w:line="360" w:lineRule="auto"/>
        <w:rPr>
          <w:rFonts w:ascii="宋体" w:hAnsi="宋体" w:cs="宋体"/>
        </w:rPr>
      </w:pPr>
      <w:r>
        <w:rPr>
          <w:rFonts w:ascii="宋体" w:hAnsi="宋体" w:cs="宋体" w:hint="eastAsia"/>
        </w:rPr>
        <w:t xml:space="preserve">[4] </w:t>
      </w:r>
      <w:r>
        <w:rPr>
          <w:rFonts w:ascii="宋体" w:hAnsi="宋体" w:cs="宋体" w:hint="eastAsia"/>
        </w:rPr>
        <w:t>王鹏飞</w:t>
      </w:r>
      <w:r>
        <w:rPr>
          <w:rFonts w:ascii="宋体" w:hAnsi="宋体" w:cs="宋体" w:hint="eastAsia"/>
        </w:rPr>
        <w:t xml:space="preserve">, </w:t>
      </w:r>
      <w:r>
        <w:rPr>
          <w:rFonts w:ascii="宋体" w:hAnsi="宋体" w:cs="宋体" w:hint="eastAsia"/>
        </w:rPr>
        <w:t>赵海燕</w:t>
      </w:r>
      <w:r>
        <w:rPr>
          <w:rFonts w:ascii="宋体" w:hAnsi="宋体" w:cs="宋体" w:hint="eastAsia"/>
        </w:rPr>
        <w:t xml:space="preserve">. </w:t>
      </w:r>
      <w:r>
        <w:rPr>
          <w:rFonts w:ascii="宋体" w:hAnsi="宋体" w:cs="宋体" w:hint="eastAsia"/>
        </w:rPr>
        <w:t>大数据技术在高校能耗管理中的应用实践</w:t>
      </w:r>
      <w:r>
        <w:rPr>
          <w:rFonts w:ascii="宋体" w:hAnsi="宋体" w:cs="宋体" w:hint="eastAsia"/>
        </w:rPr>
        <w:t xml:space="preserve">[J]. </w:t>
      </w:r>
      <w:r>
        <w:rPr>
          <w:rFonts w:ascii="宋体" w:hAnsi="宋体" w:cs="宋体" w:hint="eastAsia"/>
        </w:rPr>
        <w:t>能源与环境</w:t>
      </w:r>
      <w:r>
        <w:rPr>
          <w:rFonts w:ascii="宋体" w:hAnsi="宋体" w:cs="宋体" w:hint="eastAsia"/>
        </w:rPr>
        <w:t>, 2021, (03):98-103.</w:t>
      </w:r>
    </w:p>
    <w:p w14:paraId="19C3293D" w14:textId="77777777" w:rsidR="003A0E48" w:rsidRDefault="00A46A17">
      <w:pPr>
        <w:spacing w:line="360" w:lineRule="auto"/>
        <w:rPr>
          <w:rFonts w:ascii="宋体" w:hAnsi="宋体" w:cs="宋体"/>
        </w:rPr>
      </w:pPr>
      <w:r>
        <w:rPr>
          <w:rFonts w:ascii="宋体" w:hAnsi="宋体" w:cs="宋体" w:hint="eastAsia"/>
        </w:rPr>
        <w:t xml:space="preserve">[5] </w:t>
      </w:r>
      <w:r>
        <w:rPr>
          <w:rFonts w:ascii="宋体" w:hAnsi="宋体" w:cs="宋体" w:hint="eastAsia"/>
        </w:rPr>
        <w:t>吴迪</w:t>
      </w:r>
      <w:r>
        <w:rPr>
          <w:rFonts w:ascii="宋体" w:hAnsi="宋体" w:cs="宋体" w:hint="eastAsia"/>
        </w:rPr>
        <w:t xml:space="preserve">, </w:t>
      </w:r>
      <w:r>
        <w:rPr>
          <w:rFonts w:ascii="宋体" w:hAnsi="宋体" w:cs="宋体" w:hint="eastAsia"/>
        </w:rPr>
        <w:t>孙红梅</w:t>
      </w:r>
      <w:r>
        <w:rPr>
          <w:rFonts w:ascii="宋体" w:hAnsi="宋体" w:cs="宋体" w:hint="eastAsia"/>
        </w:rPr>
        <w:t xml:space="preserve">. </w:t>
      </w:r>
      <w:r>
        <w:rPr>
          <w:rFonts w:ascii="宋体" w:hAnsi="宋体" w:cs="宋体" w:hint="eastAsia"/>
        </w:rPr>
        <w:t>智能控制技术在建筑自动化系统中的应用探讨</w:t>
      </w:r>
      <w:r>
        <w:rPr>
          <w:rFonts w:ascii="宋体" w:hAnsi="宋体" w:cs="宋体" w:hint="eastAsia"/>
        </w:rPr>
        <w:t xml:space="preserve">[J]. </w:t>
      </w:r>
      <w:r>
        <w:rPr>
          <w:rFonts w:ascii="宋体" w:hAnsi="宋体" w:cs="宋体" w:hint="eastAsia"/>
        </w:rPr>
        <w:t>自动化与仪器仪表</w:t>
      </w:r>
      <w:r>
        <w:rPr>
          <w:rFonts w:ascii="宋体" w:hAnsi="宋体" w:cs="宋体" w:hint="eastAsia"/>
        </w:rPr>
        <w:t>, 2020, (04):34-39.</w:t>
      </w:r>
    </w:p>
    <w:p w14:paraId="6F11C793" w14:textId="77777777" w:rsidR="003A0E48" w:rsidRDefault="00A46A17">
      <w:pPr>
        <w:spacing w:line="360" w:lineRule="auto"/>
        <w:rPr>
          <w:rFonts w:ascii="宋体" w:hAnsi="宋体" w:cs="宋体"/>
        </w:rPr>
      </w:pPr>
      <w:r>
        <w:rPr>
          <w:rFonts w:ascii="宋体" w:hAnsi="宋体" w:cs="宋体" w:hint="eastAsia"/>
        </w:rPr>
        <w:t xml:space="preserve">[6] </w:t>
      </w:r>
      <w:r>
        <w:rPr>
          <w:rFonts w:ascii="宋体" w:hAnsi="宋体" w:cs="宋体" w:hint="eastAsia"/>
        </w:rPr>
        <w:t>杨帆</w:t>
      </w:r>
      <w:r>
        <w:rPr>
          <w:rFonts w:ascii="宋体" w:hAnsi="宋体" w:cs="宋体" w:hint="eastAsia"/>
        </w:rPr>
        <w:t xml:space="preserve">, </w:t>
      </w:r>
      <w:r>
        <w:rPr>
          <w:rFonts w:ascii="宋体" w:hAnsi="宋体" w:cs="宋体" w:hint="eastAsia"/>
        </w:rPr>
        <w:t>陈晨</w:t>
      </w:r>
      <w:r>
        <w:rPr>
          <w:rFonts w:ascii="宋体" w:hAnsi="宋体" w:cs="宋体" w:hint="eastAsia"/>
        </w:rPr>
        <w:t xml:space="preserve">. </w:t>
      </w:r>
      <w:r>
        <w:rPr>
          <w:rFonts w:ascii="宋体" w:hAnsi="宋体" w:cs="宋体" w:hint="eastAsia"/>
        </w:rPr>
        <w:t>智能音频视频系统在智慧教室中的应用案例分析</w:t>
      </w:r>
      <w:r>
        <w:rPr>
          <w:rFonts w:ascii="宋体" w:hAnsi="宋体" w:cs="宋体" w:hint="eastAsia"/>
        </w:rPr>
        <w:t xml:space="preserve">[J]. </w:t>
      </w:r>
      <w:r>
        <w:rPr>
          <w:rFonts w:ascii="宋体" w:hAnsi="宋体" w:cs="宋体" w:hint="eastAsia"/>
        </w:rPr>
        <w:t>教育信息化</w:t>
      </w:r>
      <w:r>
        <w:rPr>
          <w:rFonts w:ascii="宋体" w:hAnsi="宋体" w:cs="宋体" w:hint="eastAsia"/>
        </w:rPr>
        <w:t>, 2021, (05):45-50.</w:t>
      </w:r>
    </w:p>
    <w:p w14:paraId="18223802" w14:textId="77777777" w:rsidR="003A0E48" w:rsidRDefault="00A46A17">
      <w:pPr>
        <w:spacing w:line="360" w:lineRule="auto"/>
        <w:rPr>
          <w:rFonts w:ascii="宋体" w:hAnsi="宋体" w:cs="宋体"/>
        </w:rPr>
      </w:pPr>
      <w:r>
        <w:rPr>
          <w:rFonts w:ascii="宋体" w:hAnsi="宋体" w:cs="宋体" w:hint="eastAsia"/>
        </w:rPr>
        <w:t xml:space="preserve">[7] </w:t>
      </w:r>
      <w:r>
        <w:rPr>
          <w:rFonts w:ascii="宋体" w:hAnsi="宋体" w:cs="宋体" w:hint="eastAsia"/>
        </w:rPr>
        <w:t>马骏</w:t>
      </w:r>
      <w:r>
        <w:rPr>
          <w:rFonts w:ascii="宋体" w:hAnsi="宋体" w:cs="宋体" w:hint="eastAsia"/>
        </w:rPr>
        <w:t xml:space="preserve">, </w:t>
      </w:r>
      <w:r>
        <w:rPr>
          <w:rFonts w:ascii="宋体" w:hAnsi="宋体" w:cs="宋体" w:hint="eastAsia"/>
        </w:rPr>
        <w:t>王莉</w:t>
      </w:r>
      <w:r>
        <w:rPr>
          <w:rFonts w:ascii="宋体" w:hAnsi="宋体" w:cs="宋体" w:hint="eastAsia"/>
        </w:rPr>
        <w:t xml:space="preserve">. </w:t>
      </w:r>
      <w:r>
        <w:rPr>
          <w:rFonts w:ascii="宋体" w:hAnsi="宋体" w:cs="宋体" w:hint="eastAsia"/>
        </w:rPr>
        <w:t>智慧建筑中光纤通信系统的优化策略研究</w:t>
      </w:r>
      <w:r>
        <w:rPr>
          <w:rFonts w:ascii="宋体" w:hAnsi="宋体" w:cs="宋体" w:hint="eastAsia"/>
        </w:rPr>
        <w:t xml:space="preserve">[J]. </w:t>
      </w:r>
      <w:r>
        <w:rPr>
          <w:rFonts w:ascii="宋体" w:hAnsi="宋体" w:cs="宋体" w:hint="eastAsia"/>
        </w:rPr>
        <w:t>建筑科技与管理</w:t>
      </w:r>
      <w:r>
        <w:rPr>
          <w:rFonts w:ascii="宋体" w:hAnsi="宋体" w:cs="宋体" w:hint="eastAsia"/>
        </w:rPr>
        <w:t>, 2023, (02):76-81.</w:t>
      </w:r>
    </w:p>
    <w:p w14:paraId="73CB63E3" w14:textId="77777777" w:rsidR="003A0E48" w:rsidRDefault="003A0E48"/>
    <w:p w14:paraId="5CC40063" w14:textId="77777777" w:rsidR="003A0E48" w:rsidRDefault="003A0E48">
      <w:pPr>
        <w:spacing w:line="360" w:lineRule="auto"/>
        <w:ind w:firstLineChars="200" w:firstLine="480"/>
        <w:rPr>
          <w:rFonts w:ascii="宋体" w:hAnsi="宋体" w:cs="宋体"/>
          <w:sz w:val="24"/>
        </w:rPr>
      </w:pPr>
    </w:p>
    <w:p w14:paraId="664FB8CB" w14:textId="77777777" w:rsidR="003A0E48" w:rsidRDefault="003A0E48">
      <w:pPr>
        <w:spacing w:line="360" w:lineRule="auto"/>
        <w:rPr>
          <w:rFonts w:ascii="宋体" w:hAnsi="宋体" w:cs="宋体"/>
          <w:sz w:val="24"/>
        </w:rPr>
      </w:pPr>
    </w:p>
    <w:sectPr w:rsidR="003A0E4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091611" w14:textId="77777777" w:rsidR="00A46A17" w:rsidRDefault="00A46A17">
      <w:r>
        <w:separator/>
      </w:r>
    </w:p>
  </w:endnote>
  <w:endnote w:type="continuationSeparator" w:id="0">
    <w:p w14:paraId="51E41443" w14:textId="77777777" w:rsidR="00A46A17" w:rsidRDefault="00A46A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96E8F" w14:textId="77777777" w:rsidR="003A0E48" w:rsidRDefault="00A46A17">
    <w:pPr>
      <w:pStyle w:val="a6"/>
    </w:pPr>
    <w:r>
      <w:rPr>
        <w:noProof/>
      </w:rPr>
      <mc:AlternateContent>
        <mc:Choice Requires="wps">
          <w:drawing>
            <wp:anchor distT="0" distB="0" distL="114300" distR="114300" simplePos="0" relativeHeight="251659264" behindDoc="0" locked="0" layoutInCell="1" allowOverlap="1" wp14:anchorId="3CC203F8" wp14:editId="7A1F2019">
              <wp:simplePos x="0" y="0"/>
              <wp:positionH relativeFrom="margin">
                <wp:align>center</wp:align>
              </wp:positionH>
              <wp:positionV relativeFrom="paragraph">
                <wp:posOffset>0</wp:posOffset>
              </wp:positionV>
              <wp:extent cx="1828800" cy="1828800"/>
              <wp:effectExtent l="0" t="0" r="0" b="0"/>
              <wp:wrapNone/>
              <wp:docPr id="2" name="文本框 10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71F6B93" w14:textId="77777777" w:rsidR="003A0E48" w:rsidRDefault="00A46A17">
                          <w:pPr>
                            <w:pStyle w:val="a6"/>
                          </w:pPr>
                          <w:r>
                            <w:fldChar w:fldCharType="begin"/>
                          </w:r>
                          <w:r>
                            <w:instrText xml:space="preserve"> PAGE  \* MERGEFORMAT </w:instrText>
                          </w:r>
                          <w:r>
                            <w:fldChar w:fldCharType="separate"/>
                          </w:r>
                          <w:r>
                            <w:t>1</w:t>
                          </w:r>
                          <w:r>
                            <w:fldChar w:fldCharType="end"/>
                          </w:r>
                        </w:p>
                      </w:txbxContent>
                    </wps:txbx>
                    <wps:bodyPr wrap="none" lIns="0" tIns="0" rIns="0" bIns="0">
                      <a:spAutoFit/>
                    </wps:bodyPr>
                  </wps:wsp>
                </a:graphicData>
              </a:graphic>
            </wp:anchor>
          </w:drawing>
        </mc:Choice>
        <mc:Fallback>
          <w:pict>
            <v:shapetype w14:anchorId="3CC203F8" id="_x0000_t202" coordsize="21600,21600" o:spt="202" path="m,l,21600r21600,l21600,xe">
              <v:stroke joinstyle="miter"/>
              <v:path gradientshapeok="t" o:connecttype="rect"/>
            </v:shapetype>
            <v:shape id="文本框 1025"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" filled="f" stroked="f">
              <v:textbox style="mso-fit-shape-to-text:t" inset="0,0,0,0">
                <w:txbxContent>
                  <w:p w14:paraId="171F6B93" w14:textId="77777777" w:rsidR="003A0E48" w:rsidRDefault="00A46A17">
                    <w:pPr>
                      <w:pStyle w:val="a6"/>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CE3ED1" w14:textId="77777777" w:rsidR="00A46A17" w:rsidRDefault="00A46A17">
      <w:r>
        <w:separator/>
      </w:r>
    </w:p>
  </w:footnote>
  <w:footnote w:type="continuationSeparator" w:id="0">
    <w:p w14:paraId="7346929F" w14:textId="77777777" w:rsidR="00A46A17" w:rsidRDefault="00A46A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9217C" w14:textId="77777777" w:rsidR="003A0E48" w:rsidRDefault="003A0E48">
    <w:pPr>
      <w:pStyle w:val="a8"/>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multilevel"/>
    <w:tmpl w:val="0053208E"/>
    <w:lvl w:ilvl="0">
      <w:start w:val="1"/>
      <w:numFmt w:val="bullet"/>
      <w:lvlText w:val=""/>
      <w:lvlJc w:val="left"/>
      <w:pPr>
        <w:ind w:left="716" w:hanging="336"/>
      </w:pPr>
      <w:rPr>
        <w:rFonts w:ascii="Wingdings" w:eastAsia="Wingdings" w:hAnsi="Wingdings" w:cs="Wingdings" w:hint="default"/>
      </w:rPr>
    </w:lvl>
    <w:lvl w:ilvl="1">
      <w:start w:val="1"/>
      <w:numFmt w:val="bullet"/>
      <w:lvlText w:val="¡"/>
      <w:lvlJc w:val="left"/>
      <w:pPr>
        <w:ind w:left="1136" w:hanging="336"/>
      </w:pPr>
      <w:rPr>
        <w:rFonts w:ascii="Wingdings" w:eastAsia="Wingdings" w:hAnsi="Wingdings" w:cs="Wingdings" w:hint="default"/>
      </w:rPr>
    </w:lvl>
    <w:lvl w:ilvl="2">
      <w:start w:val="1"/>
      <w:numFmt w:val="bullet"/>
      <w:lvlText w:val=""/>
      <w:lvlJc w:val="left"/>
      <w:pPr>
        <w:ind w:left="1556" w:hanging="336"/>
      </w:pPr>
      <w:rPr>
        <w:rFonts w:ascii="Wingdings" w:eastAsia="Wingdings" w:hAnsi="Wingdings" w:cs="Wingdings" w:hint="default"/>
      </w:rPr>
    </w:lvl>
    <w:lvl w:ilvl="3">
      <w:start w:val="1"/>
      <w:numFmt w:val="bullet"/>
      <w:lvlText w:val=""/>
      <w:lvlJc w:val="left"/>
      <w:pPr>
        <w:ind w:left="1976" w:hanging="336"/>
      </w:pPr>
      <w:rPr>
        <w:rFonts w:ascii="Wingdings" w:eastAsia="Wingdings" w:hAnsi="Wingdings" w:cs="Wingdings" w:hint="default"/>
      </w:rPr>
    </w:lvl>
    <w:lvl w:ilvl="4">
      <w:start w:val="1"/>
      <w:numFmt w:val="bullet"/>
      <w:lvlText w:val="¡"/>
      <w:lvlJc w:val="left"/>
      <w:pPr>
        <w:ind w:left="2396" w:hanging="336"/>
      </w:pPr>
      <w:rPr>
        <w:rFonts w:ascii="Wingdings" w:eastAsia="Wingdings" w:hAnsi="Wingdings" w:cs="Wingdings" w:hint="default"/>
      </w:rPr>
    </w:lvl>
    <w:lvl w:ilvl="5">
      <w:start w:val="1"/>
      <w:numFmt w:val="bullet"/>
      <w:lvlText w:val=""/>
      <w:lvlJc w:val="left"/>
      <w:pPr>
        <w:ind w:left="2816" w:hanging="336"/>
      </w:pPr>
      <w:rPr>
        <w:rFonts w:ascii="Wingdings" w:eastAsia="Wingdings" w:hAnsi="Wingdings" w:cs="Wingdings" w:hint="default"/>
      </w:rPr>
    </w:lvl>
    <w:lvl w:ilvl="6">
      <w:start w:val="1"/>
      <w:numFmt w:val="bullet"/>
      <w:lvlText w:val=""/>
      <w:lvlJc w:val="left"/>
      <w:pPr>
        <w:ind w:left="3236" w:hanging="336"/>
      </w:pPr>
      <w:rPr>
        <w:rFonts w:ascii="Wingdings" w:eastAsia="Wingdings" w:hAnsi="Wingdings" w:cs="Wingdings" w:hint="default"/>
      </w:rPr>
    </w:lvl>
    <w:lvl w:ilvl="7">
      <w:start w:val="1"/>
      <w:numFmt w:val="bullet"/>
      <w:lvlText w:val="¡"/>
      <w:lvlJc w:val="left"/>
      <w:pPr>
        <w:ind w:left="3656" w:hanging="336"/>
      </w:pPr>
      <w:rPr>
        <w:rFonts w:ascii="Wingdings" w:eastAsia="Wingdings" w:hAnsi="Wingdings" w:cs="Wingdings" w:hint="default"/>
      </w:rPr>
    </w:lvl>
    <w:lvl w:ilvl="8">
      <w:start w:val="1"/>
      <w:numFmt w:val="bullet"/>
      <w:lvlText w:val=""/>
      <w:lvlJc w:val="left"/>
      <w:pPr>
        <w:ind w:left="4076" w:hanging="336"/>
      </w:pPr>
      <w:rPr>
        <w:rFonts w:ascii="Wingdings" w:eastAsia="Wingdings" w:hAnsi="Wingdings" w:cs="Wingdings" w:hint="default"/>
      </w:rPr>
    </w:lvl>
  </w:abstractNum>
  <w:abstractNum w:abstractNumId="1" w15:restartNumberingAfterBreak="0">
    <w:nsid w:val="7F60F7B5"/>
    <w:multiLevelType w:val="singleLevel"/>
    <w:tmpl w:val="7F60F7B5"/>
    <w:lvl w:ilvl="0">
      <w:start w:val="1"/>
      <w:numFmt w:val="decimal"/>
      <w:lvlText w:val="[%1]"/>
      <w:lvlJc w:val="left"/>
      <w:pPr>
        <w:tabs>
          <w:tab w:val="left" w:pos="312"/>
        </w:tabs>
      </w:pPr>
    </w:lvl>
  </w:abstractNum>
  <w:num w:numId="1" w16cid:durableId="504780390">
    <w:abstractNumId w:val="0"/>
  </w:num>
  <w:num w:numId="2" w16cid:durableId="1396705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DYyZjA0NDU0ODBkNDdkZjNkOWFiNWM2YmEzYTUzZDUifQ=="/>
    <w:docVar w:name="KSO_WPS_MARK_KEY" w:val="fdaacbd7-758a-40bd-bd2b-d21504d96e6c"/>
  </w:docVars>
  <w:rsids>
    <w:rsidRoot w:val="00EE38B8"/>
    <w:rsid w:val="00035511"/>
    <w:rsid w:val="0007035D"/>
    <w:rsid w:val="000A4150"/>
    <w:rsid w:val="000A5447"/>
    <w:rsid w:val="000C145E"/>
    <w:rsid w:val="000C3459"/>
    <w:rsid w:val="000C4625"/>
    <w:rsid w:val="000E5688"/>
    <w:rsid w:val="00105158"/>
    <w:rsid w:val="0012214F"/>
    <w:rsid w:val="00124A9A"/>
    <w:rsid w:val="00161F1D"/>
    <w:rsid w:val="001636A7"/>
    <w:rsid w:val="00171DB5"/>
    <w:rsid w:val="00195630"/>
    <w:rsid w:val="001A0E6E"/>
    <w:rsid w:val="001A4C70"/>
    <w:rsid w:val="001D5CF9"/>
    <w:rsid w:val="001E4B82"/>
    <w:rsid w:val="00202EB7"/>
    <w:rsid w:val="00206F81"/>
    <w:rsid w:val="00221831"/>
    <w:rsid w:val="00222881"/>
    <w:rsid w:val="002950A5"/>
    <w:rsid w:val="002D5098"/>
    <w:rsid w:val="00314AFB"/>
    <w:rsid w:val="00341F21"/>
    <w:rsid w:val="00344A9A"/>
    <w:rsid w:val="003663A4"/>
    <w:rsid w:val="003A0E48"/>
    <w:rsid w:val="003A6799"/>
    <w:rsid w:val="003E2B64"/>
    <w:rsid w:val="004155E4"/>
    <w:rsid w:val="00420AE5"/>
    <w:rsid w:val="0046255E"/>
    <w:rsid w:val="00462846"/>
    <w:rsid w:val="0047093A"/>
    <w:rsid w:val="004943B7"/>
    <w:rsid w:val="004A48E6"/>
    <w:rsid w:val="004B50EB"/>
    <w:rsid w:val="004C2B14"/>
    <w:rsid w:val="004C4BAA"/>
    <w:rsid w:val="004D3714"/>
    <w:rsid w:val="004F106B"/>
    <w:rsid w:val="0050372A"/>
    <w:rsid w:val="005054EC"/>
    <w:rsid w:val="00517588"/>
    <w:rsid w:val="0054209A"/>
    <w:rsid w:val="0054799F"/>
    <w:rsid w:val="00557F1A"/>
    <w:rsid w:val="00580D64"/>
    <w:rsid w:val="00583F02"/>
    <w:rsid w:val="0058643D"/>
    <w:rsid w:val="00587BE2"/>
    <w:rsid w:val="005B7C70"/>
    <w:rsid w:val="005D283F"/>
    <w:rsid w:val="005D2DDA"/>
    <w:rsid w:val="005F3A81"/>
    <w:rsid w:val="00616493"/>
    <w:rsid w:val="006360EF"/>
    <w:rsid w:val="00651F6A"/>
    <w:rsid w:val="00660F19"/>
    <w:rsid w:val="00662748"/>
    <w:rsid w:val="00677313"/>
    <w:rsid w:val="00696BB8"/>
    <w:rsid w:val="006A56BA"/>
    <w:rsid w:val="006A7655"/>
    <w:rsid w:val="006B799E"/>
    <w:rsid w:val="006D2B70"/>
    <w:rsid w:val="006E308E"/>
    <w:rsid w:val="00726947"/>
    <w:rsid w:val="00755BFD"/>
    <w:rsid w:val="00766FF5"/>
    <w:rsid w:val="007738D8"/>
    <w:rsid w:val="007A1ACD"/>
    <w:rsid w:val="007B041E"/>
    <w:rsid w:val="007B7CFD"/>
    <w:rsid w:val="007C2970"/>
    <w:rsid w:val="007C736A"/>
    <w:rsid w:val="007F3EC0"/>
    <w:rsid w:val="007F7F6F"/>
    <w:rsid w:val="008169B0"/>
    <w:rsid w:val="00857DA0"/>
    <w:rsid w:val="00864F21"/>
    <w:rsid w:val="00866A3E"/>
    <w:rsid w:val="00887A3F"/>
    <w:rsid w:val="008E1525"/>
    <w:rsid w:val="00903F78"/>
    <w:rsid w:val="009131D1"/>
    <w:rsid w:val="0092148B"/>
    <w:rsid w:val="0096250D"/>
    <w:rsid w:val="009B4313"/>
    <w:rsid w:val="009F19A0"/>
    <w:rsid w:val="009F2B47"/>
    <w:rsid w:val="00A10F14"/>
    <w:rsid w:val="00A1384D"/>
    <w:rsid w:val="00A149F6"/>
    <w:rsid w:val="00A14C30"/>
    <w:rsid w:val="00A4478F"/>
    <w:rsid w:val="00A46A17"/>
    <w:rsid w:val="00A716D8"/>
    <w:rsid w:val="00A72EEB"/>
    <w:rsid w:val="00A7309E"/>
    <w:rsid w:val="00A9389D"/>
    <w:rsid w:val="00AB24A7"/>
    <w:rsid w:val="00AC0DDA"/>
    <w:rsid w:val="00AE76BF"/>
    <w:rsid w:val="00B041B5"/>
    <w:rsid w:val="00B1596D"/>
    <w:rsid w:val="00B24DAE"/>
    <w:rsid w:val="00B419CF"/>
    <w:rsid w:val="00B52457"/>
    <w:rsid w:val="00B55E18"/>
    <w:rsid w:val="00B6624D"/>
    <w:rsid w:val="00B72209"/>
    <w:rsid w:val="00B76E6C"/>
    <w:rsid w:val="00BB2CCB"/>
    <w:rsid w:val="00BD21EF"/>
    <w:rsid w:val="00BF0747"/>
    <w:rsid w:val="00C11750"/>
    <w:rsid w:val="00C4384C"/>
    <w:rsid w:val="00C45711"/>
    <w:rsid w:val="00C576A4"/>
    <w:rsid w:val="00C64E55"/>
    <w:rsid w:val="00C81B07"/>
    <w:rsid w:val="00C82FC7"/>
    <w:rsid w:val="00C87ED0"/>
    <w:rsid w:val="00CB0B5F"/>
    <w:rsid w:val="00CB1F64"/>
    <w:rsid w:val="00CD2C5B"/>
    <w:rsid w:val="00CE2F73"/>
    <w:rsid w:val="00D02C75"/>
    <w:rsid w:val="00D16301"/>
    <w:rsid w:val="00D232CE"/>
    <w:rsid w:val="00D2727D"/>
    <w:rsid w:val="00D43597"/>
    <w:rsid w:val="00D54333"/>
    <w:rsid w:val="00D622D0"/>
    <w:rsid w:val="00D62A28"/>
    <w:rsid w:val="00D76AA8"/>
    <w:rsid w:val="00DA4680"/>
    <w:rsid w:val="00DC3F87"/>
    <w:rsid w:val="00DC64A9"/>
    <w:rsid w:val="00DE2090"/>
    <w:rsid w:val="00DE79E5"/>
    <w:rsid w:val="00E15EB0"/>
    <w:rsid w:val="00E22C32"/>
    <w:rsid w:val="00E230A7"/>
    <w:rsid w:val="00E24B84"/>
    <w:rsid w:val="00E25025"/>
    <w:rsid w:val="00E51C78"/>
    <w:rsid w:val="00E84194"/>
    <w:rsid w:val="00E87D22"/>
    <w:rsid w:val="00E9793B"/>
    <w:rsid w:val="00EA5C92"/>
    <w:rsid w:val="00EA5F06"/>
    <w:rsid w:val="00EB6471"/>
    <w:rsid w:val="00EE38B8"/>
    <w:rsid w:val="00F0641E"/>
    <w:rsid w:val="00F148AD"/>
    <w:rsid w:val="00F357D1"/>
    <w:rsid w:val="00F366A0"/>
    <w:rsid w:val="00F630B4"/>
    <w:rsid w:val="00F72002"/>
    <w:rsid w:val="00F73FE9"/>
    <w:rsid w:val="00F86E4A"/>
    <w:rsid w:val="00FB752F"/>
    <w:rsid w:val="00FC4755"/>
    <w:rsid w:val="00FD7505"/>
    <w:rsid w:val="02DB1296"/>
    <w:rsid w:val="099B4C59"/>
    <w:rsid w:val="0A755CA5"/>
    <w:rsid w:val="16D35E69"/>
    <w:rsid w:val="298A4D77"/>
    <w:rsid w:val="369B222D"/>
    <w:rsid w:val="4D700A9E"/>
    <w:rsid w:val="50144F1E"/>
    <w:rsid w:val="51DA26DE"/>
    <w:rsid w:val="54775073"/>
    <w:rsid w:val="56541920"/>
    <w:rsid w:val="5B507138"/>
    <w:rsid w:val="5BE14392"/>
    <w:rsid w:val="66027D74"/>
    <w:rsid w:val="741336D6"/>
    <w:rsid w:val="741C1C3E"/>
    <w:rsid w:val="74A953C3"/>
    <w:rsid w:val="74C52D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3DC103"/>
  <w15:docId w15:val="{F391FBF1-F21E-49F9-8DE7-C749913D5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Normal Inden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qFormat/>
    <w:pPr>
      <w:widowControl/>
      <w:spacing w:before="100" w:beforeAutospacing="1" w:after="100" w:afterAutospacing="1"/>
      <w:jc w:val="left"/>
      <w:outlineLvl w:val="1"/>
    </w:pPr>
    <w:rPr>
      <w:rFonts w:ascii="宋体" w:hAnsi="宋体" w:cs="宋体"/>
      <w:b/>
      <w:bCs/>
      <w:kern w:val="0"/>
      <w:sz w:val="36"/>
      <w:szCs w:val="36"/>
    </w:rPr>
  </w:style>
  <w:style w:type="paragraph" w:styleId="3">
    <w:name w:val="heading 3"/>
    <w:basedOn w:val="a"/>
    <w:next w:val="a"/>
    <w:uiPriority w:val="9"/>
    <w:qFormat/>
    <w:pPr>
      <w:keepNext/>
      <w:keepLines/>
      <w:spacing w:line="408" w:lineRule="auto"/>
      <w:outlineLvl w:val="2"/>
    </w:pPr>
    <w:rPr>
      <w:b/>
      <w:bCs/>
      <w:color w:val="1A1A1A"/>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4"/>
    <w:qFormat/>
    <w:pPr>
      <w:spacing w:line="320" w:lineRule="atLeast"/>
      <w:ind w:firstLineChars="200" w:firstLine="480"/>
      <w:jc w:val="left"/>
    </w:pPr>
    <w:rPr>
      <w:rFonts w:ascii="Courier New" w:hAnsi="Courier New"/>
      <w:kern w:val="0"/>
      <w:sz w:val="24"/>
    </w:rPr>
  </w:style>
  <w:style w:type="paragraph" w:styleId="a4">
    <w:name w:val="Body Text"/>
    <w:basedOn w:val="a"/>
    <w:qFormat/>
    <w:pPr>
      <w:spacing w:after="120"/>
    </w:pPr>
  </w:style>
  <w:style w:type="paragraph" w:styleId="a5">
    <w:name w:val="Document Map"/>
    <w:basedOn w:val="a"/>
    <w:semiHidden/>
    <w:qFormat/>
    <w:pPr>
      <w:shd w:val="clear" w:color="auto" w:fill="000080"/>
    </w:pPr>
  </w:style>
  <w:style w:type="paragraph" w:styleId="a6">
    <w:name w:val="footer"/>
    <w:basedOn w:val="a"/>
    <w:link w:val="a7"/>
    <w:qFormat/>
    <w:pPr>
      <w:tabs>
        <w:tab w:val="center" w:pos="4153"/>
        <w:tab w:val="right" w:pos="8306"/>
      </w:tabs>
      <w:snapToGrid w:val="0"/>
      <w:jc w:val="left"/>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qFormat/>
  </w:style>
  <w:style w:type="paragraph" w:styleId="aa">
    <w:name w:val="Normal (Web)"/>
    <w:basedOn w:val="a"/>
    <w:qFormat/>
    <w:pPr>
      <w:widowControl/>
      <w:spacing w:before="100" w:beforeAutospacing="1" w:after="100" w:afterAutospacing="1"/>
      <w:jc w:val="left"/>
    </w:pPr>
    <w:rPr>
      <w:rFonts w:ascii="宋体" w:hAnsi="宋体" w:cs="宋体"/>
      <w:kern w:val="0"/>
      <w:sz w:val="24"/>
    </w:rPr>
  </w:style>
  <w:style w:type="table" w:styleId="ab">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qFormat/>
    <w:rPr>
      <w:b/>
    </w:rPr>
  </w:style>
  <w:style w:type="character" w:styleId="ad">
    <w:name w:val="page number"/>
    <w:basedOn w:val="a0"/>
    <w:qFormat/>
  </w:style>
  <w:style w:type="character" w:customStyle="1" w:styleId="a9">
    <w:name w:val="页眉 字符"/>
    <w:link w:val="a8"/>
    <w:qFormat/>
    <w:rPr>
      <w:kern w:val="2"/>
      <w:sz w:val="18"/>
      <w:szCs w:val="18"/>
    </w:rPr>
  </w:style>
  <w:style w:type="paragraph" w:customStyle="1" w:styleId="WPSOffice1">
    <w:name w:val="WPSOffice手动目录 1"/>
    <w:qFormat/>
  </w:style>
  <w:style w:type="character" w:customStyle="1" w:styleId="a7">
    <w:name w:val="页脚 字符"/>
    <w:link w:val="a6"/>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21</Pages>
  <Words>2073</Words>
  <Characters>11817</Characters>
  <Application>Microsoft Office Word</Application>
  <DocSecurity>0</DocSecurity>
  <Lines>98</Lines>
  <Paragraphs>27</Paragraphs>
  <ScaleCrop>false</ScaleCrop>
  <Company/>
  <LinksUpToDate>false</LinksUpToDate>
  <CharactersWithSpaces>13863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联想</dc:creator>
  <cp:lastModifiedBy>飞行 再</cp:lastModifiedBy>
  <cp:revision>2</cp:revision>
  <dcterms:created xsi:type="dcterms:W3CDTF">2024-06-23T15:05:00Z</dcterms:created>
  <dcterms:modified xsi:type="dcterms:W3CDTF">2024-06-24T07:04:00Z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50289EBBF44C49B38A124D7A72611CC2_13</vt:lpwstr>
  </property>
</Properties>
</file>