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99060</wp:posOffset>
                </wp:positionV>
                <wp:extent cx="1028700" cy="6736080"/>
                <wp:effectExtent l="3810" t="1905" r="0" b="0"/>
                <wp:wrapNone/>
                <wp:docPr id="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8.9pt;margin-top:7.8pt;height:530.4pt;width:81pt;z-index:251659264;mso-width-relative:page;mso-height-relative:page;" filled="f" stroked="f" coordsize="21600,21600" o:gfxdata="UEsDBAoAAAAAAIdO4kAAAAAAAAAAAAAAAAAEAAAAZHJzL1BLAwQUAAAACACHTuJAte4B2NsAAAAL&#10;AQAADwAAAGRycy9kb3ducmV2LnhtbE2PwU7DMBBE70j8g7VI3Fo7JaQoxOkBRCUuqA1w4ObEJomw&#10;1yF2m/Tv2Z7KbVYzmnlbbGZn2dGMofcoIVkKYAYbr3tsJXy8vywegIWoUCvr0Ug4mQCb8vqqULn2&#10;E+7NsYotoxIMuZLQxTjknIemM06FpR8MkvftR6cinWPL9agmKneWr4TIuFM90kKnBvPUmeanOjgJ&#10;n/Xbye6Huy/RT6+7efu7q563rZS3N4l4BBbNHC9hOOMTOpTEVPsD6sCshEWyJvRIxn0G7BxI0xWw&#10;moRYZynwsuD/fyj/AFBLAwQUAAAACACHTuJAWidQRQgCAAAZBAAADgAAAGRycy9lMm9Eb2MueG1s&#10;rVNNb9swDL0P2H8QdF/spFmSGXGKrkGHAd0H0O4HMLIcC7NFjVJi99+PktMs6y497CJIIvX43iO1&#10;vh66Vhw1eYO2lNNJLoW2Citj96X88Xj3biWFD2AraNHqUj5pL683b9+se1foGTbYVpoEg1hf9K6U&#10;TQiuyDKvGt2Bn6DTloM1UgeBj7TPKoKe0bs2m+X5IuuRKkeotPd8ux2D8oRIrwHEujZKb1EdOm3D&#10;iEq6hcCSfGOcl5vEtq61Ct/q2usg2lKy0pBWLsL7XVyzzRqKPYFrjDpRgNdQeKGpA2O56BlqCwHE&#10;gcw/UJ1RhB7rMFHYZaOQ5AirmOYvvHlowOmkha327my6/3+w6uvxOwlTlXLOlljouOOPegjiIw7i&#10;KtrTO19w1oPjvDDwNQ9NkurdPaqfXli8bcDu9Q0R9o2GiulN48vs4umI4yPIrv+CFZeBQ8AENNTU&#10;Re/YDcHozOPp3JpIRcWS+Wy1zDmkOLZYXi3yVWpeBsXzc0c+fNLYibgpJXHvEzwc732IdKB4TonV&#10;LN6Ztk39b+1fF5wYbxL9yHjkHobdcLJjh9UTCyEcx4k/E2/iOlsyw56nqZT+1wFIS9F+tuzHh+k8&#10;+hvSYf5+OeMDXUZ2lxGwqkEe0iDFuL0N48geHJl9w8XGDli8YQ9rk9RFs0diJ+o8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XuAdjbAAAACwEAAA8AAAAAAAAAAQAgAAAA&#10;IgAAAGRycy9kb3ducmV2LnhtbFBLAQIUABQAAAAIAIdO4kBaJ1BF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4 页第1页</w:t>
      </w:r>
    </w:p>
    <w:tbl>
      <w:tblPr>
        <w:tblStyle w:val="9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color w:val="000000"/>
                <w:szCs w:val="21"/>
                <w:u w:val="single"/>
              </w:rPr>
              <w:t xml:space="preserve">  </w:t>
            </w:r>
            <w:r>
              <w:rPr>
                <w:b/>
                <w:color w:val="000000"/>
                <w:szCs w:val="21"/>
                <w:u w:val="single"/>
              </w:rPr>
              <w:t xml:space="preserve">2016  </w:t>
            </w:r>
            <w:r>
              <w:rPr>
                <w:b/>
                <w:color w:val="000000"/>
                <w:szCs w:val="21"/>
              </w:rPr>
              <w:t>至</w:t>
            </w:r>
            <w:r>
              <w:rPr>
                <w:b/>
                <w:color w:val="000000"/>
                <w:szCs w:val="21"/>
                <w:u w:val="single"/>
              </w:rPr>
              <w:t xml:space="preserve">  2017  </w:t>
            </w:r>
            <w:r>
              <w:rPr>
                <w:b/>
                <w:color w:val="000000"/>
                <w:szCs w:val="21"/>
              </w:rPr>
              <w:t>学年第</w:t>
            </w:r>
            <w:r>
              <w:rPr>
                <w:b/>
                <w:color w:val="000000"/>
                <w:szCs w:val="21"/>
                <w:u w:val="single"/>
              </w:rPr>
              <w:t xml:space="preserve">   2  </w:t>
            </w:r>
            <w:r>
              <w:rPr>
                <w:b/>
                <w:color w:val="000000"/>
                <w:szCs w:val="21"/>
              </w:rPr>
              <w:t>学期      考试时间：</w:t>
            </w:r>
            <w:r>
              <w:rPr>
                <w:b/>
                <w:color w:val="000000"/>
                <w:szCs w:val="21"/>
                <w:u w:val="single"/>
              </w:rPr>
              <w:t xml:space="preserve">  120  </w:t>
            </w:r>
            <w:r>
              <w:rPr>
                <w:b/>
                <w:color w:val="000000"/>
                <w:szCs w:val="21"/>
              </w:rPr>
              <w:t>分钟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课程名称：</w:t>
            </w:r>
            <w:r>
              <w:rPr>
                <w:b/>
                <w:color w:val="000000"/>
                <w:szCs w:val="21"/>
                <w:u w:val="single"/>
              </w:rPr>
              <w:t xml:space="preserve">     计算机网络A       </w:t>
            </w:r>
            <w:r>
              <w:rPr>
                <w:b/>
                <w:color w:val="000000"/>
                <w:szCs w:val="21"/>
              </w:rPr>
              <w:t>（ B ）卷  考试形式：（闭卷）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  <w:u w:val="single"/>
              </w:rPr>
            </w:pPr>
            <w:r>
              <w:rPr>
                <w:b/>
                <w:color w:val="000000"/>
                <w:szCs w:val="21"/>
              </w:rPr>
              <w:t>年级：</w:t>
            </w:r>
            <w:r>
              <w:rPr>
                <w:b/>
                <w:color w:val="000000"/>
                <w:szCs w:val="21"/>
                <w:u w:val="single"/>
              </w:rPr>
              <w:t xml:space="preserve">  2015   </w:t>
            </w:r>
            <w:r>
              <w:rPr>
                <w:b/>
                <w:color w:val="000000"/>
                <w:szCs w:val="21"/>
              </w:rPr>
              <w:t>专业：</w:t>
            </w:r>
            <w:r>
              <w:rPr>
                <w:b/>
                <w:color w:val="000000"/>
                <w:szCs w:val="21"/>
                <w:u w:val="single"/>
              </w:rPr>
              <w:t xml:space="preserve">       网络工程       </w:t>
            </w:r>
            <w:r>
              <w:rPr>
                <w:b/>
                <w:color w:val="000000"/>
                <w:szCs w:val="21"/>
              </w:rPr>
              <w:t>；层次：（本科）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7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题号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一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二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三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四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五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六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分数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</w:tr>
          </w:tbl>
          <w:p>
            <w:pPr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注意：1.</w:t>
            </w:r>
            <w:r>
              <w:rPr>
                <w:b/>
                <w:color w:val="000000"/>
                <w:szCs w:val="21"/>
                <w:u w:val="single"/>
              </w:rPr>
              <w:t xml:space="preserve"> 将所有答案写在答题纸上，否则不得分！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  <w:r>
              <w:rPr>
                <w:b/>
                <w:color w:val="000000"/>
                <w:szCs w:val="21"/>
              </w:rPr>
              <w:t xml:space="preserve">      2. 1K=1000=10</w:t>
            </w:r>
            <w:r>
              <w:rPr>
                <w:b/>
                <w:color w:val="000000"/>
                <w:szCs w:val="21"/>
                <w:vertAlign w:val="superscript"/>
              </w:rPr>
              <w:t>3</w:t>
            </w:r>
            <w:r>
              <w:rPr>
                <w:b/>
                <w:color w:val="000000"/>
                <w:szCs w:val="21"/>
              </w:rPr>
              <w:t>， 1M=1000000=10</w:t>
            </w:r>
            <w:r>
              <w:rPr>
                <w:b/>
                <w:color w:val="000000"/>
                <w:szCs w:val="21"/>
                <w:vertAlign w:val="superscript"/>
              </w:rPr>
              <w:t>6</w:t>
            </w:r>
            <w:r>
              <w:rPr>
                <w:b/>
                <w:color w:val="000000"/>
                <w:szCs w:val="21"/>
              </w:rPr>
              <w:t>， 1G=1000000000=10</w:t>
            </w:r>
            <w:r>
              <w:rPr>
                <w:b/>
                <w:color w:val="000000"/>
                <w:szCs w:val="21"/>
                <w:vertAlign w:val="superscript"/>
              </w:rPr>
              <w:t>9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</w:p>
          <w:p>
            <w:pPr>
              <w:spacing w:before="156" w:beforeLines="50"/>
              <w:ind w:left="-2" w:leftChars="-1" w:right="210" w:rightChars="100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一</w:t>
            </w:r>
            <w:r>
              <w:rPr>
                <w:b/>
                <w:color w:val="000000"/>
                <w:sz w:val="24"/>
              </w:rPr>
              <w:t>、单项选择题（共20分，每小题2分）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b/>
              </w:rPr>
              <w:t>从服务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角度</w:t>
            </w:r>
            <w:r>
              <w:rPr>
                <w:b/>
              </w:rPr>
              <w:t>看，Internet提供的两种服务为 (          )。</w:t>
            </w:r>
          </w:p>
          <w:p>
            <w:pPr>
              <w:pStyle w:val="15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面向连接的可靠数据传输服务、无连接不可靠数据传输服务</w:t>
            </w:r>
          </w:p>
          <w:p>
            <w:pPr>
              <w:pStyle w:val="15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有连接的可靠数据传输服务、无连接不可靠数据传输服务</w:t>
            </w:r>
          </w:p>
          <w:p>
            <w:pPr>
              <w:pStyle w:val="15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面向连接的可靠数据传输服务、无连接的可靠数据传输服务</w:t>
            </w:r>
          </w:p>
          <w:p>
            <w:pPr>
              <w:pStyle w:val="15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虚电路服务、数据报服务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  <w:color w:val="5B9BD5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假设服务器和客户之间的传输路径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包括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两条链路和一台交换机，两条链路的传输速率分别为R1和R2，其中：R1 &gt; R2。服务器向客户发送数据，则任意情况下该服务器能够获得的最大吞吐率为(            )。</w:t>
            </w:r>
          </w:p>
          <w:p>
            <w:pPr>
              <w:pStyle w:val="15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R1        B.  R2        C.  R1+R2       D. R2-R1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严格意义上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，(           )不属于DNS服务器的层次结构，但仍然是DNS体系结构的核心元素，是客户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DNS服务器层次结构之间的桥梁。</w:t>
            </w:r>
          </w:p>
          <w:p>
            <w:pPr>
              <w:pStyle w:val="15"/>
              <w:widowControl/>
              <w:numPr>
                <w:ilvl w:val="0"/>
                <w:numId w:val="4"/>
              </w:numPr>
              <w:ind w:left="703" w:hanging="346" w:firstLineChars="0"/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根服务器                     B. 权威服务器 </w:t>
            </w:r>
          </w:p>
          <w:p>
            <w:pPr>
              <w:pStyle w:val="15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TLD服务器                  D. 本地DSN服务器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关于</w:t>
            </w:r>
            <w:r>
              <w:rPr>
                <w:b/>
              </w:rPr>
              <w:t>应用使用的传输层协议和默认工作端口，</w:t>
            </w:r>
            <w:r>
              <w:rPr>
                <w:b/>
                <w:u w:val="double"/>
              </w:rPr>
              <w:t>不正确</w:t>
            </w:r>
            <w:r>
              <w:rPr>
                <w:b/>
              </w:rPr>
              <w:t>的是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 xml:space="preserve">    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pStyle w:val="15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</w:t>
            </w: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TCP，端口</w:t>
            </w: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号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     B. SMTP</w:t>
            </w: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TCP</w:t>
            </w:r>
            <w:r>
              <w:rPr>
                <w:rFonts w:hint="eastAsia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端口号 25</w:t>
            </w:r>
          </w:p>
          <w:p>
            <w:pPr>
              <w:widowControl/>
              <w:ind w:firstLine="315" w:firstLineChars="15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Telnet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使用UDP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，端口号23     D. FTP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TCP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端口号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主机</w:t>
            </w:r>
            <w:r>
              <w:rPr>
                <w:b/>
              </w:rPr>
              <w:t>A和B之间已建立TCP连接。假设</w:t>
            </w:r>
            <w:r>
              <w:rPr>
                <w:rFonts w:hint="eastAsia"/>
                <w:b/>
              </w:rPr>
              <w:t>，主机</w:t>
            </w:r>
            <w:r>
              <w:rPr>
                <w:b/>
              </w:rPr>
              <w:t>A向B连续发送了两个TCP Segment，分别</w:t>
            </w:r>
            <w:r>
              <w:rPr>
                <w:rFonts w:hint="eastAsia"/>
                <w:b/>
              </w:rPr>
              <w:t>包含500字节</w:t>
            </w:r>
            <w:r>
              <w:rPr>
                <w:b/>
              </w:rPr>
              <w:t>和</w:t>
            </w:r>
            <w:r>
              <w:rPr>
                <w:rFonts w:hint="eastAsia"/>
                <w:b/>
              </w:rPr>
              <w:t>1000字节</w:t>
            </w:r>
            <w:r>
              <w:rPr>
                <w:b/>
              </w:rPr>
              <w:t>的有效载荷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第一</w:t>
            </w:r>
            <w:r>
              <w:rPr>
                <w:rFonts w:hint="eastAsia"/>
                <w:b/>
              </w:rPr>
              <w:t>个Segment</w:t>
            </w:r>
            <w:r>
              <w:rPr>
                <w:b/>
              </w:rPr>
              <w:t>的序号为</w:t>
            </w:r>
            <w:r>
              <w:rPr>
                <w:rFonts w:hint="eastAsia"/>
                <w:b/>
              </w:rPr>
              <w:t>200。</w:t>
            </w:r>
            <w:r>
              <w:rPr>
                <w:b/>
              </w:rPr>
              <w:t>则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主机B在</w:t>
            </w:r>
            <w:r>
              <w:rPr>
                <w:rFonts w:hint="eastAsia"/>
                <w:b/>
              </w:rPr>
              <w:t>只成功接收收到第</w:t>
            </w:r>
            <w:r>
              <w:rPr>
                <w:b/>
              </w:rPr>
              <w:t>二个Segment后</w:t>
            </w:r>
            <w:r>
              <w:rPr>
                <w:rFonts w:hint="eastAsia"/>
                <w:b/>
              </w:rPr>
              <w:t>立即向</w:t>
            </w:r>
            <w:r>
              <w:rPr>
                <w:b/>
              </w:rPr>
              <w:t>A发送确认，</w:t>
            </w:r>
            <w:r>
              <w:rPr>
                <w:rFonts w:hint="eastAsia"/>
                <w:b/>
              </w:rPr>
              <w:t>其</w:t>
            </w:r>
            <w:r>
              <w:rPr>
                <w:b/>
              </w:rPr>
              <w:t>确认号</w:t>
            </w:r>
            <w:r>
              <w:rPr>
                <w:rFonts w:hint="eastAsia"/>
                <w:b/>
              </w:rPr>
              <w:t xml:space="preserve">是（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）</w:t>
            </w:r>
            <w:r>
              <w:rPr>
                <w:rFonts w:hint="eastAsia"/>
                <w:b/>
              </w:rPr>
              <w:t>。</w:t>
            </w:r>
          </w:p>
          <w:p>
            <w:pPr>
              <w:pStyle w:val="15"/>
              <w:widowControl/>
              <w:numPr>
                <w:ilvl w:val="0"/>
                <w:numId w:val="7"/>
              </w:numPr>
              <w:spacing w:line="300" w:lineRule="auto"/>
              <w:ind w:firstLineChars="0"/>
              <w:textAlignment w:val="baseline"/>
              <w:rPr>
                <w:rFonts w:ascii="Times New Roman" w:hAnsi="Times New Roman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200                               B. 500     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C  1000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D. 1700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  <w:color w:val="5B9BD5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</w:rPr>
              <w:t>回退N步(GBN)</w:t>
            </w:r>
            <w:r>
              <w:rPr>
                <w:b/>
              </w:rPr>
              <w:t>是一种流水线差错恢复机制。假设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发送方发送了序号</w:t>
            </w:r>
            <w:r>
              <w:rPr>
                <w:rFonts w:hint="eastAsia"/>
                <w:b/>
              </w:rPr>
              <w:t>分别</w:t>
            </w:r>
            <w:r>
              <w:rPr>
                <w:b/>
              </w:rPr>
              <w:t>为</w:t>
            </w:r>
            <w:r>
              <w:rPr>
                <w:rFonts w:hint="eastAsia"/>
                <w:b/>
              </w:rPr>
              <w:t>11,12,13,14,15,16的</w:t>
            </w:r>
            <w:r>
              <w:rPr>
                <w:b/>
              </w:rPr>
              <w:t>6</w:t>
            </w:r>
            <w:r>
              <w:rPr>
                <w:rFonts w:hint="eastAsia"/>
                <w:b/>
              </w:rPr>
              <w:t>个</w:t>
            </w:r>
            <w:r>
              <w:rPr>
                <w:b/>
              </w:rPr>
              <w:t>数据报</w:t>
            </w:r>
            <w:r>
              <w:rPr>
                <w:rFonts w:hint="eastAsia"/>
                <w:b/>
              </w:rPr>
              <w:t>；</w:t>
            </w:r>
            <w:r>
              <w:rPr>
                <w:b/>
              </w:rPr>
              <w:t>在定时器超时前，发送方收到了确认号分别为</w:t>
            </w:r>
            <w:r>
              <w:rPr>
                <w:rFonts w:hint="eastAsia"/>
                <w:b/>
              </w:rPr>
              <w:t>11,13,1</w:t>
            </w: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的</w:t>
            </w:r>
            <w:r>
              <w:rPr>
                <w:b/>
              </w:rPr>
              <w:t>三个确认。</w:t>
            </w:r>
            <w:r>
              <w:rPr>
                <w:rFonts w:hint="eastAsia"/>
                <w:b/>
              </w:rPr>
              <w:t>当定时器超时</w:t>
            </w:r>
            <w:r>
              <w:rPr>
                <w:b/>
              </w:rPr>
              <w:t>时，发送方需要重传</w:t>
            </w:r>
            <w:r>
              <w:rPr>
                <w:rFonts w:hint="eastAsia"/>
                <w:b/>
              </w:rPr>
              <w:t>序号</w:t>
            </w:r>
            <w:r>
              <w:rPr>
                <w:b/>
              </w:rPr>
              <w:t>为</w:t>
            </w:r>
            <w:r>
              <w:rPr>
                <w:rFonts w:hint="eastAsia"/>
                <w:b/>
              </w:rPr>
              <w:t xml:space="preserve">（    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）</w:t>
            </w:r>
            <w:r>
              <w:rPr>
                <w:rFonts w:hint="eastAsia"/>
                <w:b/>
              </w:rPr>
              <w:t>的</w:t>
            </w:r>
            <w:r>
              <w:rPr>
                <w:b/>
              </w:rPr>
              <w:t>数据</w:t>
            </w:r>
            <w:r>
              <w:rPr>
                <w:rFonts w:hint="eastAsia"/>
                <w:b/>
              </w:rPr>
              <w:t>报</w:t>
            </w:r>
            <w:r>
              <w:rPr>
                <w:b/>
              </w:rPr>
              <w:t>。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A. 13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、14、15   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B. 14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、15、16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  C. 15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、16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   D.16        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b/>
              </w:rPr>
              <w:t>假设</w:t>
            </w:r>
            <w:r>
              <w:rPr>
                <w:rFonts w:hint="eastAsia"/>
                <w:b/>
              </w:rPr>
              <w:t>：</w:t>
            </w:r>
            <w:r>
              <w:rPr>
                <w:b/>
              </w:rPr>
              <w:t>路由器收到了从主机A发往主机B的一个IP数据报，</w:t>
            </w:r>
            <w:r>
              <w:rPr>
                <w:rFonts w:hint="eastAsia"/>
                <w:b/>
              </w:rPr>
              <w:t>其</w:t>
            </w:r>
            <w:r>
              <w:rPr>
                <w:b/>
              </w:rPr>
              <w:t>头部Flags(标志)字段的值为2。路由器</w:t>
            </w:r>
            <w:r>
              <w:rPr>
                <w:rFonts w:hint="eastAsia"/>
                <w:b/>
              </w:rPr>
              <w:t>通过</w:t>
            </w:r>
            <w:r>
              <w:rPr>
                <w:b/>
              </w:rPr>
              <w:t>查找转发表确定该数据报的下一跳，但发现</w:t>
            </w:r>
            <w:r>
              <w:rPr>
                <w:rFonts w:hint="eastAsia"/>
                <w:b/>
              </w:rPr>
              <w:t>连接</w:t>
            </w:r>
            <w:r>
              <w:rPr>
                <w:b/>
              </w:rPr>
              <w:t>下一跳</w:t>
            </w:r>
            <w:r>
              <w:rPr>
                <w:rFonts w:hint="eastAsia"/>
                <w:b/>
              </w:rPr>
              <w:t>路由器</w:t>
            </w:r>
            <w:r>
              <w:rPr>
                <w:b/>
              </w:rPr>
              <w:t>的链路MTU小于数据报的长度。路由器</w:t>
            </w:r>
            <w:r>
              <w:rPr>
                <w:rFonts w:hint="eastAsia"/>
                <w:b/>
              </w:rPr>
              <w:t>会</w:t>
            </w:r>
            <w:r>
              <w:rPr>
                <w:b/>
              </w:rPr>
              <w:t>怎么做？(            )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A. 对数据报进行分片处理           B. 直接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下一跳转发数据报 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C. 丢弃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该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数据报，向A返回Type=3, Code=4的ICMP报文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D. 以上均不正确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计算机学院</w:t>
            </w:r>
            <w:r>
              <w:rPr>
                <w:b/>
              </w:rPr>
              <w:t>网络</w:t>
            </w:r>
            <w:r>
              <w:rPr>
                <w:rFonts w:hint="eastAsia"/>
                <w:b/>
              </w:rPr>
              <w:t>原理</w:t>
            </w:r>
            <w:r>
              <w:rPr>
                <w:b/>
              </w:rPr>
              <w:t>实验室</w:t>
            </w:r>
            <w:r>
              <w:rPr>
                <w:rFonts w:hint="eastAsia"/>
                <w:b/>
              </w:rPr>
              <w:t>中</w:t>
            </w:r>
            <w:r>
              <w:rPr>
                <w:b/>
              </w:rPr>
              <w:t>某主机的IP地址为</w:t>
            </w:r>
            <w:r>
              <w:rPr>
                <w:rFonts w:hint="eastAsia"/>
                <w:b/>
              </w:rPr>
              <w:t>202.194.</w:t>
            </w:r>
            <w:r>
              <w:rPr>
                <w:b/>
              </w:rPr>
              <w:t>87.119</w:t>
            </w:r>
            <w:r>
              <w:rPr>
                <w:rFonts w:hint="eastAsia"/>
                <w:b/>
              </w:rPr>
              <w:t>，该实验室</w:t>
            </w:r>
            <w:r>
              <w:rPr>
                <w:b/>
              </w:rPr>
              <w:t>网络的子网掩码为</w:t>
            </w:r>
            <w:r>
              <w:rPr>
                <w:rFonts w:hint="eastAsia"/>
                <w:b/>
              </w:rPr>
              <w:t>255.255.</w:t>
            </w:r>
            <w:r>
              <w:rPr>
                <w:b/>
              </w:rPr>
              <w:t>254.0</w:t>
            </w:r>
            <w:r>
              <w:rPr>
                <w:rFonts w:hint="eastAsia"/>
                <w:b/>
              </w:rPr>
              <w:t>。则</w:t>
            </w:r>
            <w:r>
              <w:rPr>
                <w:b/>
              </w:rPr>
              <w:t>该主机所属</w:t>
            </w:r>
            <w:r>
              <w:rPr>
                <w:rFonts w:hint="eastAsia"/>
                <w:b/>
              </w:rPr>
              <w:t>子网</w:t>
            </w:r>
            <w:r>
              <w:rPr>
                <w:b/>
              </w:rPr>
              <w:t>最多可以容纳的主机台数是</w:t>
            </w:r>
            <w:r>
              <w:rPr>
                <w:rFonts w:hint="eastAsia"/>
                <w:b/>
              </w:rPr>
              <w:t xml:space="preserve"> (</w:t>
            </w:r>
            <w:r>
              <w:rPr>
                <w:b/>
              </w:rPr>
              <w:t xml:space="preserve">            </w:t>
            </w:r>
            <w:r>
              <w:rPr>
                <w:rFonts w:hint="eastAsia"/>
                <w:b/>
              </w:rPr>
              <w:t>)。</w:t>
            </w:r>
          </w:p>
          <w:p>
            <w:pPr>
              <w:widowControl/>
              <w:ind w:left="357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A. 256           B. 254          C. 512         D. 510     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Cs/>
                <w:szCs w:val="21"/>
              </w:rPr>
            </w:pPr>
            <w:r>
              <w:rPr>
                <w:rFonts w:hint="eastAsia"/>
                <w:b/>
              </w:rPr>
              <w:t>某总线</w:t>
            </w:r>
            <w:r>
              <w:rPr>
                <w:b/>
              </w:rPr>
              <w:t>结构</w:t>
            </w:r>
            <w:r>
              <w:rPr>
                <w:rFonts w:hint="eastAsia"/>
                <w:b/>
              </w:rPr>
              <w:t>局域网络</w:t>
            </w:r>
            <w:r>
              <w:rPr>
                <w:b/>
              </w:rPr>
              <w:t>采用CSMA/CD</w:t>
            </w:r>
            <w:r>
              <w:rPr>
                <w:rFonts w:hint="eastAsia"/>
                <w:b/>
              </w:rPr>
              <w:t>进行介质访问</w:t>
            </w:r>
            <w:r>
              <w:rPr>
                <w:b/>
              </w:rPr>
              <w:t>控制</w:t>
            </w:r>
            <w:r>
              <w:rPr>
                <w:rFonts w:hint="eastAsia"/>
                <w:b/>
              </w:rPr>
              <w:t>。</w:t>
            </w:r>
            <w:r>
              <w:rPr>
                <w:b/>
              </w:rPr>
              <w:t>假设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网络</w:t>
            </w:r>
            <w:r>
              <w:rPr>
                <w:rFonts w:hint="eastAsia"/>
                <w:b/>
              </w:rPr>
              <w:t>传输的</w:t>
            </w:r>
            <w:r>
              <w:rPr>
                <w:b/>
              </w:rPr>
              <w:t>最小帧长为</w:t>
            </w:r>
            <w:r>
              <w:rPr>
                <w:rFonts w:hint="eastAsia"/>
                <w:b/>
              </w:rPr>
              <w:t>1000字节，链路</w:t>
            </w:r>
            <w:r>
              <w:rPr>
                <w:b/>
              </w:rPr>
              <w:t>中信号的传播速度为</w:t>
            </w:r>
            <w:r>
              <w:rPr>
                <w:rFonts w:hint="eastAsia"/>
                <w:b/>
              </w:rPr>
              <w:t>25</w:t>
            </w:r>
            <w:r>
              <w:rPr>
                <w:b/>
              </w:rPr>
              <w:t>0,000km</w:t>
            </w:r>
            <w:r>
              <w:rPr>
                <w:rFonts w:hint="eastAsia"/>
                <w:b/>
              </w:rPr>
              <w:t>/s；</w:t>
            </w:r>
            <w:r>
              <w:rPr>
                <w:b/>
              </w:rPr>
              <w:t>数据传输速率为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Gbps</w:t>
            </w:r>
            <w:r>
              <w:rPr>
                <w:rFonts w:hint="eastAsia"/>
                <w:b/>
              </w:rPr>
              <w:t>。</w:t>
            </w:r>
            <w:r>
              <w:rPr>
                <w:b/>
              </w:rPr>
              <w:t>为了</w:t>
            </w:r>
            <w:r>
              <w:rPr>
                <w:rFonts w:hint="eastAsia"/>
                <w:b/>
              </w:rPr>
              <w:t>能够</w:t>
            </w:r>
            <w:r>
              <w:rPr>
                <w:b/>
              </w:rPr>
              <w:t>检测到所有可能的冲突，该网络</w:t>
            </w:r>
            <w:r>
              <w:rPr>
                <w:rFonts w:hint="eastAsia"/>
                <w:b/>
              </w:rPr>
              <w:t>中</w:t>
            </w:r>
            <w:r>
              <w:rPr>
                <w:b/>
              </w:rPr>
              <w:t>相距最远两</w: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3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-9pt;margin-top:0pt;height:538.2pt;width:81pt;z-index:251660288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FSv9nsKAgAAGgQAAA4AAABkcnMvZTJvRG9jLnhtbK1T&#10;y27bMBC8F+g/ELzXkhwntgXLQRojRYH0AST9AJqiLKIil13Slvz3XVKO66aXHHohSO5ydmZ2ubod&#10;TMcOCr0GW/FiknOmrIRa213Ffzw/fFhw5oOwtejAqooflee36/fvVr0r1RRa6GqFjECsL3tX8TYE&#10;V2aZl60ywk/AKUvBBtCIQEfcZTWKntBNl03z/CbrAWuHIJX3dLsZg/yEiG8BhKbRUm1A7o2yYURF&#10;1YlAknyrnefrxLZplAzfmsarwLqKk9KQVipC+21cs/VKlDsUrtXyREG8hcIrTUZoS0XPUBsRBNuj&#10;/gfKaIngoQkTCSYbhSRHSEWRv/LmqRVOJS1ktXdn0/3/g5VfD9+R6briV0vOrDDU8Wc1BPYRBlYs&#10;oz+98yWlPTlKDAPd09Qkrd49gvzpmYX7VtidukOEvlWiJn5FfJldPB1xfATZ9l+gpjpiHyABDQ2a&#10;aB7ZwQidenM89yZykbFkPl3McwpJit0srq6LWepeJsqX5w59+KTAsLipOFLzE7w4PPoQ6YjyJSVW&#10;s/Cguy4NQGf/uqDEeJPoR8Yj9zBsh5MdW6iPJARhnCf6TbSJ63RODHsap4r7X3uBirPusyU/lsWM&#10;+LKQDrPr+ZQOeBnZXkaElS3QlAbOxu19GGd271DvWio2dsDCHXnY6KQumj0SO1GnkUmiT+MdZ/Ly&#10;nLL+fOn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/F6F7ZAAAACQEAAA8AAAAAAAAAAQAgAAAA&#10;IgAAAGRycy9kb3ducmV2LnhtbFBLAQIUABQAAAAIAIdO4kBUr/Z7CgIAABo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4 页第2页</w:t>
      </w:r>
    </w:p>
    <w:tbl>
      <w:tblPr>
        <w:tblStyle w:val="9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widowControl/>
              <w:spacing w:before="156" w:beforeLines="50" w:line="300" w:lineRule="auto"/>
              <w:ind w:left="357"/>
              <w:textAlignment w:val="baseline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个结点之间的距离</w:t>
            </w: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最大可</w:t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以是</w:t>
            </w: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)。</w:t>
            </w:r>
          </w:p>
          <w:p>
            <w:pPr>
              <w:pStyle w:val="15"/>
              <w:widowControl/>
              <w:numPr>
                <w:ilvl w:val="0"/>
                <w:numId w:val="8"/>
              </w:numPr>
              <w:ind w:left="562" w:hanging="284" w:firstLineChars="0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0.5km  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B. 1.0km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C. 1.5km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D.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km</w:t>
            </w:r>
          </w:p>
          <w:p>
            <w:pPr>
              <w:widowControl/>
              <w:numPr>
                <w:ilvl w:val="0"/>
                <w:numId w:val="1"/>
              </w:numPr>
              <w:spacing w:before="156" w:beforeLines="50" w:line="300" w:lineRule="auto"/>
              <w:ind w:left="357" w:hanging="357"/>
              <w:textAlignment w:val="baseline"/>
              <w:rPr>
                <w:b/>
              </w:rPr>
            </w:pPr>
            <w:r>
              <w:rPr>
                <w:rFonts w:hint="eastAsia"/>
                <w:b/>
              </w:rPr>
              <w:t>某</w:t>
            </w:r>
            <w:r>
              <w:rPr>
                <w:b/>
              </w:rPr>
              <w:t>TCP发送方有</w:t>
            </w:r>
            <w:r>
              <w:rPr>
                <w:rFonts w:hint="eastAsia"/>
                <w:b/>
              </w:rPr>
              <w:t>大量</w:t>
            </w:r>
            <w:r>
              <w:rPr>
                <w:b/>
              </w:rPr>
              <w:t>数据要传输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且</w:t>
            </w:r>
            <w:r>
              <w:rPr>
                <w:rFonts w:hint="eastAsia"/>
                <w:b/>
              </w:rPr>
              <w:t>总是</w:t>
            </w:r>
            <w:r>
              <w:rPr>
                <w:b/>
              </w:rPr>
              <w:t>发送</w:t>
            </w:r>
            <w:r>
              <w:rPr>
                <w:rFonts w:hint="eastAsia"/>
                <w:b/>
              </w:rPr>
              <w:t>MSS</w:t>
            </w:r>
            <w:r>
              <w:rPr>
                <w:b/>
              </w:rPr>
              <w:t>为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000</w:t>
            </w:r>
            <w:r>
              <w:rPr>
                <w:rFonts w:hint="eastAsia"/>
                <w:b/>
              </w:rPr>
              <w:t>字节的</w:t>
            </w:r>
            <w:r>
              <w:rPr>
                <w:b/>
              </w:rPr>
              <w:t>TCP段。</w:t>
            </w:r>
            <w:r>
              <w:rPr>
                <w:rFonts w:hint="eastAsia"/>
                <w:b/>
              </w:rPr>
              <w:t>假设，</w:t>
            </w:r>
            <w:r>
              <w:rPr>
                <w:b/>
              </w:rPr>
              <w:t>在发送</w:t>
            </w:r>
            <w:r>
              <w:rPr>
                <w:rFonts w:hint="eastAsia"/>
                <w:b/>
              </w:rPr>
              <w:t>三个</w:t>
            </w:r>
            <w:r>
              <w:rPr>
                <w:b/>
              </w:rPr>
              <w:t>TCP段</w:t>
            </w:r>
            <w:r>
              <w:rPr>
                <w:rFonts w:hint="eastAsia"/>
                <w:b/>
              </w:rPr>
              <w:t>后，</w:t>
            </w:r>
            <w:r>
              <w:rPr>
                <w:b/>
              </w:rPr>
              <w:t>发送方成功</w:t>
            </w:r>
            <w:r>
              <w:rPr>
                <w:rFonts w:hint="eastAsia"/>
                <w:b/>
              </w:rPr>
              <w:t>接</w:t>
            </w:r>
            <w:r>
              <w:rPr>
                <w:b/>
              </w:rPr>
              <w:t>收到了</w:t>
            </w:r>
            <w:r>
              <w:rPr>
                <w:rFonts w:hint="eastAsia"/>
                <w:b/>
              </w:rPr>
              <w:t>接收方对</w:t>
            </w:r>
            <w:r>
              <w:rPr>
                <w:b/>
              </w:rPr>
              <w:t>第</w:t>
            </w:r>
            <w:r>
              <w:rPr>
                <w:rFonts w:hint="eastAsia"/>
                <w:b/>
              </w:rPr>
              <w:t>一</w:t>
            </w:r>
            <w:r>
              <w:rPr>
                <w:b/>
              </w:rPr>
              <w:t>个TCP段的确认段</w:t>
            </w:r>
            <w:r>
              <w:rPr>
                <w:rFonts w:hint="eastAsia"/>
                <w:b/>
              </w:rPr>
              <w:t>，发送方将</w:t>
            </w:r>
            <w:r>
              <w:rPr>
                <w:b/>
              </w:rPr>
              <w:t>拥塞窗口调整为</w:t>
            </w:r>
            <w:r>
              <w:rPr>
                <w:rFonts w:hint="eastAsia"/>
                <w:b/>
              </w:rPr>
              <w:t>8</w:t>
            </w:r>
            <w:r>
              <w:rPr>
                <w:b/>
              </w:rPr>
              <w:t>KB；确认段</w:t>
            </w:r>
            <w:r>
              <w:rPr>
                <w:rFonts w:hint="eastAsia"/>
                <w:b/>
              </w:rPr>
              <w:t>中，</w:t>
            </w:r>
            <w:r>
              <w:rPr>
                <w:b/>
              </w:rPr>
              <w:t>接收方向发送方</w:t>
            </w:r>
            <w:r>
              <w:rPr>
                <w:rFonts w:hint="eastAsia"/>
                <w:b/>
              </w:rPr>
              <w:t>通告</w:t>
            </w:r>
            <w:r>
              <w:rPr>
                <w:b/>
              </w:rPr>
              <w:t>的接收方窗口大小为</w:t>
            </w: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KB</w:t>
            </w:r>
            <w:r>
              <w:rPr>
                <w:rFonts w:hint="eastAsia"/>
                <w:b/>
              </w:rPr>
              <w:t>。</w:t>
            </w:r>
            <w:r>
              <w:rPr>
                <w:b/>
              </w:rPr>
              <w:t>则</w:t>
            </w:r>
            <w:r>
              <w:rPr>
                <w:rFonts w:hint="eastAsia"/>
                <w:b/>
              </w:rPr>
              <w:t>，</w:t>
            </w:r>
            <w:r>
              <w:rPr>
                <w:b/>
              </w:rPr>
              <w:t>发送方</w:t>
            </w:r>
            <w:r>
              <w:rPr>
                <w:rFonts w:hint="eastAsia"/>
                <w:b/>
              </w:rPr>
              <w:t>最多</w:t>
            </w:r>
            <w:r>
              <w:rPr>
                <w:b/>
              </w:rPr>
              <w:t>还可以向接收方发送</w:t>
            </w: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 xml:space="preserve">            </w:t>
            </w:r>
            <w:r>
              <w:rPr>
                <w:rFonts w:hint="eastAsia"/>
                <w:b/>
              </w:rPr>
              <w:t>)个TCP</w:t>
            </w:r>
            <w:r>
              <w:rPr>
                <w:b/>
              </w:rPr>
              <w:t>段</w:t>
            </w:r>
            <w:r>
              <w:rPr>
                <w:rFonts w:hint="eastAsia"/>
                <w:b/>
              </w:rPr>
              <w:t>。</w:t>
            </w:r>
          </w:p>
          <w:p>
            <w:pPr>
              <w:pStyle w:val="15"/>
              <w:widowControl/>
              <w:numPr>
                <w:ilvl w:val="0"/>
                <w:numId w:val="9"/>
              </w:numPr>
              <w:ind w:left="562" w:hanging="284" w:firstLineChars="0"/>
              <w:textAlignment w:val="baseline"/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B.  5              C. 6             D. 8</w:t>
            </w:r>
          </w:p>
          <w:p>
            <w:pPr>
              <w:spacing w:before="156" w:beforeLines="50" w:after="156" w:afterLines="50" w:line="300" w:lineRule="auto"/>
              <w:ind w:left="-2" w:leftChars="-1" w:right="210" w:rightChars="10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二、英文名称和中文名称（共10分，每小题2分）</w:t>
            </w:r>
          </w:p>
          <w:p>
            <w:pPr>
              <w:numPr>
                <w:ilvl w:val="2"/>
                <w:numId w:val="10"/>
              </w:numPr>
              <w:spacing w:before="156" w:beforeLines="50"/>
              <w:ind w:left="545" w:hanging="284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ADSL</w:t>
            </w:r>
            <w:bookmarkStart w:id="5" w:name="_GoBack"/>
            <w:bookmarkEnd w:id="5"/>
          </w:p>
          <w:p>
            <w:pPr>
              <w:numPr>
                <w:ilvl w:val="2"/>
                <w:numId w:val="10"/>
              </w:numPr>
              <w:spacing w:before="50"/>
              <w:ind w:left="543" w:hanging="284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</w:rPr>
              <w:t>SMTP</w:t>
            </w:r>
          </w:p>
          <w:p>
            <w:pPr>
              <w:numPr>
                <w:ilvl w:val="2"/>
                <w:numId w:val="10"/>
              </w:numPr>
              <w:spacing w:before="50"/>
              <w:ind w:left="543" w:hanging="284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</w:rPr>
              <w:t>DHCP</w:t>
            </w:r>
          </w:p>
          <w:p>
            <w:pPr>
              <w:numPr>
                <w:ilvl w:val="2"/>
                <w:numId w:val="10"/>
              </w:numPr>
              <w:spacing w:before="50"/>
              <w:ind w:left="543" w:hanging="284"/>
              <w:rPr>
                <w:b/>
              </w:rPr>
            </w:pPr>
            <w:bookmarkStart w:id="0" w:name="OLE_LINK6"/>
            <w:bookmarkStart w:id="1" w:name="OLE_LINK2"/>
            <w:bookmarkStart w:id="2" w:name="OLE_LINK5"/>
            <w:r>
              <w:rPr>
                <w:rFonts w:hint="eastAsia"/>
                <w:b/>
              </w:rPr>
              <w:t>CSMA/CD</w:t>
            </w:r>
            <w:bookmarkEnd w:id="0"/>
            <w:bookmarkEnd w:id="1"/>
            <w:bookmarkEnd w:id="2"/>
          </w:p>
          <w:p>
            <w:pPr>
              <w:numPr>
                <w:ilvl w:val="2"/>
                <w:numId w:val="10"/>
              </w:numPr>
              <w:spacing w:before="50"/>
              <w:ind w:left="543" w:hanging="284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</w:rPr>
              <w:t>IMAP</w:t>
            </w:r>
          </w:p>
          <w:p>
            <w:pPr>
              <w:spacing w:before="156" w:beforeLines="50" w:after="156" w:afterLines="50" w:line="300" w:lineRule="auto"/>
              <w:ind w:left="-2" w:leftChars="-1" w:right="210" w:rightChars="10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三、名词解释（15分，每小题3分）</w:t>
            </w:r>
          </w:p>
          <w:p>
            <w:pPr>
              <w:numPr>
                <w:ilvl w:val="0"/>
                <w:numId w:val="11"/>
              </w:numPr>
              <w:spacing w:before="50"/>
              <w:ind w:left="562" w:hanging="278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存储转发</w:t>
            </w:r>
          </w:p>
          <w:p>
            <w:pPr>
              <w:numPr>
                <w:ilvl w:val="0"/>
                <w:numId w:val="11"/>
              </w:numPr>
              <w:spacing w:before="50"/>
              <w:ind w:left="562" w:hanging="278"/>
              <w:rPr>
                <w:b/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多路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解复用</w:t>
            </w:r>
          </w:p>
          <w:p>
            <w:pPr>
              <w:numPr>
                <w:ilvl w:val="0"/>
                <w:numId w:val="11"/>
              </w:numPr>
              <w:spacing w:before="50"/>
              <w:ind w:left="562" w:hanging="278"/>
              <w:rPr>
                <w:b/>
              </w:rPr>
            </w:pPr>
            <w:r>
              <w:rPr>
                <w:b/>
              </w:rPr>
              <w:t>快速</w:t>
            </w:r>
            <w:r>
              <w:rPr>
                <w:rFonts w:hint="eastAsia"/>
                <w:b/>
              </w:rPr>
              <w:t>恢复</w:t>
            </w:r>
          </w:p>
          <w:p>
            <w:pPr>
              <w:numPr>
                <w:ilvl w:val="0"/>
                <w:numId w:val="11"/>
              </w:numPr>
              <w:spacing w:before="50"/>
              <w:ind w:left="562" w:hanging="278"/>
              <w:rPr>
                <w:b/>
              </w:rPr>
            </w:pPr>
            <w:r>
              <w:rPr>
                <w:b/>
              </w:rPr>
              <w:t>最长前缀匹配规则</w:t>
            </w:r>
          </w:p>
          <w:p>
            <w:pPr>
              <w:numPr>
                <w:ilvl w:val="0"/>
                <w:numId w:val="11"/>
              </w:numPr>
              <w:spacing w:before="50"/>
              <w:ind w:left="562" w:hanging="278"/>
              <w:rPr>
                <w:b/>
              </w:rPr>
            </w:pPr>
            <w:r>
              <w:rPr>
                <w:rFonts w:hint="eastAsia"/>
                <w:b/>
              </w:rPr>
              <w:t>滑动窗口</w:t>
            </w:r>
            <w:r>
              <w:rPr>
                <w:b/>
              </w:rPr>
              <w:t>协议</w:t>
            </w:r>
          </w:p>
          <w:p>
            <w:pPr>
              <w:spacing w:before="156" w:beforeLines="50"/>
              <w:ind w:left="-2" w:leftChars="-1" w:right="210" w:rightChars="10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四、简答题（共35分）</w:t>
            </w:r>
          </w:p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b/>
                <w:szCs w:val="21"/>
              </w:rPr>
            </w:pPr>
            <w:r>
              <w:rPr>
                <w:rStyle w:val="12"/>
                <w:szCs w:val="21"/>
              </w:rPr>
              <w:t xml:space="preserve">(5 </w:t>
            </w:r>
            <w:r>
              <w:rPr>
                <w:rStyle w:val="12"/>
                <w:rFonts w:hint="eastAsia"/>
                <w:szCs w:val="21"/>
              </w:rPr>
              <w:t>分</w:t>
            </w:r>
            <w:r>
              <w:rPr>
                <w:rStyle w:val="12"/>
                <w:szCs w:val="21"/>
              </w:rPr>
              <w:t xml:space="preserve">) </w:t>
            </w:r>
            <w:r>
              <w:rPr>
                <w:rStyle w:val="12"/>
                <w:rFonts w:hint="eastAsia"/>
                <w:szCs w:val="21"/>
              </w:rPr>
              <w:t>Internet中</w:t>
            </w:r>
            <w:r>
              <w:rPr>
                <w:rStyle w:val="12"/>
                <w:szCs w:val="21"/>
              </w:rPr>
              <w:t>，TCP</w:t>
            </w:r>
            <w:r>
              <w:rPr>
                <w:rStyle w:val="12"/>
                <w:rFonts w:hint="eastAsia"/>
                <w:szCs w:val="21"/>
              </w:rPr>
              <w:t>实现</w:t>
            </w:r>
            <w:r>
              <w:rPr>
                <w:rStyle w:val="12"/>
                <w:szCs w:val="21"/>
              </w:rPr>
              <w:t>了</w:t>
            </w:r>
            <w:r>
              <w:rPr>
                <w:rStyle w:val="12"/>
                <w:rFonts w:hint="eastAsia"/>
                <w:szCs w:val="21"/>
              </w:rPr>
              <w:t>可靠数据</w:t>
            </w:r>
            <w:r>
              <w:rPr>
                <w:rStyle w:val="12"/>
                <w:szCs w:val="21"/>
              </w:rPr>
              <w:t>传输服务</w:t>
            </w:r>
            <w:r>
              <w:rPr>
                <w:rStyle w:val="12"/>
                <w:rFonts w:hint="eastAsia"/>
                <w:szCs w:val="21"/>
              </w:rPr>
              <w:t>，也提供</w:t>
            </w:r>
            <w:r>
              <w:rPr>
                <w:rStyle w:val="12"/>
                <w:szCs w:val="21"/>
              </w:rPr>
              <w:t>流量控制、拥塞控制</w:t>
            </w:r>
            <w:r>
              <w:rPr>
                <w:rStyle w:val="12"/>
                <w:rFonts w:hint="eastAsia"/>
                <w:szCs w:val="21"/>
              </w:rPr>
              <w:t>等</w:t>
            </w:r>
            <w:r>
              <w:rPr>
                <w:rStyle w:val="12"/>
                <w:szCs w:val="21"/>
              </w:rPr>
              <w:t>功能</w:t>
            </w:r>
            <w:r>
              <w:rPr>
                <w:rStyle w:val="12"/>
                <w:rFonts w:hint="eastAsia"/>
                <w:szCs w:val="21"/>
              </w:rPr>
              <w:t>。</w:t>
            </w:r>
            <w:r>
              <w:rPr>
                <w:rStyle w:val="12"/>
                <w:szCs w:val="21"/>
              </w:rPr>
              <w:t xml:space="preserve"> </w:t>
            </w:r>
            <w:r>
              <w:rPr>
                <w:rStyle w:val="12"/>
                <w:rFonts w:hint="eastAsia"/>
                <w:szCs w:val="21"/>
              </w:rPr>
              <w:t>而</w:t>
            </w:r>
            <w:r>
              <w:rPr>
                <w:rStyle w:val="12"/>
                <w:szCs w:val="21"/>
              </w:rPr>
              <w:t>UDP</w:t>
            </w:r>
            <w:r>
              <w:rPr>
                <w:rStyle w:val="12"/>
                <w:rFonts w:hint="eastAsia"/>
                <w:szCs w:val="21"/>
              </w:rPr>
              <w:t>实现</w:t>
            </w:r>
            <w:r>
              <w:rPr>
                <w:rStyle w:val="12"/>
                <w:szCs w:val="21"/>
              </w:rPr>
              <w:t>了非常简单的传输层功能，</w:t>
            </w:r>
            <w:r>
              <w:rPr>
                <w:rStyle w:val="12"/>
                <w:rFonts w:hint="eastAsia"/>
                <w:szCs w:val="21"/>
              </w:rPr>
              <w:t>没有</w:t>
            </w:r>
            <w:r>
              <w:rPr>
                <w:rStyle w:val="12"/>
                <w:szCs w:val="21"/>
              </w:rPr>
              <w:t>流量控制、拥塞控制等</w:t>
            </w:r>
            <w:r>
              <w:rPr>
                <w:rStyle w:val="12"/>
                <w:rFonts w:hint="eastAsia"/>
                <w:szCs w:val="21"/>
              </w:rPr>
              <w:t>。有了TCP实现的可靠的</w:t>
            </w:r>
            <w:r>
              <w:rPr>
                <w:rStyle w:val="12"/>
                <w:szCs w:val="21"/>
              </w:rPr>
              <w:t>数据传输</w:t>
            </w:r>
            <w:r>
              <w:rPr>
                <w:rStyle w:val="12"/>
                <w:rFonts w:hint="eastAsia"/>
                <w:szCs w:val="21"/>
              </w:rPr>
              <w:t>，</w:t>
            </w:r>
            <w:r>
              <w:rPr>
                <w:rStyle w:val="12"/>
                <w:szCs w:val="21"/>
              </w:rPr>
              <w:t>Internet</w:t>
            </w:r>
            <w:r>
              <w:rPr>
                <w:rStyle w:val="12"/>
                <w:rFonts w:hint="eastAsia"/>
                <w:szCs w:val="21"/>
              </w:rPr>
              <w:t>的</w:t>
            </w:r>
            <w:r>
              <w:rPr>
                <w:rStyle w:val="12"/>
                <w:szCs w:val="21"/>
              </w:rPr>
              <w:t>传输层为什么</w:t>
            </w:r>
            <w:r>
              <w:rPr>
                <w:rStyle w:val="12"/>
                <w:rFonts w:hint="eastAsia"/>
                <w:szCs w:val="21"/>
              </w:rPr>
              <w:t>还</w:t>
            </w:r>
            <w:r>
              <w:rPr>
                <w:rStyle w:val="12"/>
                <w:szCs w:val="21"/>
              </w:rPr>
              <w:t>通过UDP</w:t>
            </w:r>
            <w:r>
              <w:rPr>
                <w:rStyle w:val="12"/>
                <w:rFonts w:hint="eastAsia"/>
                <w:szCs w:val="21"/>
              </w:rPr>
              <w:t>实现了的</w:t>
            </w:r>
            <w:r>
              <w:rPr>
                <w:rStyle w:val="12"/>
                <w:szCs w:val="21"/>
              </w:rPr>
              <w:t>不可靠数据传输</w:t>
            </w:r>
            <w:r>
              <w:rPr>
                <w:rStyle w:val="12"/>
                <w:rFonts w:hint="eastAsia"/>
                <w:szCs w:val="21"/>
              </w:rPr>
              <w:t>服务？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rStyle w:val="12"/>
                <w:szCs w:val="21"/>
              </w:rPr>
            </w:pPr>
            <w:r>
              <w:rPr>
                <w:rStyle w:val="12"/>
                <w:szCs w:val="21"/>
              </w:rPr>
              <w:t xml:space="preserve">(5 </w:t>
            </w:r>
            <w:r>
              <w:rPr>
                <w:rStyle w:val="12"/>
                <w:rFonts w:hint="eastAsia"/>
                <w:szCs w:val="21"/>
              </w:rPr>
              <w:t>分</w:t>
            </w:r>
            <w:r>
              <w:rPr>
                <w:rStyle w:val="12"/>
                <w:szCs w:val="21"/>
              </w:rPr>
              <w:t>) DNS为什么采用分布式结构而不是集中结构?</w:t>
            </w:r>
            <w:r>
              <w:rPr>
                <w:rStyle w:val="12"/>
                <w:rFonts w:hint="eastAsia"/>
                <w:szCs w:val="21"/>
              </w:rPr>
              <w:t>分布式</w:t>
            </w:r>
            <w:r>
              <w:rPr>
                <w:rStyle w:val="12"/>
                <w:szCs w:val="21"/>
              </w:rPr>
              <w:t>结构</w:t>
            </w:r>
            <w:r>
              <w:rPr>
                <w:rStyle w:val="12"/>
                <w:rFonts w:hint="eastAsia"/>
                <w:szCs w:val="21"/>
              </w:rPr>
              <w:t>的</w:t>
            </w:r>
            <w:r>
              <w:rPr>
                <w:rStyle w:val="12"/>
                <w:szCs w:val="21"/>
              </w:rPr>
              <w:t>缺点</w:t>
            </w:r>
            <w:r>
              <w:rPr>
                <w:rStyle w:val="12"/>
                <w:rFonts w:hint="eastAsia"/>
                <w:szCs w:val="21"/>
              </w:rPr>
              <w:t>有哪些</w:t>
            </w:r>
            <w:r>
              <w:rPr>
                <w:rStyle w:val="12"/>
                <w:szCs w:val="21"/>
              </w:rPr>
              <w:t>？</w:t>
            </w:r>
            <w:r>
              <w:rPr>
                <w:rStyle w:val="12"/>
                <w:rFonts w:hint="eastAsia"/>
                <w:szCs w:val="21"/>
              </w:rPr>
              <w:t>（至少指出</w:t>
            </w:r>
            <w:r>
              <w:rPr>
                <w:rStyle w:val="12"/>
                <w:szCs w:val="21"/>
              </w:rPr>
              <w:t>一种</w:t>
            </w:r>
            <w:r>
              <w:rPr>
                <w:rStyle w:val="12"/>
                <w:rFonts w:hint="eastAsia"/>
                <w:szCs w:val="21"/>
              </w:rPr>
              <w:t>）</w:t>
            </w:r>
          </w:p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rStyle w:val="12"/>
                <w:szCs w:val="21"/>
              </w:rPr>
            </w:pPr>
            <w:r>
              <w:rPr>
                <w:rStyle w:val="12"/>
                <w:szCs w:val="21"/>
              </w:rPr>
              <w:t>(5</w:t>
            </w:r>
            <w:r>
              <w:rPr>
                <w:rStyle w:val="12"/>
                <w:rFonts w:hint="eastAsia"/>
                <w:szCs w:val="21"/>
              </w:rPr>
              <w:t>分)</w:t>
            </w:r>
            <w:r>
              <w:rPr>
                <w:rStyle w:val="12"/>
                <w:szCs w:val="21"/>
              </w:rPr>
              <w:t>假设</w:t>
            </w:r>
            <w:r>
              <w:rPr>
                <w:rStyle w:val="12"/>
                <w:rFonts w:hint="eastAsia"/>
                <w:szCs w:val="21"/>
              </w:rPr>
              <w:t>用户</w:t>
            </w:r>
            <w:r>
              <w:rPr>
                <w:rStyle w:val="12"/>
                <w:szCs w:val="21"/>
              </w:rPr>
              <w:t>在浏览器键入地址(URL)</w:t>
            </w:r>
            <w:r>
              <w:rPr>
                <w:rStyle w:val="12"/>
                <w:rFonts w:hint="eastAsia"/>
                <w:szCs w:val="21"/>
              </w:rPr>
              <w:t>，</w:t>
            </w:r>
            <w:r>
              <w:rPr>
                <w:rStyle w:val="12"/>
                <w:szCs w:val="21"/>
              </w:rPr>
              <w:t>从某个Web服务器获取一个Web页面。假设该服务器的IP地址已缓存在本地，不必进行DNS查询。RTT表示本地机到Web服务器的往返时间。假设</w:t>
            </w:r>
            <w:r>
              <w:rPr>
                <w:rStyle w:val="12"/>
                <w:rFonts w:hint="eastAsia"/>
                <w:szCs w:val="21"/>
              </w:rPr>
              <w:t>，浏览器没有使用</w:t>
            </w:r>
            <w:r>
              <w:rPr>
                <w:rStyle w:val="12"/>
                <w:szCs w:val="21"/>
              </w:rPr>
              <w:t>Web</w:t>
            </w:r>
            <w:r>
              <w:rPr>
                <w:rStyle w:val="12"/>
                <w:rFonts w:hint="eastAsia"/>
                <w:szCs w:val="21"/>
              </w:rPr>
              <w:t>缓存；</w:t>
            </w:r>
            <w:r>
              <w:rPr>
                <w:rStyle w:val="12"/>
                <w:szCs w:val="21"/>
              </w:rPr>
              <w:t>该Web页面</w:t>
            </w:r>
            <w:r>
              <w:rPr>
                <w:rStyle w:val="12"/>
                <w:rFonts w:hint="eastAsia"/>
                <w:szCs w:val="21"/>
              </w:rPr>
              <w:t>共有</w:t>
            </w:r>
            <w:r>
              <w:rPr>
                <w:rStyle w:val="12"/>
                <w:szCs w:val="21"/>
              </w:rPr>
              <w:t>N个对象</w:t>
            </w:r>
            <w:r>
              <w:rPr>
                <w:rStyle w:val="12"/>
                <w:rFonts w:hint="eastAsia"/>
                <w:szCs w:val="21"/>
              </w:rPr>
              <w:t>，服务器</w:t>
            </w:r>
            <w:r>
              <w:rPr>
                <w:rStyle w:val="12"/>
                <w:szCs w:val="21"/>
              </w:rPr>
              <w:t>发送每个对象的</w:t>
            </w:r>
            <w:r>
              <w:rPr>
                <w:rStyle w:val="12"/>
                <w:rFonts w:hint="eastAsia"/>
                <w:szCs w:val="21"/>
              </w:rPr>
              <w:t>发送</w:t>
            </w:r>
            <w:r>
              <w:rPr>
                <w:rStyle w:val="12"/>
                <w:szCs w:val="21"/>
              </w:rPr>
              <w:t>时间</w:t>
            </w:r>
            <w:r>
              <w:rPr>
                <w:rStyle w:val="12"/>
                <w:rFonts w:hint="eastAsia"/>
                <w:szCs w:val="21"/>
              </w:rPr>
              <w:t>(传输延迟)</w:t>
            </w:r>
            <w:r>
              <w:rPr>
                <w:rStyle w:val="12"/>
                <w:szCs w:val="21"/>
              </w:rPr>
              <w:t>与RTT相比很小，可以忽略不计。在下列情况下，从用户输入地址按下回车键到接收到完整的Web页面共需要多长时间？</w:t>
            </w:r>
          </w:p>
          <w:p>
            <w:pPr>
              <w:pStyle w:val="15"/>
              <w:numPr>
                <w:ilvl w:val="3"/>
                <w:numId w:val="10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客户端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和服务器之间最多有</w:t>
            </w:r>
            <w:r>
              <w:rPr>
                <w:rStyle w:val="12"/>
                <w:rFonts w:hint="eastAsia" w:ascii="Times New Roman" w:hAnsi="Times New Roman"/>
                <w:szCs w:val="21"/>
              </w:rPr>
              <w:t>N</w:t>
            </w:r>
            <w:r>
              <w:rPr>
                <w:rStyle w:val="12"/>
                <w:rFonts w:ascii="Times New Roman" w:hAnsi="Times New Roman"/>
                <w:szCs w:val="21"/>
              </w:rPr>
              <w:t>/2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(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四舍五入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取整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)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个并行连接的非持续HTTP。</w:t>
            </w:r>
          </w:p>
          <w:p>
            <w:pPr>
              <w:pStyle w:val="15"/>
              <w:numPr>
                <w:ilvl w:val="3"/>
                <w:numId w:val="10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</w:rPr>
            </w:pPr>
            <w:r>
              <w:rPr>
                <w:rStyle w:val="12"/>
                <w:rFonts w:ascii="Times New Roman" w:hAnsi="Times New Roman"/>
                <w:b w:val="0"/>
              </w:rPr>
              <w:t>使用流水线的持续HTTP。</w:t>
            </w:r>
          </w:p>
          <w:p>
            <w:pPr>
              <w:pStyle w:val="15"/>
              <w:numPr>
                <w:ilvl w:val="3"/>
                <w:numId w:val="10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</w:rPr>
            </w:pPr>
            <w:r>
              <w:rPr>
                <w:rStyle w:val="12"/>
                <w:rFonts w:hint="eastAsia" w:ascii="Times New Roman" w:hAnsi="Times New Roman"/>
                <w:b w:val="0"/>
              </w:rPr>
              <w:t>给出至少一</w:t>
            </w:r>
            <w:r>
              <w:rPr>
                <w:rStyle w:val="12"/>
                <w:rFonts w:ascii="Times New Roman" w:hAnsi="Times New Roman"/>
                <w:b w:val="0"/>
              </w:rPr>
              <w:t>种</w:t>
            </w:r>
            <w:r>
              <w:rPr>
                <w:rStyle w:val="12"/>
                <w:rFonts w:hint="eastAsia" w:ascii="Times New Roman" w:hAnsi="Times New Roman"/>
                <w:b w:val="0"/>
              </w:rPr>
              <w:t>可以进一步提高</w:t>
            </w:r>
            <w:r>
              <w:rPr>
                <w:rStyle w:val="12"/>
                <w:rFonts w:ascii="Times New Roman" w:hAnsi="Times New Roman"/>
                <w:b w:val="0"/>
              </w:rPr>
              <w:t>Web响应</w:t>
            </w:r>
            <w:r>
              <w:rPr>
                <w:rStyle w:val="12"/>
                <w:rFonts w:hint="eastAsia" w:ascii="Times New Roman" w:hAnsi="Times New Roman"/>
                <w:b w:val="0"/>
              </w:rPr>
              <w:t>性能的</w:t>
            </w:r>
            <w:r>
              <w:rPr>
                <w:rStyle w:val="12"/>
                <w:rFonts w:ascii="Times New Roman" w:hAnsi="Times New Roman"/>
                <w:b w:val="0"/>
              </w:rPr>
              <w:t>方法</w:t>
            </w:r>
            <w:r>
              <w:rPr>
                <w:rStyle w:val="12"/>
                <w:rFonts w:hint="eastAsia" w:ascii="Times New Roman" w:hAnsi="Times New Roman"/>
                <w:b w:val="0"/>
              </w:rPr>
              <w:t>，</w:t>
            </w:r>
            <w:r>
              <w:rPr>
                <w:rStyle w:val="12"/>
                <w:rFonts w:ascii="Times New Roman" w:hAnsi="Times New Roman"/>
                <w:b w:val="0"/>
              </w:rPr>
              <w:t>简单解释。</w:t>
            </w:r>
          </w:p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rStyle w:val="12"/>
                <w:szCs w:val="21"/>
              </w:rPr>
            </w:pPr>
            <w:r>
              <w:rPr>
                <w:rStyle w:val="12"/>
                <w:rFonts w:hint="eastAsia"/>
                <w:szCs w:val="21"/>
              </w:rPr>
              <w:t>(</w:t>
            </w:r>
            <w:r>
              <w:rPr>
                <w:rStyle w:val="12"/>
                <w:szCs w:val="21"/>
              </w:rPr>
              <w:t xml:space="preserve">5 </w:t>
            </w:r>
            <w:r>
              <w:rPr>
                <w:rStyle w:val="12"/>
                <w:rFonts w:hint="eastAsia"/>
                <w:szCs w:val="21"/>
              </w:rPr>
              <w:t>分)</w:t>
            </w:r>
            <w:r>
              <w:rPr>
                <w:rStyle w:val="12"/>
                <w:szCs w:val="21"/>
              </w:rPr>
              <w:t>主机</w:t>
            </w:r>
            <w:r>
              <w:rPr>
                <w:rStyle w:val="12"/>
                <w:rFonts w:hint="eastAsia"/>
                <w:szCs w:val="21"/>
              </w:rPr>
              <w:t>A</w:t>
            </w:r>
            <w:r>
              <w:rPr>
                <w:rStyle w:val="12"/>
                <w:szCs w:val="21"/>
              </w:rPr>
              <w:t>和B</w:t>
            </w:r>
            <w:r>
              <w:rPr>
                <w:rStyle w:val="12"/>
                <w:rFonts w:hint="eastAsia"/>
                <w:szCs w:val="21"/>
              </w:rPr>
              <w:t>利用TCP</w:t>
            </w:r>
            <w:r>
              <w:rPr>
                <w:rStyle w:val="12"/>
                <w:szCs w:val="21"/>
              </w:rPr>
              <w:t>通过</w:t>
            </w:r>
            <w:r>
              <w:rPr>
                <w:rStyle w:val="12"/>
                <w:rFonts w:hint="eastAsia"/>
                <w:szCs w:val="21"/>
              </w:rPr>
              <w:t>一条长距离</w:t>
            </w:r>
            <w:r>
              <w:rPr>
                <w:rStyle w:val="12"/>
                <w:szCs w:val="21"/>
              </w:rPr>
              <w:t>链路</w:t>
            </w:r>
            <w:r>
              <w:rPr>
                <w:rStyle w:val="12"/>
                <w:rFonts w:hint="eastAsia"/>
                <w:szCs w:val="21"/>
              </w:rPr>
              <w:t>进行数据传输，</w:t>
            </w:r>
            <w:r>
              <w:rPr>
                <w:rStyle w:val="12"/>
                <w:szCs w:val="21"/>
              </w:rPr>
              <w:t>A</w:t>
            </w:r>
            <w:r>
              <w:rPr>
                <w:rStyle w:val="12"/>
                <w:rFonts w:hint="eastAsia"/>
                <w:szCs w:val="21"/>
              </w:rPr>
              <w:t>作为</w:t>
            </w:r>
            <w:r>
              <w:rPr>
                <w:rStyle w:val="12"/>
                <w:szCs w:val="21"/>
              </w:rPr>
              <w:t>发送方，B</w:t>
            </w:r>
            <w:r>
              <w:rPr>
                <w:rStyle w:val="12"/>
                <w:rFonts w:hint="eastAsia"/>
                <w:szCs w:val="21"/>
              </w:rPr>
              <w:t>作为</w:t>
            </w:r>
            <w:r>
              <w:rPr>
                <w:rStyle w:val="12"/>
                <w:szCs w:val="21"/>
              </w:rPr>
              <w:t>接收方</w:t>
            </w:r>
            <w:r>
              <w:rPr>
                <w:rStyle w:val="12"/>
                <w:rFonts w:hint="eastAsia"/>
                <w:szCs w:val="21"/>
              </w:rPr>
              <w:t>。假设</w:t>
            </w:r>
            <w:r>
              <w:rPr>
                <w:rStyle w:val="12"/>
                <w:szCs w:val="21"/>
              </w:rPr>
              <w:t>，</w:t>
            </w:r>
            <w:r>
              <w:rPr>
                <w:rStyle w:val="12"/>
                <w:rFonts w:hint="eastAsia"/>
                <w:szCs w:val="21"/>
              </w:rPr>
              <w:t>主机</w:t>
            </w:r>
            <w:r>
              <w:rPr>
                <w:rStyle w:val="12"/>
                <w:szCs w:val="21"/>
              </w:rPr>
              <w:t>B</w:t>
            </w:r>
            <w:r>
              <w:rPr>
                <w:rStyle w:val="12"/>
                <w:rFonts w:hint="eastAsia"/>
                <w:szCs w:val="21"/>
              </w:rPr>
              <w:t>收到分组</w:t>
            </w:r>
            <w:r>
              <w:rPr>
                <w:rStyle w:val="12"/>
                <w:szCs w:val="21"/>
              </w:rPr>
              <w:t>后立即</w:t>
            </w:r>
            <w:r>
              <w:rPr>
                <w:rStyle w:val="12"/>
                <w:rFonts w:hint="eastAsia"/>
                <w:szCs w:val="21"/>
              </w:rPr>
              <w:t>向A返回确认(</w:t>
            </w:r>
            <w:r>
              <w:rPr>
                <w:rStyle w:val="12"/>
                <w:szCs w:val="21"/>
              </w:rPr>
              <w:t>ACK)</w:t>
            </w:r>
            <w:r>
              <w:rPr>
                <w:rStyle w:val="12"/>
                <w:rFonts w:hint="eastAsia"/>
                <w:szCs w:val="21"/>
              </w:rPr>
              <w:t>；</w:t>
            </w:r>
            <w:r>
              <w:rPr>
                <w:rStyle w:val="12"/>
                <w:szCs w:val="21"/>
              </w:rPr>
              <w:t>ACK的长度</w:t>
            </w:r>
            <w:r>
              <w:rPr>
                <w:rStyle w:val="12"/>
                <w:rFonts w:hint="eastAsia"/>
                <w:szCs w:val="21"/>
              </w:rPr>
              <w:t>很小</w:t>
            </w:r>
            <w:r>
              <w:rPr>
                <w:rStyle w:val="12"/>
                <w:szCs w:val="21"/>
              </w:rPr>
              <w:t>，</w:t>
            </w:r>
            <w:r>
              <w:rPr>
                <w:rStyle w:val="12"/>
                <w:rFonts w:hint="eastAsia"/>
                <w:szCs w:val="21"/>
              </w:rPr>
              <w:t>因此</w:t>
            </w:r>
            <w:r>
              <w:rPr>
                <w:rStyle w:val="12"/>
                <w:szCs w:val="21"/>
              </w:rPr>
              <w:t>，</w:t>
            </w:r>
            <w:r>
              <w:rPr>
                <w:rStyle w:val="12"/>
                <w:rFonts w:hint="eastAsia"/>
                <w:szCs w:val="21"/>
              </w:rPr>
              <w:t>B发送</w:t>
            </w:r>
            <w:r>
              <w:rPr>
                <w:rStyle w:val="12"/>
                <w:szCs w:val="21"/>
              </w:rPr>
              <w:t>ACK的时间忽略不计</w:t>
            </w:r>
            <w:r>
              <w:rPr>
                <w:rStyle w:val="12"/>
                <w:rFonts w:hint="eastAsia"/>
                <w:szCs w:val="21"/>
              </w:rPr>
              <w:t>；A</w:t>
            </w:r>
            <w:r>
              <w:rPr>
                <w:rStyle w:val="12"/>
                <w:szCs w:val="21"/>
              </w:rPr>
              <w:t>发送的数据报定长，</w:t>
            </w:r>
            <w:r>
              <w:rPr>
                <w:rStyle w:val="12"/>
                <w:rFonts w:hint="eastAsia"/>
                <w:szCs w:val="21"/>
              </w:rPr>
              <w:t>包括</w:t>
            </w:r>
            <w:r>
              <w:rPr>
                <w:rStyle w:val="12"/>
                <w:szCs w:val="21"/>
              </w:rPr>
              <w:t>头部和有效载荷的总长度为</w:t>
            </w:r>
            <w:r>
              <w:rPr>
                <w:rStyle w:val="12"/>
                <w:rFonts w:hint="eastAsia"/>
                <w:szCs w:val="21"/>
              </w:rPr>
              <w:t>1000字节；该</w:t>
            </w:r>
            <w:r>
              <w:rPr>
                <w:rStyle w:val="12"/>
                <w:szCs w:val="21"/>
              </w:rPr>
              <w:t>链路的</w:t>
            </w:r>
            <w:r>
              <w:rPr>
                <w:rStyle w:val="12"/>
                <w:rFonts w:hint="eastAsia"/>
                <w:szCs w:val="21"/>
              </w:rPr>
              <w:t>数据</w:t>
            </w:r>
            <w:r>
              <w:rPr>
                <w:rStyle w:val="12"/>
                <w:szCs w:val="21"/>
              </w:rPr>
              <w:t>传输速率为</w:t>
            </w:r>
            <w:r>
              <w:rPr>
                <w:rStyle w:val="12"/>
                <w:rFonts w:hint="eastAsia"/>
                <w:szCs w:val="21"/>
              </w:rPr>
              <w:t>100</w:t>
            </w:r>
            <w:r>
              <w:rPr>
                <w:rStyle w:val="12"/>
                <w:szCs w:val="21"/>
              </w:rPr>
              <w:t>M</w:t>
            </w:r>
            <w:r>
              <w:rPr>
                <w:rStyle w:val="12"/>
                <w:rFonts w:hint="eastAsia"/>
                <w:szCs w:val="21"/>
              </w:rPr>
              <w:t>bps</w:t>
            </w:r>
            <w:r>
              <w:rPr>
                <w:rStyle w:val="12"/>
                <w:szCs w:val="21"/>
              </w:rPr>
              <w:t>，RTT为20</w:t>
            </w:r>
            <w:r>
              <w:rPr>
                <w:rStyle w:val="12"/>
                <w:rFonts w:hint="eastAsia"/>
                <w:szCs w:val="21"/>
              </w:rPr>
              <w:t>ms。</w:t>
            </w:r>
            <w:r>
              <w:rPr>
                <w:rStyle w:val="12"/>
                <w:szCs w:val="21"/>
              </w:rPr>
              <w:t>请回答</w:t>
            </w:r>
            <w:r>
              <w:rPr>
                <w:rStyle w:val="12"/>
                <w:rFonts w:hint="eastAsia"/>
                <w:szCs w:val="21"/>
              </w:rPr>
              <w:t>以下问题，</w:t>
            </w:r>
            <w:r>
              <w:rPr>
                <w:rStyle w:val="12"/>
                <w:szCs w:val="21"/>
              </w:rPr>
              <w:t>计算结果利用四舍五入取4</w:t>
            </w:r>
            <w:r>
              <w:rPr>
                <w:rStyle w:val="12"/>
                <w:rFonts w:hint="eastAsia"/>
                <w:szCs w:val="21"/>
              </w:rPr>
              <w:t>位</w:t>
            </w:r>
            <w:r>
              <w:rPr>
                <w:rStyle w:val="12"/>
                <w:szCs w:val="21"/>
              </w:rPr>
              <w:t>小数：</w:t>
            </w:r>
          </w:p>
          <w:p>
            <w:pPr>
              <w:pStyle w:val="15"/>
              <w:numPr>
                <w:ilvl w:val="0"/>
                <w:numId w:val="13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假设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采用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停等协议进行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数据传输，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链路的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利用率是多少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？</w:t>
            </w:r>
          </w:p>
          <w:p>
            <w:pPr>
              <w:pStyle w:val="15"/>
              <w:numPr>
                <w:ilvl w:val="0"/>
                <w:numId w:val="13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ascii="Times New Roman" w:hAnsi="Times New Roman"/>
                <w:b w:val="0"/>
                <w:szCs w:val="21"/>
              </w:rPr>
              <w:t>通过降低RTT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可以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提高链路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的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利用率。假设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，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 xml:space="preserve"> 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链路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的RTT从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2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0ms降为1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0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ms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，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其他条件不变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。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链路的利用率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是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多少？</w:t>
            </w:r>
          </w:p>
          <w:p>
            <w:pPr>
              <w:pStyle w:val="15"/>
              <w:numPr>
                <w:ilvl w:val="0"/>
                <w:numId w:val="13"/>
              </w:numPr>
              <w:spacing w:line="300" w:lineRule="auto"/>
              <w:ind w:left="1110" w:hanging="425"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采用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流水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线机制来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提高利用率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，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RTT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仍然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为20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ms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。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当拥塞窗口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设置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成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多少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时才能使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该链路的利用率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可以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达到使用停等协议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时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利用率的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十倍以上？</w:t>
            </w:r>
          </w:p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b/>
                <w:szCs w:val="21"/>
              </w:rPr>
            </w:pPr>
            <w:r>
              <w:rPr>
                <w:rStyle w:val="12"/>
                <w:rFonts w:hint="eastAsia"/>
                <w:szCs w:val="21"/>
              </w:rPr>
              <w:t>(</w:t>
            </w:r>
            <w:r>
              <w:rPr>
                <w:rStyle w:val="12"/>
                <w:szCs w:val="21"/>
              </w:rPr>
              <w:t xml:space="preserve">5 </w:t>
            </w:r>
            <w:r>
              <w:rPr>
                <w:rStyle w:val="12"/>
                <w:rFonts w:hint="eastAsia"/>
                <w:szCs w:val="21"/>
              </w:rPr>
              <w:t>分)某</w:t>
            </w:r>
            <w:r>
              <w:rPr>
                <w:rStyle w:val="12"/>
                <w:szCs w:val="21"/>
              </w:rPr>
              <w:t>ISP从地址分配机构</w:t>
            </w:r>
            <w:r>
              <w:rPr>
                <w:rStyle w:val="12"/>
                <w:rFonts w:hint="eastAsia"/>
                <w:szCs w:val="21"/>
              </w:rPr>
              <w:t>申请了</w:t>
            </w:r>
            <w:r>
              <w:rPr>
                <w:rStyle w:val="12"/>
                <w:szCs w:val="21"/>
              </w:rPr>
              <w:t>地址块：</w:t>
            </w:r>
            <w:r>
              <w:rPr>
                <w:rStyle w:val="12"/>
                <w:rFonts w:hint="eastAsia"/>
                <w:szCs w:val="21"/>
              </w:rPr>
              <w:t>126.250.192.0/22。假设该ISP有</w:t>
            </w:r>
            <w:r>
              <w:rPr>
                <w:rStyle w:val="12"/>
                <w:szCs w:val="21"/>
              </w:rPr>
              <w:t>5</w:t>
            </w:r>
            <w:r>
              <w:rPr>
                <w:rStyle w:val="12"/>
                <w:rFonts w:hint="eastAsia"/>
                <w:szCs w:val="21"/>
              </w:rPr>
              <w:t>个</w:t>
            </w:r>
            <w:r>
              <w:rPr>
                <w:rStyle w:val="12"/>
                <w:szCs w:val="21"/>
              </w:rPr>
              <w:t>客户</w:t>
            </w:r>
            <w:r>
              <w:rPr>
                <w:rStyle w:val="12"/>
                <w:rFonts w:hint="eastAsia"/>
                <w:szCs w:val="21"/>
              </w:rPr>
              <w:t>(客户1，</w:t>
            </w:r>
            <w:r>
              <w:rPr>
                <w:rStyle w:val="12"/>
                <w:szCs w:val="21"/>
              </w:rPr>
              <w:t>客户</w:t>
            </w:r>
            <w:r>
              <w:rPr>
                <w:rStyle w:val="12"/>
                <w:rFonts w:hint="eastAsia"/>
                <w:szCs w:val="21"/>
              </w:rPr>
              <w:t>2，</w:t>
            </w:r>
            <w:r>
              <w:rPr>
                <w:rStyle w:val="12"/>
                <w:szCs w:val="21"/>
              </w:rPr>
              <w:t>…</w:t>
            </w:r>
            <w:r>
              <w:rPr>
                <w:rStyle w:val="12"/>
                <w:rFonts w:hint="eastAsia"/>
                <w:szCs w:val="21"/>
              </w:rPr>
              <w:t>客户5)</w:t>
            </w:r>
            <w:r>
              <w:rPr>
                <w:rStyle w:val="12"/>
                <w:szCs w:val="21"/>
              </w:rPr>
              <w:t>，</w:t>
            </w:r>
            <w:r>
              <w:rPr>
                <w:rStyle w:val="12"/>
                <w:rFonts w:hint="eastAsia"/>
                <w:szCs w:val="21"/>
              </w:rPr>
              <w:t>分别</w:t>
            </w:r>
            <w:r>
              <w:rPr>
                <w:rStyle w:val="12"/>
                <w:szCs w:val="21"/>
              </w:rPr>
              <w:t>需要</w:t>
            </w:r>
            <w:r>
              <w:rPr>
                <w:rStyle w:val="12"/>
                <w:rFonts w:hint="eastAsia"/>
                <w:szCs w:val="21"/>
              </w:rPr>
              <w:t>65、80、80、120和200个</w:t>
            </w:r>
            <w:r>
              <w:rPr>
                <w:rStyle w:val="12"/>
                <w:szCs w:val="21"/>
              </w:rPr>
              <w:t>IP地址以分配给自己的用户计算机使用。</w:t>
            </w:r>
            <w:r>
              <w:rPr>
                <w:rStyle w:val="12"/>
                <w:rFonts w:hint="eastAsia"/>
                <w:szCs w:val="21"/>
              </w:rPr>
              <w:t>为</w:t>
            </w:r>
            <w:r>
              <w:rPr>
                <w:rStyle w:val="12"/>
                <w:szCs w:val="21"/>
              </w:rPr>
              <w:t>ISP设计一种</w:t>
            </w:r>
            <w:r>
              <w:rPr>
                <w:rStyle w:val="12"/>
                <w:rFonts w:hint="eastAsia"/>
                <w:szCs w:val="21"/>
              </w:rPr>
              <w:t>地址</w:t>
            </w:r>
            <w:r>
              <w:rPr>
                <w:rStyle w:val="12"/>
                <w:szCs w:val="21"/>
              </w:rPr>
              <w:t>分</w:t>
            </w:r>
            <w:r>
              <w:rPr>
                <w:rStyle w:val="12"/>
                <w:b w:val="0"/>
                <w:szCs w:val="21"/>
              </w:rPr>
              <w:t>配方案</w:t>
            </w:r>
            <w:r>
              <w:rPr>
                <w:rStyle w:val="12"/>
                <w:rFonts w:hint="eastAsia"/>
                <w:b w:val="0"/>
                <w:szCs w:val="21"/>
              </w:rPr>
              <w:t>，</w:t>
            </w:r>
            <w:r>
              <w:rPr>
                <w:rStyle w:val="12"/>
                <w:rFonts w:hint="eastAsia"/>
                <w:szCs w:val="21"/>
              </w:rPr>
              <w:t>写出五个客户网络的网络地址、可供使用的地址数量</w:t>
            </w:r>
            <w:r>
              <w:rPr>
                <w:rStyle w:val="12"/>
                <w:szCs w:val="21"/>
              </w:rPr>
              <w:t>。</w:t>
            </w:r>
          </w:p>
        </w:tc>
      </w:tr>
    </w:tbl>
    <w:p>
      <w:pPr>
        <w:tabs>
          <w:tab w:val="left" w:pos="13750"/>
        </w:tabs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3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-9pt;margin-top:0pt;height:538.2pt;width:81pt;z-index:251661312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B4FYPEKAgAAGgQAAA4AAABkcnMvZTJvRG9jLnhtbK1T&#10;TW/bMAy9D9h/EHRf7KRpmxlxiq5BhwHdB9DuBzCyHAuzRY1SYuffj5LTNOsuPewiSCL1+N4jtbwZ&#10;ulbsNXmDtpTTSS6FtgorY7el/Pl0/2EhhQ9gK2jR6lIetJc3q/fvlr0r9AwbbCtNgkGsL3pXyiYE&#10;V2SZV43uwE/QacvBGqmDwEfaZhVBz+hdm83y/CrrkSpHqLT3fLseg/KISG8BxLo2Sq9R7Tptw4hK&#10;uoXAknxjnJerxLautQrf69rrINpSstKQVi7C+01cs9USii2Ba4w6UoC3UHilqQNjuegJag0BxI7M&#10;P1CdUYQe6zBR2GWjkOQIq5jmr7x5bMDppIWt9u5kuv9/sOrb/gcJU5XygvtuoeOOP+khiE84iFny&#10;p3e+4LRHx4lh4HuemqTVuwdUv7yweNeA3epbIuwbDRXzm0Zns7OnsSO+8BFk03/FiuvALmACGmrq&#10;onlsh2B07s3h1JvIRcWS+WxxnXNIcexqcXE5nSd2GRTPzx358FljJ+KmlMTNT/Cwf/Ah0oHiOSVW&#10;s3hv2jYNQGv/uuDEeJPoR8Yj9zBsBs6OMjZYHVgI4ThP/Jt4E9fZNTPseZxK6X/vgLQU7RfLfnyc&#10;zpmvCOkwv7xmawWdRzbnEbCqQZ7SIMW4vQvjzO4cmW3DxcYOWLxlD2uT1L0QO1LnkUmij+MdZ/L8&#10;nLJevvT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/F6F7ZAAAACQEAAA8AAAAAAAAAAQAgAAAA&#10;IgAAAGRycy9kb3ducmV2LnhtbFBLAQIUABQAAAAIAIdO4kAeBWDxCgIAABo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4 页第3页</w:t>
      </w:r>
    </w:p>
    <w:tbl>
      <w:tblPr>
        <w:tblStyle w:val="9"/>
        <w:tblW w:w="14339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2"/>
        <w:gridCol w:w="7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5" w:hRule="exact"/>
        </w:trPr>
        <w:tc>
          <w:tcPr>
            <w:tcW w:w="7112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rStyle w:val="12"/>
                <w:szCs w:val="21"/>
              </w:rPr>
            </w:pPr>
            <w:r>
              <w:rPr>
                <w:rStyle w:val="12"/>
                <w:szCs w:val="21"/>
              </w:rPr>
              <w:t>(4</w:t>
            </w:r>
            <w:r>
              <w:rPr>
                <w:rStyle w:val="12"/>
                <w:rFonts w:hint="eastAsia"/>
                <w:szCs w:val="21"/>
              </w:rPr>
              <w:t>分)</w:t>
            </w:r>
            <w:r>
              <w:rPr>
                <w:rStyle w:val="12"/>
                <w:szCs w:val="21"/>
              </w:rPr>
              <w:t xml:space="preserve"> </w:t>
            </w:r>
            <w:r>
              <w:rPr>
                <w:rStyle w:val="12"/>
                <w:rFonts w:hint="eastAsia"/>
                <w:szCs w:val="21"/>
              </w:rPr>
              <w:t>IP</w:t>
            </w:r>
            <w:r>
              <w:rPr>
                <w:rStyle w:val="12"/>
                <w:szCs w:val="21"/>
              </w:rPr>
              <w:t>网络路由器</w:t>
            </w:r>
            <w:r>
              <w:rPr>
                <w:rStyle w:val="12"/>
                <w:rFonts w:hint="eastAsia"/>
                <w:szCs w:val="21"/>
              </w:rPr>
              <w:t>负责</w:t>
            </w:r>
            <w:r>
              <w:rPr>
                <w:rStyle w:val="12"/>
                <w:szCs w:val="21"/>
              </w:rPr>
              <w:t>路由和分组转发。</w:t>
            </w:r>
            <w:r>
              <w:rPr>
                <w:rStyle w:val="12"/>
                <w:rFonts w:hint="eastAsia"/>
                <w:szCs w:val="21"/>
              </w:rPr>
              <w:t>但是</w:t>
            </w:r>
            <w:r>
              <w:rPr>
                <w:rStyle w:val="12"/>
                <w:szCs w:val="21"/>
              </w:rPr>
              <w:t>当路由器收到分组后，</w:t>
            </w:r>
            <w:r>
              <w:rPr>
                <w:rStyle w:val="12"/>
                <w:rFonts w:hint="eastAsia"/>
                <w:szCs w:val="21"/>
              </w:rPr>
              <w:t>可能</w:t>
            </w:r>
            <w:r>
              <w:rPr>
                <w:rStyle w:val="12"/>
                <w:szCs w:val="21"/>
              </w:rPr>
              <w:t>会</w:t>
            </w:r>
            <w:r>
              <w:rPr>
                <w:rStyle w:val="12"/>
                <w:rFonts w:hint="eastAsia"/>
                <w:szCs w:val="21"/>
              </w:rPr>
              <w:t>选择丢弃而不是</w:t>
            </w:r>
            <w:r>
              <w:rPr>
                <w:rStyle w:val="12"/>
                <w:szCs w:val="21"/>
              </w:rPr>
              <w:t>向下一跳路由器转发</w:t>
            </w:r>
            <w:r>
              <w:rPr>
                <w:rStyle w:val="12"/>
                <w:rFonts w:hint="eastAsia"/>
                <w:szCs w:val="21"/>
              </w:rPr>
              <w:t>分组</w:t>
            </w:r>
            <w:r>
              <w:rPr>
                <w:rStyle w:val="12"/>
                <w:szCs w:val="21"/>
              </w:rPr>
              <w:t>。</w:t>
            </w:r>
            <w:r>
              <w:rPr>
                <w:rStyle w:val="12"/>
                <w:rFonts w:hint="eastAsia"/>
                <w:szCs w:val="21"/>
              </w:rPr>
              <w:t>简单描述</w:t>
            </w:r>
            <w:r>
              <w:rPr>
                <w:rStyle w:val="12"/>
                <w:szCs w:val="21"/>
              </w:rPr>
              <w:t>至少</w:t>
            </w:r>
            <w:r>
              <w:rPr>
                <w:rStyle w:val="12"/>
                <w:rFonts w:hint="eastAsia"/>
                <w:szCs w:val="21"/>
                <w:u w:val="double"/>
              </w:rPr>
              <w:t>两</w:t>
            </w:r>
            <w:r>
              <w:rPr>
                <w:rStyle w:val="12"/>
                <w:szCs w:val="21"/>
                <w:u w:val="double"/>
              </w:rPr>
              <w:t>种</w:t>
            </w:r>
            <w:r>
              <w:rPr>
                <w:rStyle w:val="12"/>
                <w:szCs w:val="21"/>
              </w:rPr>
              <w:t>路由器丢弃</w:t>
            </w:r>
            <w:r>
              <w:rPr>
                <w:rStyle w:val="12"/>
                <w:rFonts w:hint="eastAsia"/>
                <w:szCs w:val="21"/>
              </w:rPr>
              <w:t>而不是</w:t>
            </w:r>
            <w:r>
              <w:rPr>
                <w:rStyle w:val="12"/>
                <w:szCs w:val="21"/>
              </w:rPr>
              <w:t>向下一跳转发分组</w:t>
            </w:r>
            <w:r>
              <w:rPr>
                <w:rStyle w:val="12"/>
                <w:rFonts w:hint="eastAsia"/>
                <w:szCs w:val="21"/>
              </w:rPr>
              <w:t>的可能情况。</w:t>
            </w:r>
          </w:p>
          <w:p>
            <w:pPr>
              <w:numPr>
                <w:ilvl w:val="0"/>
                <w:numId w:val="12"/>
              </w:numPr>
              <w:spacing w:before="156" w:beforeLines="50"/>
              <w:ind w:left="401" w:hanging="283"/>
              <w:rPr>
                <w:rStyle w:val="12"/>
                <w:sz w:val="24"/>
              </w:rPr>
            </w:pPr>
            <w:r>
              <w:rPr>
                <w:rStyle w:val="12"/>
                <w:szCs w:val="21"/>
              </w:rPr>
              <w:t>(6分)下图为某</w:t>
            </w:r>
            <w:r>
              <w:rPr>
                <w:rStyle w:val="12"/>
                <w:rFonts w:hint="eastAsia"/>
                <w:szCs w:val="21"/>
              </w:rPr>
              <w:t>自治系统网络</w:t>
            </w:r>
            <w:r>
              <w:rPr>
                <w:rStyle w:val="12"/>
                <w:szCs w:val="21"/>
              </w:rPr>
              <w:t>的拓扑结构</w:t>
            </w:r>
            <w:r>
              <w:rPr>
                <w:rStyle w:val="12"/>
                <w:rFonts w:hint="eastAsia"/>
                <w:szCs w:val="21"/>
              </w:rPr>
              <w:t>。该自治</w:t>
            </w:r>
            <w:r>
              <w:rPr>
                <w:rStyle w:val="12"/>
                <w:szCs w:val="21"/>
              </w:rPr>
              <w:t>系统采用距离向量路由协议</w:t>
            </w:r>
            <w:r>
              <w:rPr>
                <w:rStyle w:val="12"/>
                <w:rFonts w:hint="eastAsia"/>
                <w:szCs w:val="21"/>
              </w:rPr>
              <w:t>，</w:t>
            </w:r>
            <w:r>
              <w:rPr>
                <w:rStyle w:val="12"/>
                <w:szCs w:val="21"/>
              </w:rPr>
              <w:t>且网络已经稳定运行了较长的时间</w:t>
            </w:r>
            <w:r>
              <w:rPr>
                <w:rStyle w:val="12"/>
                <w:rFonts w:hint="eastAsia"/>
                <w:szCs w:val="21"/>
              </w:rPr>
              <w:t>。</w:t>
            </w:r>
          </w:p>
          <w:p>
            <w:pPr>
              <w:jc w:val="center"/>
              <w:rPr>
                <w:rStyle w:val="12"/>
                <w:sz w:val="24"/>
              </w:rPr>
            </w:pPr>
            <w:r>
              <w:rPr>
                <w:szCs w:val="21"/>
              </w:rPr>
              <w:drawing>
                <wp:inline distT="0" distB="0" distL="0" distR="0">
                  <wp:extent cx="2019300" cy="1310640"/>
                  <wp:effectExtent l="0" t="0" r="0" b="3810"/>
                  <wp:docPr id="544" name="图片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图片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10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numPr>
                <w:ilvl w:val="0"/>
                <w:numId w:val="14"/>
              </w:numPr>
              <w:spacing w:line="300" w:lineRule="auto"/>
              <w:ind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结点A、C、D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、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F的距离向量各是什么？</w:t>
            </w:r>
          </w:p>
          <w:p>
            <w:pPr>
              <w:pStyle w:val="15"/>
              <w:numPr>
                <w:ilvl w:val="0"/>
                <w:numId w:val="14"/>
              </w:numPr>
              <w:spacing w:line="300" w:lineRule="auto"/>
              <w:ind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结点C可以从哪些结点处接收到距离向量公告？</w:t>
            </w:r>
          </w:p>
          <w:p>
            <w:pPr>
              <w:pStyle w:val="15"/>
              <w:numPr>
                <w:ilvl w:val="0"/>
                <w:numId w:val="14"/>
              </w:numPr>
              <w:spacing w:line="300" w:lineRule="auto"/>
              <w:ind w:firstLineChars="0"/>
              <w:rPr>
                <w:rStyle w:val="12"/>
                <w:rFonts w:ascii="Times New Roman" w:hAnsi="Times New Roman"/>
                <w:b w:val="0"/>
                <w:szCs w:val="21"/>
              </w:rPr>
            </w:pP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结点C需要通过哪个邻居结点将分组转发到目的结点F？通过计算</w:t>
            </w:r>
            <w:r>
              <w:rPr>
                <w:rStyle w:val="12"/>
                <w:rFonts w:ascii="Times New Roman" w:hAnsi="Times New Roman"/>
                <w:b w:val="0"/>
                <w:szCs w:val="21"/>
              </w:rPr>
              <w:t>说明结果</w:t>
            </w:r>
            <w:r>
              <w:rPr>
                <w:rStyle w:val="12"/>
                <w:rFonts w:hint="eastAsia" w:ascii="Times New Roman" w:hAnsi="Times New Roman"/>
                <w:b w:val="0"/>
                <w:szCs w:val="21"/>
              </w:rPr>
              <w:t>。</w:t>
            </w:r>
          </w:p>
          <w:p>
            <w:pPr>
              <w:spacing w:before="156" w:beforeLines="50" w:line="300" w:lineRule="auto"/>
              <w:ind w:left="276" w:leftChars="-1" w:right="210" w:rightChars="100" w:hanging="278" w:hangingChars="116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五、（共10分）</w:t>
            </w:r>
            <w:r>
              <w:rPr>
                <w:rFonts w:hint="eastAsia"/>
                <w:b/>
                <w:color w:val="000000"/>
                <w:sz w:val="24"/>
              </w:rPr>
              <w:t>“永远</w:t>
            </w:r>
            <w:r>
              <w:rPr>
                <w:b/>
                <w:color w:val="000000"/>
                <w:sz w:val="24"/>
              </w:rPr>
              <w:t>不要低估装满磁带</w:t>
            </w:r>
            <w:r>
              <w:rPr>
                <w:rFonts w:hint="eastAsia"/>
                <w:b/>
                <w:color w:val="000000"/>
                <w:sz w:val="24"/>
              </w:rPr>
              <w:t>的</w:t>
            </w:r>
            <w:r>
              <w:rPr>
                <w:b/>
                <w:color w:val="000000"/>
                <w:sz w:val="24"/>
              </w:rPr>
              <w:t>旅行车的带宽</w:t>
            </w:r>
            <w:r>
              <w:rPr>
                <w:rFonts w:hint="eastAsia"/>
                <w:b/>
                <w:color w:val="000000"/>
                <w:sz w:val="24"/>
              </w:rPr>
              <w:t>”</w:t>
            </w:r>
            <w:r>
              <w:rPr>
                <w:b/>
                <w:color w:val="000000"/>
                <w:sz w:val="24"/>
              </w:rPr>
              <w:t>，这是</w:t>
            </w:r>
            <w:bookmarkStart w:id="3" w:name="OLE_LINK9"/>
            <w:bookmarkStart w:id="4" w:name="OLE_LINK10"/>
            <w:r>
              <w:rPr>
                <w:b/>
                <w:i/>
                <w:color w:val="000000"/>
                <w:sz w:val="24"/>
              </w:rPr>
              <w:t>Dennis Ritchie</w:t>
            </w:r>
            <w:bookmarkEnd w:id="3"/>
            <w:bookmarkEnd w:id="4"/>
            <w:r>
              <w:rPr>
                <w:rFonts w:hint="eastAsia"/>
                <w:b/>
                <w:color w:val="000000"/>
                <w:sz w:val="24"/>
              </w:rPr>
              <w:t>说过</w:t>
            </w:r>
            <w:r>
              <w:rPr>
                <w:b/>
                <w:color w:val="000000"/>
                <w:sz w:val="24"/>
              </w:rPr>
              <w:t>的</w:t>
            </w:r>
            <w:r>
              <w:rPr>
                <w:rFonts w:hint="eastAsia"/>
                <w:b/>
                <w:color w:val="000000"/>
                <w:sz w:val="24"/>
              </w:rPr>
              <w:t>一句</w:t>
            </w:r>
            <w:r>
              <w:rPr>
                <w:b/>
                <w:color w:val="000000"/>
                <w:sz w:val="24"/>
              </w:rPr>
              <w:t>名言。假设</w:t>
            </w:r>
            <w:r>
              <w:rPr>
                <w:rFonts w:hint="eastAsia"/>
                <w:b/>
                <w:color w:val="000000"/>
                <w:sz w:val="24"/>
              </w:rPr>
              <w:t>，</w:t>
            </w:r>
            <w:r>
              <w:rPr>
                <w:b/>
                <w:color w:val="000000"/>
                <w:sz w:val="24"/>
              </w:rPr>
              <w:t>相距</w:t>
            </w:r>
            <w:r>
              <w:rPr>
                <w:rFonts w:hint="eastAsia"/>
                <w:b/>
                <w:color w:val="000000"/>
                <w:sz w:val="24"/>
              </w:rPr>
              <w:t>200公里的</w:t>
            </w:r>
            <w:r>
              <w:rPr>
                <w:b/>
                <w:color w:val="000000"/>
                <w:sz w:val="24"/>
              </w:rPr>
              <w:t>两个</w:t>
            </w:r>
            <w:r>
              <w:rPr>
                <w:rFonts w:hint="eastAsia"/>
                <w:b/>
                <w:color w:val="000000"/>
                <w:sz w:val="24"/>
              </w:rPr>
              <w:t>直接</w:t>
            </w:r>
            <w:r>
              <w:rPr>
                <w:b/>
                <w:color w:val="000000"/>
                <w:sz w:val="24"/>
              </w:rPr>
              <w:t>连接</w:t>
            </w:r>
            <w:r>
              <w:rPr>
                <w:rFonts w:hint="eastAsia"/>
                <w:b/>
                <w:color w:val="000000"/>
                <w:sz w:val="24"/>
              </w:rPr>
              <w:t>的</w:t>
            </w:r>
            <w:r>
              <w:rPr>
                <w:b/>
                <w:color w:val="000000"/>
                <w:sz w:val="24"/>
              </w:rPr>
              <w:t>结点之间</w:t>
            </w:r>
            <w:r>
              <w:rPr>
                <w:rFonts w:hint="eastAsia"/>
                <w:b/>
                <w:color w:val="000000"/>
                <w:sz w:val="24"/>
              </w:rPr>
              <w:t>传输</w:t>
            </w:r>
            <w:r>
              <w:rPr>
                <w:b/>
                <w:color w:val="000000"/>
                <w:sz w:val="24"/>
              </w:rPr>
              <w:t>长文件</w:t>
            </w:r>
            <w:r>
              <w:rPr>
                <w:rFonts w:hint="eastAsia"/>
                <w:b/>
                <w:color w:val="000000"/>
                <w:sz w:val="24"/>
              </w:rPr>
              <w:t>。本</w:t>
            </w:r>
            <w:r>
              <w:rPr>
                <w:b/>
                <w:color w:val="000000"/>
                <w:sz w:val="24"/>
              </w:rPr>
              <w:t>题分析</w:t>
            </w:r>
            <w:r>
              <w:rPr>
                <w:rFonts w:hint="eastAsia"/>
                <w:b/>
                <w:color w:val="000000"/>
                <w:sz w:val="24"/>
              </w:rPr>
              <w:t>在</w:t>
            </w:r>
            <w:r>
              <w:rPr>
                <w:b/>
                <w:color w:val="000000"/>
                <w:sz w:val="24"/>
              </w:rPr>
              <w:t>什么情况下利用旅行车在两个地点之间传输数据</w:t>
            </w:r>
            <w:r>
              <w:rPr>
                <w:rFonts w:hint="eastAsia"/>
                <w:b/>
                <w:color w:val="000000"/>
                <w:sz w:val="24"/>
              </w:rPr>
              <w:t>要比通过</w:t>
            </w:r>
            <w:r>
              <w:rPr>
                <w:b/>
                <w:color w:val="000000"/>
                <w:sz w:val="24"/>
              </w:rPr>
              <w:t>网络传输</w:t>
            </w:r>
            <w:r>
              <w:rPr>
                <w:rFonts w:hint="eastAsia"/>
                <w:b/>
                <w:color w:val="000000"/>
                <w:sz w:val="24"/>
              </w:rPr>
              <w:t>还要</w:t>
            </w:r>
            <w:r>
              <w:rPr>
                <w:b/>
                <w:color w:val="000000"/>
                <w:sz w:val="24"/>
              </w:rPr>
              <w:t>快。</w:t>
            </w:r>
          </w:p>
          <w:p>
            <w:pPr>
              <w:pStyle w:val="15"/>
              <w:numPr>
                <w:ilvl w:val="0"/>
                <w:numId w:val="15"/>
              </w:numPr>
              <w:spacing w:line="300" w:lineRule="auto"/>
              <w:ind w:left="562" w:right="210" w:rightChars="100" w:hanging="284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4</w:t>
            </w:r>
            <w:r>
              <w:rPr>
                <w:rFonts w:hint="eastAsia" w:ascii="Times New Roman" w:hAnsi="Times New Roman"/>
                <w:b/>
              </w:rPr>
              <w:t>分)</w:t>
            </w:r>
            <w:r>
              <w:rPr>
                <w:rFonts w:hint="eastAsia" w:ascii="Times New Roman" w:hAnsi="Times New Roman"/>
              </w:rPr>
              <w:t>假设</w:t>
            </w:r>
            <w:r>
              <w:rPr>
                <w:rFonts w:ascii="Times New Roman" w:hAnsi="Times New Roman"/>
              </w:rPr>
              <w:t>旅行车</w:t>
            </w:r>
            <w:r>
              <w:rPr>
                <w:rFonts w:hint="eastAsia" w:ascii="Times New Roman" w:hAnsi="Times New Roman"/>
              </w:rPr>
              <w:t>行驶</w:t>
            </w:r>
            <w:r>
              <w:rPr>
                <w:rFonts w:ascii="Times New Roman" w:hAnsi="Times New Roman"/>
              </w:rPr>
              <w:t>速度为</w:t>
            </w:r>
            <w:r>
              <w:rPr>
                <w:rFonts w:hint="eastAsia" w:ascii="Times New Roman" w:hAnsi="Times New Roman"/>
              </w:rPr>
              <w:t>100公里/小时</w:t>
            </w:r>
            <w:r>
              <w:rPr>
                <w:rFonts w:ascii="Times New Roman" w:hAnsi="Times New Roman"/>
              </w:rPr>
              <w:t>，链路传输速率为</w:t>
            </w:r>
            <w:r>
              <w:rPr>
                <w:rFonts w:hint="eastAsia" w:ascii="Times New Roman" w:hAnsi="Times New Roman"/>
              </w:rPr>
              <w:t>800,000</w:t>
            </w:r>
            <w:r>
              <w:rPr>
                <w:rFonts w:ascii="Times New Roman" w:hAnsi="Times New Roman"/>
              </w:rPr>
              <w:t>bps</w:t>
            </w:r>
            <w:r>
              <w:rPr>
                <w:rFonts w:hint="eastAsia" w:ascii="Times New Roman" w:hAnsi="Times New Roman"/>
              </w:rPr>
              <w:t>。为</w:t>
            </w:r>
            <w:r>
              <w:rPr>
                <w:rFonts w:ascii="Times New Roman" w:hAnsi="Times New Roman"/>
              </w:rPr>
              <w:t>简单</w:t>
            </w:r>
            <w:r>
              <w:rPr>
                <w:rFonts w:hint="eastAsia" w:ascii="Times New Roman" w:hAnsi="Times New Roman"/>
              </w:rPr>
              <w:t>起见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hint="eastAsia" w:ascii="Times New Roman" w:hAnsi="Times New Roman"/>
              </w:rPr>
              <w:t>不考虑数据</w:t>
            </w:r>
            <w:r>
              <w:rPr>
                <w:rFonts w:ascii="Times New Roman" w:hAnsi="Times New Roman"/>
              </w:rPr>
              <w:t>传输</w:t>
            </w:r>
            <w:r>
              <w:rPr>
                <w:rFonts w:hint="eastAsia" w:ascii="Times New Roman" w:hAnsi="Times New Roman"/>
              </w:rPr>
              <w:t>的</w:t>
            </w:r>
            <w:r>
              <w:rPr>
                <w:rFonts w:ascii="Times New Roman" w:hAnsi="Times New Roman"/>
              </w:rPr>
              <w:t>头部</w:t>
            </w:r>
            <w:r>
              <w:rPr>
                <w:rFonts w:hint="eastAsia" w:ascii="Times New Roman" w:hAnsi="Times New Roman"/>
              </w:rPr>
              <w:t>开销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hint="eastAsia" w:ascii="Times New Roman" w:hAnsi="Times New Roman"/>
              </w:rPr>
              <w:t>TCP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hint="eastAsia" w:ascii="Times New Roman" w:hAnsi="Times New Roman"/>
              </w:rPr>
              <w:t>拥塞</w:t>
            </w:r>
            <w:r>
              <w:rPr>
                <w:rFonts w:ascii="Times New Roman" w:hAnsi="Times New Roman"/>
              </w:rPr>
              <w:t>控制等，</w:t>
            </w:r>
            <w:r>
              <w:rPr>
                <w:rFonts w:hint="eastAsia" w:ascii="Times New Roman" w:hAnsi="Times New Roman"/>
              </w:rPr>
              <w:t>并</w:t>
            </w:r>
            <w:r>
              <w:rPr>
                <w:rFonts w:ascii="Times New Roman" w:hAnsi="Times New Roman"/>
              </w:rPr>
              <w:t>假设</w:t>
            </w:r>
            <w:r>
              <w:rPr>
                <w:rFonts w:hint="eastAsia" w:ascii="Times New Roman" w:hAnsi="Times New Roman"/>
              </w:rPr>
              <w:t>有效</w:t>
            </w:r>
            <w:r>
              <w:rPr>
                <w:rFonts w:ascii="Times New Roman" w:hAnsi="Times New Roman"/>
              </w:rPr>
              <w:t>数据</w:t>
            </w:r>
            <w:r>
              <w:rPr>
                <w:rFonts w:hint="eastAsia" w:ascii="Times New Roman" w:hAnsi="Times New Roman"/>
              </w:rPr>
              <w:t>传输</w:t>
            </w:r>
            <w:r>
              <w:rPr>
                <w:rFonts w:ascii="Times New Roman" w:hAnsi="Times New Roman"/>
              </w:rPr>
              <w:t>速率</w:t>
            </w:r>
            <w:r>
              <w:rPr>
                <w:rFonts w:hint="eastAsia" w:ascii="Times New Roman" w:hAnsi="Times New Roman"/>
              </w:rPr>
              <w:t>就是</w:t>
            </w:r>
            <w:r>
              <w:rPr>
                <w:rFonts w:ascii="Times New Roman" w:hAnsi="Times New Roman"/>
              </w:rPr>
              <w:t>链路</w:t>
            </w:r>
            <w:r>
              <w:rPr>
                <w:rFonts w:hint="eastAsia" w:ascii="Times New Roman" w:hAnsi="Times New Roman"/>
              </w:rPr>
              <w:t>的传输</w:t>
            </w:r>
            <w:r>
              <w:rPr>
                <w:rFonts w:ascii="Times New Roman" w:hAnsi="Times New Roman"/>
              </w:rPr>
              <w:t>速率</w:t>
            </w:r>
            <w:r>
              <w:rPr>
                <w:rFonts w:hint="eastAsia" w:ascii="Times New Roman" w:hAnsi="Times New Roman"/>
              </w:rPr>
              <w:t>。当</w:t>
            </w:r>
            <w:r>
              <w:rPr>
                <w:rFonts w:ascii="Times New Roman" w:hAnsi="Times New Roman"/>
              </w:rPr>
              <w:t>文件长度多少时使用旅行车要比经由数据网络传输快？</w:t>
            </w:r>
            <w:r>
              <w:rPr>
                <w:rFonts w:hint="eastAsia" w:ascii="Times New Roman" w:hAnsi="Times New Roman"/>
              </w:rPr>
              <w:t>给出</w:t>
            </w:r>
            <w:r>
              <w:rPr>
                <w:rFonts w:ascii="Times New Roman" w:hAnsi="Times New Roman"/>
              </w:rPr>
              <w:t>计算过程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pStyle w:val="15"/>
              <w:numPr>
                <w:ilvl w:val="0"/>
                <w:numId w:val="15"/>
              </w:numPr>
              <w:spacing w:line="300" w:lineRule="auto"/>
              <w:ind w:left="562" w:right="210" w:rightChars="100" w:hanging="284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</w:rPr>
              <w:t>(4分)</w:t>
            </w:r>
            <w:r>
              <w:rPr>
                <w:rFonts w:hint="eastAsia" w:ascii="Times New Roman" w:hAnsi="Times New Roman"/>
              </w:rPr>
              <w:t>假设通过</w:t>
            </w:r>
            <w:r>
              <w:rPr>
                <w:rFonts w:ascii="Times New Roman" w:hAnsi="Times New Roman"/>
              </w:rPr>
              <w:t>分组携带数据，分组包含</w:t>
            </w:r>
            <w:r>
              <w:rPr>
                <w:rFonts w:hint="eastAsia" w:ascii="Times New Roman" w:hAnsi="Times New Roman"/>
              </w:rPr>
              <w:t>20字节</w:t>
            </w:r>
            <w:r>
              <w:rPr>
                <w:rFonts w:ascii="Times New Roman" w:hAnsi="Times New Roman"/>
              </w:rPr>
              <w:t>IP头部、</w:t>
            </w:r>
            <w:r>
              <w:rPr>
                <w:rFonts w:hint="eastAsia" w:ascii="Times New Roman" w:hAnsi="Times New Roman"/>
              </w:rPr>
              <w:t>20字节</w:t>
            </w:r>
            <w:r>
              <w:rPr>
                <w:rFonts w:ascii="Times New Roman" w:hAnsi="Times New Roman"/>
              </w:rPr>
              <w:t>TCP头部</w:t>
            </w:r>
            <w:r>
              <w:rPr>
                <w:rFonts w:hint="eastAsia"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MSS为</w:t>
            </w:r>
            <w:r>
              <w:rPr>
                <w:rFonts w:hint="eastAsia" w:ascii="Times New Roman" w:hAnsi="Times New Roman"/>
              </w:rPr>
              <w:t>512字节</w:t>
            </w:r>
            <w:r>
              <w:rPr>
                <w:rFonts w:ascii="Times New Roman" w:hAnsi="Times New Roman"/>
              </w:rPr>
              <w:t>。</w:t>
            </w:r>
            <w:r>
              <w:rPr>
                <w:rFonts w:hint="eastAsia" w:ascii="Times New Roman" w:hAnsi="Times New Roman"/>
              </w:rPr>
              <w:t>忽略</w:t>
            </w:r>
            <w:r>
              <w:rPr>
                <w:rFonts w:ascii="Times New Roman" w:hAnsi="Times New Roman"/>
              </w:rPr>
              <w:t>TCP拥塞控制</w:t>
            </w:r>
            <w:r>
              <w:rPr>
                <w:rFonts w:hint="eastAsia" w:ascii="Times New Roman" w:hAnsi="Times New Roman"/>
              </w:rPr>
              <w:t>、链路层协议等的</w:t>
            </w:r>
            <w:r>
              <w:rPr>
                <w:rFonts w:ascii="Times New Roman" w:hAnsi="Times New Roman"/>
              </w:rPr>
              <w:t>头部开销，有效数据传输率</w:t>
            </w:r>
            <w:r>
              <w:rPr>
                <w:rFonts w:hint="eastAsia" w:ascii="Times New Roman" w:hAnsi="Times New Roman"/>
              </w:rPr>
              <w:t>是</w:t>
            </w:r>
            <w:r>
              <w:rPr>
                <w:rFonts w:ascii="Times New Roman" w:hAnsi="Times New Roman"/>
              </w:rPr>
              <w:t>多少？</w:t>
            </w:r>
          </w:p>
          <w:p>
            <w:pPr>
              <w:spacing w:before="156" w:beforeLines="50" w:line="300" w:lineRule="auto"/>
              <w:ind w:left="241" w:leftChars="-1" w:right="210" w:rightChars="100" w:hanging="243" w:hangingChars="116"/>
              <w:rPr>
                <w:szCs w:val="21"/>
              </w:rPr>
            </w:pPr>
          </w:p>
        </w:tc>
        <w:tc>
          <w:tcPr>
            <w:tcW w:w="7227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pStyle w:val="15"/>
              <w:numPr>
                <w:ilvl w:val="0"/>
                <w:numId w:val="15"/>
              </w:numPr>
              <w:spacing w:line="300" w:lineRule="auto"/>
              <w:ind w:left="562" w:right="210" w:rightChars="100" w:hanging="284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2</w:t>
            </w:r>
            <w:r>
              <w:rPr>
                <w:rFonts w:hint="eastAsia" w:ascii="Times New Roman" w:hAnsi="Times New Roman"/>
                <w:b/>
              </w:rPr>
              <w:t>分)</w:t>
            </w:r>
            <w:r>
              <w:rPr>
                <w:rFonts w:hint="eastAsia" w:ascii="Times New Roman" w:hAnsi="Times New Roman"/>
              </w:rPr>
              <w:t>假设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hint="eastAsia" w:ascii="Times New Roman" w:hAnsi="Times New Roman"/>
              </w:rPr>
              <w:t>两个网络</w:t>
            </w:r>
            <w:r>
              <w:rPr>
                <w:rFonts w:ascii="Times New Roman" w:hAnsi="Times New Roman"/>
              </w:rPr>
              <w:t>结点之间相距</w:t>
            </w:r>
            <w:r>
              <w:rPr>
                <w:rFonts w:hint="eastAsia" w:ascii="Times New Roman" w:hAnsi="Times New Roman"/>
              </w:rPr>
              <w:t>200</w:t>
            </w:r>
            <w:r>
              <w:rPr>
                <w:rFonts w:ascii="Times New Roman" w:hAnsi="Times New Roman"/>
              </w:rPr>
              <w:t>0km</w:t>
            </w:r>
            <w:r>
              <w:rPr>
                <w:rFonts w:hint="eastAsia"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电磁波在</w:t>
            </w:r>
            <w:r>
              <w:rPr>
                <w:rFonts w:hint="eastAsia" w:ascii="Times New Roman" w:hAnsi="Times New Roman"/>
              </w:rPr>
              <w:t>链路中的</w:t>
            </w:r>
            <w:r>
              <w:rPr>
                <w:rFonts w:ascii="Times New Roman" w:hAnsi="Times New Roman"/>
              </w:rPr>
              <w:t>传播速度为</w:t>
            </w:r>
            <w:r>
              <w:rPr>
                <w:rFonts w:hint="eastAsia" w:ascii="Times New Roman" w:hAnsi="Times New Roman"/>
              </w:rPr>
              <w:t>每秒20万</w:t>
            </w:r>
            <w:r>
              <w:rPr>
                <w:rFonts w:ascii="Times New Roman" w:hAnsi="Times New Roman"/>
              </w:rPr>
              <w:t>公里</w:t>
            </w:r>
            <w:r>
              <w:rPr>
                <w:rFonts w:hint="eastAsia" w:ascii="Times New Roman" w:hAnsi="Times New Roman"/>
              </w:rPr>
              <w:t>。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hint="eastAsia" w:ascii="Times New Roman" w:hAnsi="Times New Roman"/>
              </w:rPr>
              <w:t>接收方</w:t>
            </w:r>
            <w:r>
              <w:rPr>
                <w:rFonts w:ascii="Times New Roman" w:hAnsi="Times New Roman"/>
              </w:rPr>
              <w:t>的窗口需要</w:t>
            </w:r>
            <w:r>
              <w:rPr>
                <w:rFonts w:hint="eastAsia" w:ascii="Times New Roman" w:hAnsi="Times New Roman"/>
              </w:rPr>
              <w:t>至少</w:t>
            </w:r>
            <w:r>
              <w:rPr>
                <w:rFonts w:ascii="Times New Roman" w:hAnsi="Times New Roman"/>
              </w:rPr>
              <w:t>多大才不至于成为限制传输速率的主要因素?  (</w:t>
            </w:r>
            <w:r>
              <w:rPr>
                <w:rFonts w:hint="eastAsia" w:ascii="Times New Roman" w:hAnsi="Times New Roman"/>
              </w:rPr>
              <w:t>忽略各层</w:t>
            </w:r>
            <w:r>
              <w:rPr>
                <w:rFonts w:ascii="Times New Roman" w:hAnsi="Times New Roman"/>
              </w:rPr>
              <w:t>协议头部开销、TCP</w:t>
            </w:r>
            <w:r>
              <w:rPr>
                <w:rFonts w:hint="eastAsia" w:ascii="Times New Roman" w:hAnsi="Times New Roman"/>
              </w:rPr>
              <w:t>拥塞</w:t>
            </w:r>
            <w:r>
              <w:rPr>
                <w:rFonts w:ascii="Times New Roman" w:hAnsi="Times New Roman"/>
              </w:rPr>
              <w:t>控制、分组丢失</w:t>
            </w:r>
            <w:r>
              <w:rPr>
                <w:rFonts w:hint="eastAsia" w:ascii="Times New Roman" w:hAnsi="Times New Roman"/>
              </w:rPr>
              <w:t>等</w:t>
            </w:r>
            <w:r>
              <w:rPr>
                <w:rFonts w:ascii="Times New Roman" w:hAnsi="Times New Roman"/>
              </w:rPr>
              <w:t>情况，</w:t>
            </w:r>
            <w:r>
              <w:rPr>
                <w:rFonts w:hint="eastAsia" w:ascii="Times New Roman" w:hAnsi="Times New Roman"/>
              </w:rPr>
              <w:t>并</w:t>
            </w:r>
            <w:r>
              <w:rPr>
                <w:rFonts w:ascii="Times New Roman" w:hAnsi="Times New Roman"/>
              </w:rPr>
              <w:t>假设接收方每收到一个分组立即发送ACK，</w:t>
            </w:r>
            <w:r>
              <w:rPr>
                <w:rFonts w:hint="eastAsia" w:ascii="Times New Roman" w:hAnsi="Times New Roman"/>
              </w:rPr>
              <w:t>链路</w:t>
            </w:r>
            <w:r>
              <w:rPr>
                <w:rFonts w:ascii="Times New Roman" w:hAnsi="Times New Roman"/>
              </w:rPr>
              <w:t>没有</w:t>
            </w:r>
            <w:r>
              <w:rPr>
                <w:rFonts w:hint="eastAsia" w:ascii="Times New Roman" w:hAnsi="Times New Roman"/>
              </w:rPr>
              <w:t>拥塞)</w:t>
            </w:r>
          </w:p>
          <w:p>
            <w:pPr>
              <w:spacing w:before="156" w:beforeLines="50" w:line="300" w:lineRule="auto"/>
              <w:ind w:left="276" w:leftChars="-1" w:right="210" w:rightChars="100" w:hanging="278" w:hangingChars="116"/>
              <w:rPr>
                <w:rStyle w:val="12"/>
                <w:b w:val="0"/>
                <w:sz w:val="24"/>
              </w:rPr>
            </w:pPr>
            <w:r>
              <w:rPr>
                <w:b/>
                <w:color w:val="000000"/>
                <w:sz w:val="24"/>
              </w:rPr>
              <w:t>六、(共10分) TCP吞吐率随时间的</w:t>
            </w:r>
            <w:r>
              <w:rPr>
                <w:rFonts w:hint="eastAsia"/>
                <w:b/>
                <w:color w:val="000000"/>
                <w:sz w:val="24"/>
              </w:rPr>
              <w:t>变化如</w:t>
            </w:r>
            <w:r>
              <w:rPr>
                <w:b/>
                <w:color w:val="000000"/>
                <w:sz w:val="24"/>
              </w:rPr>
              <w:t>下图所示，其中</w:t>
            </w:r>
            <w:r>
              <w:rPr>
                <w:rFonts w:hint="eastAsia"/>
                <w:b/>
                <w:color w:val="000000"/>
                <w:sz w:val="24"/>
              </w:rPr>
              <w:t>，</w:t>
            </w:r>
            <w:r>
              <w:rPr>
                <w:b/>
                <w:color w:val="000000"/>
                <w:sz w:val="24"/>
              </w:rPr>
              <w:t>y</w:t>
            </w:r>
            <w:r>
              <w:rPr>
                <w:rFonts w:hint="eastAsia"/>
                <w:b/>
                <w:color w:val="000000"/>
                <w:sz w:val="24"/>
              </w:rPr>
              <w:t>轴</w:t>
            </w:r>
            <w:r>
              <w:rPr>
                <w:b/>
                <w:color w:val="000000"/>
                <w:sz w:val="24"/>
              </w:rPr>
              <w:t>为发送方</w:t>
            </w:r>
            <w:r>
              <w:rPr>
                <w:rFonts w:hint="eastAsia"/>
                <w:b/>
                <w:color w:val="000000"/>
                <w:sz w:val="24"/>
              </w:rPr>
              <w:t>窗口</w:t>
            </w:r>
            <w:r>
              <w:rPr>
                <w:b/>
                <w:color w:val="000000"/>
                <w:sz w:val="24"/>
              </w:rPr>
              <w:t>尺寸</w:t>
            </w:r>
            <w:r>
              <w:rPr>
                <w:rFonts w:hint="eastAsia"/>
                <w:b/>
                <w:color w:val="000000"/>
                <w:sz w:val="24"/>
              </w:rPr>
              <w:t>(</w:t>
            </w:r>
            <w:r>
              <w:rPr>
                <w:b/>
                <w:color w:val="000000"/>
                <w:sz w:val="24"/>
              </w:rPr>
              <w:t>单位</w:t>
            </w:r>
            <w:r>
              <w:rPr>
                <w:rFonts w:hint="eastAsia"/>
                <w:b/>
                <w:color w:val="000000"/>
                <w:sz w:val="24"/>
              </w:rPr>
              <w:t>:</w:t>
            </w:r>
            <w:r>
              <w:rPr>
                <w:b/>
                <w:color w:val="000000"/>
                <w:sz w:val="24"/>
              </w:rPr>
              <w:t>字节</w:t>
            </w:r>
            <w:r>
              <w:rPr>
                <w:rFonts w:hint="eastAsia"/>
                <w:b/>
                <w:color w:val="000000"/>
                <w:sz w:val="24"/>
              </w:rPr>
              <w:t>)；</w:t>
            </w:r>
            <w:r>
              <w:rPr>
                <w:b/>
                <w:color w:val="000000"/>
                <w:sz w:val="24"/>
              </w:rPr>
              <w:t>x</w:t>
            </w:r>
            <w:r>
              <w:rPr>
                <w:rFonts w:hint="eastAsia"/>
                <w:b/>
                <w:color w:val="000000"/>
                <w:sz w:val="24"/>
              </w:rPr>
              <w:t>轴</w:t>
            </w:r>
            <w:r>
              <w:rPr>
                <w:b/>
                <w:color w:val="000000"/>
                <w:sz w:val="24"/>
              </w:rPr>
              <w:t>为时间</w:t>
            </w:r>
            <w:r>
              <w:rPr>
                <w:rFonts w:hint="eastAsia"/>
                <w:b/>
                <w:color w:val="000000"/>
                <w:sz w:val="24"/>
              </w:rPr>
              <w:t>(</w:t>
            </w:r>
            <w:r>
              <w:rPr>
                <w:b/>
                <w:color w:val="000000"/>
                <w:sz w:val="24"/>
              </w:rPr>
              <w:t>单位</w:t>
            </w:r>
            <w:r>
              <w:rPr>
                <w:rFonts w:hint="eastAsia"/>
                <w:b/>
                <w:color w:val="000000"/>
                <w:sz w:val="24"/>
              </w:rPr>
              <w:t>:秒)。假设：</w:t>
            </w:r>
            <w:r>
              <w:rPr>
                <w:b/>
                <w:color w:val="000000"/>
                <w:sz w:val="24"/>
              </w:rPr>
              <w:t>发送方一直有数据发送</w:t>
            </w:r>
            <w:r>
              <w:rPr>
                <w:rFonts w:hint="eastAsia"/>
                <w:b/>
                <w:color w:val="000000"/>
                <w:sz w:val="24"/>
              </w:rPr>
              <w:t>。</w:t>
            </w:r>
          </w:p>
          <w:p>
            <w:pPr>
              <w:jc w:val="center"/>
              <w:rPr>
                <w:lang w:val="fr-FR"/>
              </w:rPr>
            </w:pPr>
            <w:r>
              <w:drawing>
                <wp:inline distT="0" distB="0" distL="0" distR="0">
                  <wp:extent cx="4439285" cy="2057400"/>
                  <wp:effectExtent l="0" t="0" r="0" b="0"/>
                  <wp:docPr id="520" name="图片 520" descr="t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图片 520" descr="tc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04" b="18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39" cy="206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numPr>
                <w:ilvl w:val="0"/>
                <w:numId w:val="16"/>
              </w:numPr>
              <w:spacing w:line="300" w:lineRule="auto"/>
              <w:ind w:left="459" w:right="210" w:rightChars="100" w:hanging="283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fr-FR"/>
              </w:rPr>
              <w:t xml:space="preserve">(2 </w:t>
            </w:r>
            <w:r>
              <w:rPr>
                <w:rFonts w:hint="eastAsia" w:ascii="Times New Roman" w:hAnsi="Times New Roman"/>
                <w:b/>
                <w:lang w:val="fr-FR"/>
              </w:rPr>
              <w:t>分)</w:t>
            </w:r>
            <w:r>
              <w:rPr>
                <w:rFonts w:hint="eastAsia" w:ascii="Times New Roman" w:hAnsi="Times New Roman"/>
              </w:rPr>
              <w:t>图中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hint="eastAsia" w:ascii="Times New Roman" w:hAnsi="Times New Roman"/>
              </w:rPr>
              <w:t>部分，TCP</w:t>
            </w:r>
            <w:r>
              <w:rPr>
                <w:rFonts w:ascii="Times New Roman" w:hAnsi="Times New Roman"/>
              </w:rPr>
              <w:t>发送</w:t>
            </w:r>
            <w:r>
              <w:rPr>
                <w:rFonts w:hint="eastAsia" w:ascii="Times New Roman" w:hAnsi="Times New Roman"/>
              </w:rPr>
              <w:t>方</w:t>
            </w:r>
            <w:r>
              <w:rPr>
                <w:rFonts w:ascii="Times New Roman" w:hAnsi="Times New Roman"/>
              </w:rPr>
              <w:t>处于什么阶段？</w:t>
            </w:r>
            <w:r>
              <w:rPr>
                <w:rFonts w:hint="eastAsia" w:ascii="Times New Roman" w:hAnsi="Times New Roman"/>
              </w:rPr>
              <w:t>当</w:t>
            </w:r>
            <w:r>
              <w:rPr>
                <w:rFonts w:ascii="Times New Roman" w:hAnsi="Times New Roman"/>
              </w:rPr>
              <w:t>收到一个ACK后，</w:t>
            </w:r>
            <w:r>
              <w:rPr>
                <w:rFonts w:hint="eastAsia" w:ascii="Times New Roman" w:hAnsi="Times New Roman"/>
              </w:rPr>
              <w:t>发送方拥塞</w:t>
            </w:r>
            <w:r>
              <w:rPr>
                <w:rFonts w:ascii="Times New Roman" w:hAnsi="Times New Roman"/>
              </w:rPr>
              <w:t>窗口如何</w:t>
            </w:r>
            <w:r>
              <w:rPr>
                <w:rFonts w:hint="eastAsia" w:ascii="Times New Roman" w:hAnsi="Times New Roman"/>
              </w:rPr>
              <w:t>设置</w:t>
            </w:r>
            <w:r>
              <w:rPr>
                <w:rFonts w:ascii="Times New Roman" w:hAnsi="Times New Roman"/>
              </w:rPr>
              <w:t xml:space="preserve">？ </w:t>
            </w:r>
          </w:p>
          <w:p>
            <w:pPr>
              <w:pStyle w:val="15"/>
              <w:numPr>
                <w:ilvl w:val="0"/>
                <w:numId w:val="16"/>
              </w:numPr>
              <w:spacing w:line="300" w:lineRule="auto"/>
              <w:ind w:left="459" w:right="210" w:rightChars="100" w:hanging="283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3</w:t>
            </w:r>
            <w:r>
              <w:rPr>
                <w:rFonts w:hint="eastAsia" w:ascii="Times New Roman" w:hAnsi="Times New Roman"/>
                <w:b/>
              </w:rPr>
              <w:t>分)</w:t>
            </w:r>
            <w:r>
              <w:rPr>
                <w:rFonts w:hint="eastAsia" w:ascii="Times New Roman" w:hAnsi="Times New Roman"/>
              </w:rPr>
              <w:t>发送方的</w:t>
            </w:r>
            <w:r>
              <w:rPr>
                <w:rFonts w:ascii="Times New Roman" w:hAnsi="Times New Roman"/>
              </w:rPr>
              <w:t>拥塞窗口在某些</w:t>
            </w:r>
            <w:r>
              <w:rPr>
                <w:rFonts w:hint="eastAsia" w:ascii="Times New Roman" w:hAnsi="Times New Roman"/>
              </w:rPr>
              <w:t>时候被</w:t>
            </w:r>
            <w:r>
              <w:rPr>
                <w:rFonts w:ascii="Times New Roman" w:hAnsi="Times New Roman"/>
              </w:rPr>
              <w:t>降低了，</w:t>
            </w:r>
            <w:r>
              <w:rPr>
                <w:rFonts w:hint="eastAsia" w:ascii="Times New Roman" w:hAnsi="Times New Roman"/>
              </w:rPr>
              <w:t>比如</w:t>
            </w:r>
            <w:r>
              <w:rPr>
                <w:rFonts w:ascii="Times New Roman" w:hAnsi="Times New Roman"/>
              </w:rPr>
              <w:t>B和D点</w:t>
            </w:r>
            <w:r>
              <w:rPr>
                <w:rFonts w:hint="eastAsia" w:ascii="Times New Roman" w:hAnsi="Times New Roman"/>
              </w:rPr>
              <w:t>处。B和</w:t>
            </w:r>
            <w:r>
              <w:rPr>
                <w:rFonts w:ascii="Times New Roman" w:hAnsi="Times New Roman"/>
              </w:rPr>
              <w:t>D点发生了什么</w:t>
            </w:r>
            <w:r>
              <w:rPr>
                <w:rFonts w:hint="eastAsia" w:ascii="Times New Roman" w:hAnsi="Times New Roman"/>
              </w:rPr>
              <w:t>事件</w:t>
            </w:r>
            <w:r>
              <w:rPr>
                <w:rFonts w:ascii="Times New Roman" w:hAnsi="Times New Roman"/>
              </w:rPr>
              <w:t>？</w:t>
            </w:r>
            <w:r>
              <w:rPr>
                <w:rFonts w:hint="eastAsia" w:ascii="Times New Roman" w:hAnsi="Times New Roman"/>
              </w:rPr>
              <w:t>一定意味</w:t>
            </w:r>
            <w:r>
              <w:rPr>
                <w:rFonts w:ascii="Times New Roman" w:hAnsi="Times New Roman"/>
              </w:rPr>
              <w:t>着有分组丢失吗？</w:t>
            </w:r>
          </w:p>
          <w:p>
            <w:pPr>
              <w:pStyle w:val="15"/>
              <w:numPr>
                <w:ilvl w:val="0"/>
                <w:numId w:val="16"/>
              </w:numPr>
              <w:spacing w:line="300" w:lineRule="auto"/>
              <w:ind w:left="459" w:right="210" w:rightChars="100" w:hanging="283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2</w:t>
            </w:r>
            <w:r>
              <w:rPr>
                <w:rFonts w:hint="eastAsia" w:ascii="Times New Roman" w:hAnsi="Times New Roman"/>
                <w:b/>
              </w:rPr>
              <w:t>分)</w:t>
            </w:r>
            <w:r>
              <w:rPr>
                <w:rFonts w:hint="eastAsia" w:ascii="Times New Roman" w:hAnsi="Times New Roman"/>
              </w:rPr>
              <w:t>假设</w:t>
            </w:r>
            <w:r>
              <w:rPr>
                <w:rFonts w:ascii="Times New Roman" w:hAnsi="Times New Roman"/>
              </w:rPr>
              <w:t>MSS为</w:t>
            </w:r>
            <w:r>
              <w:rPr>
                <w:rFonts w:hint="eastAsia" w:ascii="Times New Roman" w:hAnsi="Times New Roman"/>
              </w:rPr>
              <w:t>1000字节</w:t>
            </w:r>
            <w:r>
              <w:rPr>
                <w:rFonts w:ascii="Times New Roman" w:hAnsi="Times New Roman"/>
              </w:rPr>
              <w:t>，RTT为</w:t>
            </w:r>
            <w:r>
              <w:rPr>
                <w:rFonts w:hint="eastAsia" w:ascii="Times New Roman" w:hAnsi="Times New Roman"/>
              </w:rPr>
              <w:t>100</w:t>
            </w:r>
            <w:r>
              <w:rPr>
                <w:rFonts w:ascii="Times New Roman" w:hAnsi="Times New Roman"/>
              </w:rPr>
              <w:t>ms</w:t>
            </w:r>
            <w:r>
              <w:rPr>
                <w:rFonts w:hint="eastAsia" w:ascii="Times New Roman" w:hAnsi="Times New Roman"/>
              </w:rPr>
              <w:t>。时刻0时</w:t>
            </w:r>
            <w:r>
              <w:rPr>
                <w:rFonts w:ascii="Times New Roman" w:hAnsi="Times New Roman"/>
              </w:rPr>
              <w:t>发送方开始建立TCP连接</w:t>
            </w:r>
            <w:r>
              <w:rPr>
                <w:rFonts w:hint="eastAsia" w:ascii="Times New Roman" w:hAnsi="Times New Roman"/>
              </w:rPr>
              <w:t>。发送方</w:t>
            </w:r>
            <w:r>
              <w:rPr>
                <w:rFonts w:ascii="Times New Roman" w:hAnsi="Times New Roman"/>
              </w:rPr>
              <w:t>可以一次</w:t>
            </w:r>
            <w:r>
              <w:rPr>
                <w:rFonts w:hint="eastAsia" w:ascii="Times New Roman" w:hAnsi="Times New Roman"/>
              </w:rPr>
              <w:t>可以</w:t>
            </w:r>
            <w:r>
              <w:rPr>
                <w:rFonts w:ascii="Times New Roman" w:hAnsi="Times New Roman"/>
              </w:rPr>
              <w:t>将窗口大小的数据</w:t>
            </w:r>
            <w:r>
              <w:rPr>
                <w:rFonts w:hint="eastAsia" w:ascii="Times New Roman" w:hAnsi="Times New Roman"/>
              </w:rPr>
              <w:t>发送</w:t>
            </w:r>
            <w:r>
              <w:rPr>
                <w:rFonts w:ascii="Times New Roman" w:hAnsi="Times New Roman"/>
              </w:rPr>
              <w:t>完毕</w:t>
            </w:r>
            <w:r>
              <w:rPr>
                <w:rFonts w:hint="eastAsia" w:ascii="Times New Roman" w:hAnsi="Times New Roman"/>
              </w:rPr>
              <w:t>，即</w:t>
            </w:r>
            <w:r>
              <w:rPr>
                <w:rFonts w:ascii="Times New Roman" w:hAnsi="Times New Roman"/>
              </w:rPr>
              <w:t>忽略数据发送时间，只需考虑</w:t>
            </w:r>
            <w:r>
              <w:rPr>
                <w:rFonts w:hint="eastAsia" w:ascii="Times New Roman" w:hAnsi="Times New Roman"/>
              </w:rPr>
              <w:t>传播</w:t>
            </w:r>
            <w:r>
              <w:rPr>
                <w:rFonts w:ascii="Times New Roman" w:hAnsi="Times New Roman"/>
              </w:rPr>
              <w:t>延迟</w:t>
            </w:r>
            <w:r>
              <w:rPr>
                <w:rFonts w:hint="eastAsia" w:ascii="Times New Roman" w:hAnsi="Times New Roman"/>
              </w:rPr>
              <w:t>。</w:t>
            </w:r>
            <w:r>
              <w:rPr>
                <w:rFonts w:ascii="Times New Roman" w:hAnsi="Times New Roman"/>
              </w:rPr>
              <w:t xml:space="preserve"> B点</w:t>
            </w:r>
            <w:r>
              <w:rPr>
                <w:rFonts w:hint="eastAsia" w:ascii="Times New Roman" w:hAnsi="Times New Roman"/>
              </w:rPr>
              <w:t>发生的时间是</w:t>
            </w:r>
            <w:r>
              <w:rPr>
                <w:rFonts w:ascii="Times New Roman" w:hAnsi="Times New Roman"/>
              </w:rPr>
              <w:t>多少？</w:t>
            </w:r>
          </w:p>
          <w:p>
            <w:pPr>
              <w:pStyle w:val="15"/>
              <w:numPr>
                <w:ilvl w:val="0"/>
                <w:numId w:val="16"/>
              </w:numPr>
              <w:spacing w:line="300" w:lineRule="auto"/>
              <w:ind w:left="459" w:right="210" w:rightChars="100" w:hanging="283"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/>
                <w:lang w:val="fr-FR"/>
              </w:rPr>
              <w:t>(3分)</w:t>
            </w:r>
            <w:r>
              <w:rPr>
                <w:rFonts w:ascii="Times New Roman" w:hAnsi="Times New Roman"/>
              </w:rPr>
              <w:t>按上面</w:t>
            </w:r>
            <w:r>
              <w:rPr>
                <w:rFonts w:hint="eastAsia" w:ascii="Times New Roman" w:hAnsi="Times New Roman"/>
              </w:rPr>
              <w:t>第(3)小题</w:t>
            </w:r>
            <w:r>
              <w:rPr>
                <w:rFonts w:ascii="Times New Roman" w:hAnsi="Times New Roman"/>
              </w:rPr>
              <w:t>的条件假设，E</w:t>
            </w:r>
            <w:r>
              <w:rPr>
                <w:rFonts w:hint="eastAsia" w:ascii="Times New Roman" w:hAnsi="Times New Roman"/>
              </w:rPr>
              <w:t>和</w:t>
            </w:r>
            <w:r>
              <w:rPr>
                <w:rFonts w:ascii="Times New Roman" w:hAnsi="Times New Roman"/>
              </w:rPr>
              <w:t>F</w:t>
            </w:r>
            <w:r>
              <w:rPr>
                <w:rFonts w:hint="eastAsia" w:ascii="Times New Roman" w:hAnsi="Times New Roman"/>
              </w:rPr>
              <w:t>两点</w:t>
            </w:r>
            <w:r>
              <w:rPr>
                <w:rFonts w:ascii="Times New Roman" w:hAnsi="Times New Roman"/>
              </w:rPr>
              <w:t>间</w:t>
            </w:r>
            <w:r>
              <w:rPr>
                <w:rFonts w:hint="eastAsia" w:ascii="Times New Roman" w:hAnsi="Times New Roman"/>
              </w:rPr>
              <w:t>的</w:t>
            </w:r>
            <w:r>
              <w:rPr>
                <w:rFonts w:ascii="Times New Roman" w:hAnsi="Times New Roman"/>
              </w:rPr>
              <w:t>时间</w:t>
            </w:r>
            <w:r>
              <w:rPr>
                <w:rFonts w:hint="eastAsia" w:ascii="Times New Roman" w:hAnsi="Times New Roman"/>
              </w:rPr>
              <w:t>长度</w:t>
            </w:r>
            <w:r>
              <w:rPr>
                <w:rFonts w:ascii="Times New Roman" w:hAnsi="Times New Roman"/>
              </w:rPr>
              <w:t>是多少？</w:t>
            </w:r>
          </w:p>
        </w:tc>
      </w:tr>
    </w:tbl>
    <w:p>
      <w:pPr>
        <w:rPr>
          <w:color w:val="000000"/>
        </w:rPr>
      </w:pPr>
    </w:p>
    <w:sectPr>
      <w:pgSz w:w="16840" w:h="11907" w:orient="landscape"/>
      <w:pgMar w:top="567" w:right="636" w:bottom="454" w:left="454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E11D4"/>
    <w:multiLevelType w:val="multilevel"/>
    <w:tmpl w:val="095E11D4"/>
    <w:lvl w:ilvl="0" w:tentative="0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D730A3"/>
    <w:multiLevelType w:val="multilevel"/>
    <w:tmpl w:val="09D730A3"/>
    <w:lvl w:ilvl="0" w:tentative="0">
      <w:start w:val="1"/>
      <w:numFmt w:val="decimal"/>
      <w:lvlText w:val="(%1)"/>
      <w:lvlJc w:val="left"/>
      <w:pPr>
        <w:ind w:left="88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3" w:hanging="420"/>
      </w:pPr>
    </w:lvl>
    <w:lvl w:ilvl="2" w:tentative="0">
      <w:start w:val="1"/>
      <w:numFmt w:val="lowerRoman"/>
      <w:lvlText w:val="%3."/>
      <w:lvlJc w:val="right"/>
      <w:pPr>
        <w:ind w:left="1783" w:hanging="420"/>
      </w:pPr>
    </w:lvl>
    <w:lvl w:ilvl="3" w:tentative="0">
      <w:start w:val="1"/>
      <w:numFmt w:val="decimal"/>
      <w:lvlText w:val="%4."/>
      <w:lvlJc w:val="left"/>
      <w:pPr>
        <w:ind w:left="2203" w:hanging="420"/>
      </w:pPr>
    </w:lvl>
    <w:lvl w:ilvl="4" w:tentative="0">
      <w:start w:val="1"/>
      <w:numFmt w:val="lowerLetter"/>
      <w:lvlText w:val="%5)"/>
      <w:lvlJc w:val="left"/>
      <w:pPr>
        <w:ind w:left="2623" w:hanging="420"/>
      </w:pPr>
    </w:lvl>
    <w:lvl w:ilvl="5" w:tentative="0">
      <w:start w:val="1"/>
      <w:numFmt w:val="lowerRoman"/>
      <w:lvlText w:val="%6."/>
      <w:lvlJc w:val="right"/>
      <w:pPr>
        <w:ind w:left="3043" w:hanging="420"/>
      </w:pPr>
    </w:lvl>
    <w:lvl w:ilvl="6" w:tentative="0">
      <w:start w:val="1"/>
      <w:numFmt w:val="decimal"/>
      <w:lvlText w:val="%7."/>
      <w:lvlJc w:val="left"/>
      <w:pPr>
        <w:ind w:left="3463" w:hanging="420"/>
      </w:pPr>
    </w:lvl>
    <w:lvl w:ilvl="7" w:tentative="0">
      <w:start w:val="1"/>
      <w:numFmt w:val="lowerLetter"/>
      <w:lvlText w:val="%8)"/>
      <w:lvlJc w:val="left"/>
      <w:pPr>
        <w:ind w:left="3883" w:hanging="420"/>
      </w:pPr>
    </w:lvl>
    <w:lvl w:ilvl="8" w:tentative="0">
      <w:start w:val="1"/>
      <w:numFmt w:val="lowerRoman"/>
      <w:lvlText w:val="%9."/>
      <w:lvlJc w:val="right"/>
      <w:pPr>
        <w:ind w:left="4303" w:hanging="420"/>
      </w:pPr>
    </w:lvl>
  </w:abstractNum>
  <w:abstractNum w:abstractNumId="2">
    <w:nsid w:val="0F916F7D"/>
    <w:multiLevelType w:val="multilevel"/>
    <w:tmpl w:val="0F916F7D"/>
    <w:lvl w:ilvl="0" w:tentative="0">
      <w:start w:val="3"/>
      <w:numFmt w:val="upperLetter"/>
      <w:lvlText w:val="%1．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B843F49"/>
    <w:multiLevelType w:val="multilevel"/>
    <w:tmpl w:val="1B843F49"/>
    <w:lvl w:ilvl="0" w:tentative="0">
      <w:start w:val="1"/>
      <w:numFmt w:val="upperLetter"/>
      <w:lvlText w:val="%1. 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50448E"/>
    <w:multiLevelType w:val="multilevel"/>
    <w:tmpl w:val="1D5044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i w:val="0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EFD06DF"/>
    <w:multiLevelType w:val="multilevel"/>
    <w:tmpl w:val="1EFD06DF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4B549E"/>
    <w:multiLevelType w:val="multilevel"/>
    <w:tmpl w:val="224B549E"/>
    <w:lvl w:ilvl="0" w:tentative="0">
      <w:start w:val="1"/>
      <w:numFmt w:val="decimal"/>
      <w:lvlText w:val="(%1)"/>
      <w:lvlJc w:val="left"/>
      <w:pPr>
        <w:ind w:left="88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3" w:hanging="420"/>
      </w:pPr>
    </w:lvl>
    <w:lvl w:ilvl="2" w:tentative="0">
      <w:start w:val="1"/>
      <w:numFmt w:val="lowerRoman"/>
      <w:lvlText w:val="%3."/>
      <w:lvlJc w:val="right"/>
      <w:pPr>
        <w:ind w:left="1783" w:hanging="420"/>
      </w:pPr>
    </w:lvl>
    <w:lvl w:ilvl="3" w:tentative="0">
      <w:start w:val="1"/>
      <w:numFmt w:val="decimal"/>
      <w:lvlText w:val="%4."/>
      <w:lvlJc w:val="left"/>
      <w:pPr>
        <w:ind w:left="2203" w:hanging="420"/>
      </w:pPr>
    </w:lvl>
    <w:lvl w:ilvl="4" w:tentative="0">
      <w:start w:val="1"/>
      <w:numFmt w:val="lowerLetter"/>
      <w:lvlText w:val="%5)"/>
      <w:lvlJc w:val="left"/>
      <w:pPr>
        <w:ind w:left="2623" w:hanging="420"/>
      </w:pPr>
    </w:lvl>
    <w:lvl w:ilvl="5" w:tentative="0">
      <w:start w:val="1"/>
      <w:numFmt w:val="lowerRoman"/>
      <w:lvlText w:val="%6."/>
      <w:lvlJc w:val="right"/>
      <w:pPr>
        <w:ind w:left="3043" w:hanging="420"/>
      </w:pPr>
    </w:lvl>
    <w:lvl w:ilvl="6" w:tentative="0">
      <w:start w:val="1"/>
      <w:numFmt w:val="decimal"/>
      <w:lvlText w:val="%7."/>
      <w:lvlJc w:val="left"/>
      <w:pPr>
        <w:ind w:left="3463" w:hanging="420"/>
      </w:pPr>
    </w:lvl>
    <w:lvl w:ilvl="7" w:tentative="0">
      <w:start w:val="1"/>
      <w:numFmt w:val="lowerLetter"/>
      <w:lvlText w:val="%8)"/>
      <w:lvlJc w:val="left"/>
      <w:pPr>
        <w:ind w:left="3883" w:hanging="420"/>
      </w:pPr>
    </w:lvl>
    <w:lvl w:ilvl="8" w:tentative="0">
      <w:start w:val="1"/>
      <w:numFmt w:val="lowerRoman"/>
      <w:lvlText w:val="%9."/>
      <w:lvlJc w:val="right"/>
      <w:pPr>
        <w:ind w:left="4303" w:hanging="420"/>
      </w:pPr>
    </w:lvl>
  </w:abstractNum>
  <w:abstractNum w:abstractNumId="7">
    <w:nsid w:val="2C592081"/>
    <w:multiLevelType w:val="multilevel"/>
    <w:tmpl w:val="2C592081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DA71F2F"/>
    <w:multiLevelType w:val="multilevel"/>
    <w:tmpl w:val="2DA71F2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3"/>
      <w:numFmt w:val="japaneseCounting"/>
      <w:lvlText w:val="%2、"/>
      <w:lvlJc w:val="left"/>
      <w:pPr>
        <w:ind w:left="810" w:hanging="39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703" w:hanging="420"/>
      </w:pPr>
      <w:rPr>
        <w:rFonts w:hint="eastAsia"/>
        <w:b/>
        <w:i w:val="0"/>
      </w:rPr>
    </w:lvl>
    <w:lvl w:ilvl="3" w:tentative="0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10D7D1D"/>
    <w:multiLevelType w:val="multilevel"/>
    <w:tmpl w:val="310D7D1D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0BF1FEC"/>
    <w:multiLevelType w:val="multilevel"/>
    <w:tmpl w:val="40BF1FEC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377728D"/>
    <w:multiLevelType w:val="multilevel"/>
    <w:tmpl w:val="4377728D"/>
    <w:lvl w:ilvl="0" w:tentative="0">
      <w:start w:val="1"/>
      <w:numFmt w:val="decimal"/>
      <w:lvlText w:val="(%1)"/>
      <w:lvlJc w:val="left"/>
      <w:pPr>
        <w:ind w:left="88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3" w:hanging="420"/>
      </w:pPr>
    </w:lvl>
    <w:lvl w:ilvl="2" w:tentative="0">
      <w:start w:val="1"/>
      <w:numFmt w:val="lowerRoman"/>
      <w:lvlText w:val="%3."/>
      <w:lvlJc w:val="right"/>
      <w:pPr>
        <w:ind w:left="1783" w:hanging="420"/>
      </w:pPr>
    </w:lvl>
    <w:lvl w:ilvl="3" w:tentative="0">
      <w:start w:val="1"/>
      <w:numFmt w:val="decimal"/>
      <w:lvlText w:val="%4."/>
      <w:lvlJc w:val="left"/>
      <w:pPr>
        <w:ind w:left="2203" w:hanging="420"/>
      </w:pPr>
    </w:lvl>
    <w:lvl w:ilvl="4" w:tentative="0">
      <w:start w:val="1"/>
      <w:numFmt w:val="lowerLetter"/>
      <w:lvlText w:val="%5)"/>
      <w:lvlJc w:val="left"/>
      <w:pPr>
        <w:ind w:left="2623" w:hanging="420"/>
      </w:pPr>
    </w:lvl>
    <w:lvl w:ilvl="5" w:tentative="0">
      <w:start w:val="1"/>
      <w:numFmt w:val="lowerRoman"/>
      <w:lvlText w:val="%6."/>
      <w:lvlJc w:val="right"/>
      <w:pPr>
        <w:ind w:left="3043" w:hanging="420"/>
      </w:pPr>
    </w:lvl>
    <w:lvl w:ilvl="6" w:tentative="0">
      <w:start w:val="1"/>
      <w:numFmt w:val="decimal"/>
      <w:lvlText w:val="%7."/>
      <w:lvlJc w:val="left"/>
      <w:pPr>
        <w:ind w:left="3463" w:hanging="420"/>
      </w:pPr>
    </w:lvl>
    <w:lvl w:ilvl="7" w:tentative="0">
      <w:start w:val="1"/>
      <w:numFmt w:val="lowerLetter"/>
      <w:lvlText w:val="%8)"/>
      <w:lvlJc w:val="left"/>
      <w:pPr>
        <w:ind w:left="3883" w:hanging="420"/>
      </w:pPr>
    </w:lvl>
    <w:lvl w:ilvl="8" w:tentative="0">
      <w:start w:val="1"/>
      <w:numFmt w:val="lowerRoman"/>
      <w:lvlText w:val="%9."/>
      <w:lvlJc w:val="right"/>
      <w:pPr>
        <w:ind w:left="4303" w:hanging="420"/>
      </w:pPr>
    </w:lvl>
  </w:abstractNum>
  <w:abstractNum w:abstractNumId="12">
    <w:nsid w:val="44DE427B"/>
    <w:multiLevelType w:val="multilevel"/>
    <w:tmpl w:val="44DE427B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595973D1"/>
    <w:multiLevelType w:val="multilevel"/>
    <w:tmpl w:val="595973D1"/>
    <w:lvl w:ilvl="0" w:tentative="0">
      <w:start w:val="1"/>
      <w:numFmt w:val="decimal"/>
      <w:lvlText w:val="%1."/>
      <w:lvlJc w:val="left"/>
      <w:pPr>
        <w:ind w:left="703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3323A68"/>
    <w:multiLevelType w:val="multilevel"/>
    <w:tmpl w:val="63323A68"/>
    <w:lvl w:ilvl="0" w:tentative="0">
      <w:start w:val="1"/>
      <w:numFmt w:val="upperLetter"/>
      <w:lvlText w:val="%1. 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485D9E"/>
    <w:multiLevelType w:val="multilevel"/>
    <w:tmpl w:val="6F485D9E"/>
    <w:lvl w:ilvl="0" w:tentative="0">
      <w:start w:val="1"/>
      <w:numFmt w:val="decimal"/>
      <w:lvlText w:val="%1."/>
      <w:lvlJc w:val="left"/>
      <w:pPr>
        <w:ind w:left="703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4"/>
  </w:num>
  <w:num w:numId="5">
    <w:abstractNumId w:val="2"/>
  </w:num>
  <w:num w:numId="6">
    <w:abstractNumId w:val="3"/>
  </w:num>
  <w:num w:numId="7">
    <w:abstractNumId w:val="9"/>
  </w:num>
  <w:num w:numId="8">
    <w:abstractNumId w:val="7"/>
  </w:num>
  <w:num w:numId="9">
    <w:abstractNumId w:val="10"/>
  </w:num>
  <w:num w:numId="10">
    <w:abstractNumId w:val="8"/>
  </w:num>
  <w:num w:numId="11">
    <w:abstractNumId w:val="13"/>
  </w:num>
  <w:num w:numId="12">
    <w:abstractNumId w:val="15"/>
  </w:num>
  <w:num w:numId="13">
    <w:abstractNumId w:val="0"/>
  </w:num>
  <w:num w:numId="14">
    <w:abstractNumId w:val="6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FD0430"/>
    <w:rsid w:val="000051B3"/>
    <w:rsid w:val="0000551B"/>
    <w:rsid w:val="00006B9A"/>
    <w:rsid w:val="00012F9F"/>
    <w:rsid w:val="0001329A"/>
    <w:rsid w:val="000144D8"/>
    <w:rsid w:val="00014B16"/>
    <w:rsid w:val="00015431"/>
    <w:rsid w:val="00016042"/>
    <w:rsid w:val="000176A5"/>
    <w:rsid w:val="0001794B"/>
    <w:rsid w:val="00020AEE"/>
    <w:rsid w:val="00021BD2"/>
    <w:rsid w:val="00022DAA"/>
    <w:rsid w:val="00024B89"/>
    <w:rsid w:val="00025B00"/>
    <w:rsid w:val="00030B16"/>
    <w:rsid w:val="00030B1E"/>
    <w:rsid w:val="00031398"/>
    <w:rsid w:val="00041A10"/>
    <w:rsid w:val="000421DB"/>
    <w:rsid w:val="00043BC0"/>
    <w:rsid w:val="000441D3"/>
    <w:rsid w:val="00047F65"/>
    <w:rsid w:val="00047F94"/>
    <w:rsid w:val="000533A7"/>
    <w:rsid w:val="00061E73"/>
    <w:rsid w:val="00061FDD"/>
    <w:rsid w:val="00062735"/>
    <w:rsid w:val="00062E90"/>
    <w:rsid w:val="00064B27"/>
    <w:rsid w:val="00065522"/>
    <w:rsid w:val="0006584F"/>
    <w:rsid w:val="00066971"/>
    <w:rsid w:val="000714D8"/>
    <w:rsid w:val="000719A8"/>
    <w:rsid w:val="00072E89"/>
    <w:rsid w:val="000741FF"/>
    <w:rsid w:val="000745B4"/>
    <w:rsid w:val="00081168"/>
    <w:rsid w:val="000813C6"/>
    <w:rsid w:val="00082976"/>
    <w:rsid w:val="00085CAC"/>
    <w:rsid w:val="00087428"/>
    <w:rsid w:val="000874A2"/>
    <w:rsid w:val="0009024C"/>
    <w:rsid w:val="00091283"/>
    <w:rsid w:val="0009206D"/>
    <w:rsid w:val="00092BC1"/>
    <w:rsid w:val="00092E38"/>
    <w:rsid w:val="00092F72"/>
    <w:rsid w:val="0009385C"/>
    <w:rsid w:val="0009434C"/>
    <w:rsid w:val="000A0711"/>
    <w:rsid w:val="000A1B1F"/>
    <w:rsid w:val="000A1E7B"/>
    <w:rsid w:val="000A226C"/>
    <w:rsid w:val="000A2FE8"/>
    <w:rsid w:val="000A4106"/>
    <w:rsid w:val="000A52BB"/>
    <w:rsid w:val="000A7DF1"/>
    <w:rsid w:val="000B10C9"/>
    <w:rsid w:val="000B4D1D"/>
    <w:rsid w:val="000C0B9D"/>
    <w:rsid w:val="000C498A"/>
    <w:rsid w:val="000C59EB"/>
    <w:rsid w:val="000C7585"/>
    <w:rsid w:val="000D39D7"/>
    <w:rsid w:val="000D3DA0"/>
    <w:rsid w:val="000D4A1C"/>
    <w:rsid w:val="000D501D"/>
    <w:rsid w:val="000D51A7"/>
    <w:rsid w:val="000D58CE"/>
    <w:rsid w:val="000D6E3A"/>
    <w:rsid w:val="000E17EC"/>
    <w:rsid w:val="000E4BB5"/>
    <w:rsid w:val="000E5F11"/>
    <w:rsid w:val="000E60E3"/>
    <w:rsid w:val="000E6A05"/>
    <w:rsid w:val="000E6E67"/>
    <w:rsid w:val="000E7B38"/>
    <w:rsid w:val="000F0596"/>
    <w:rsid w:val="000F2FB2"/>
    <w:rsid w:val="000F40F6"/>
    <w:rsid w:val="000F560A"/>
    <w:rsid w:val="001004FD"/>
    <w:rsid w:val="0010101E"/>
    <w:rsid w:val="001034C2"/>
    <w:rsid w:val="001038EF"/>
    <w:rsid w:val="001040AA"/>
    <w:rsid w:val="001059E5"/>
    <w:rsid w:val="001106D7"/>
    <w:rsid w:val="00111356"/>
    <w:rsid w:val="001113B4"/>
    <w:rsid w:val="00113137"/>
    <w:rsid w:val="0011336F"/>
    <w:rsid w:val="0011397B"/>
    <w:rsid w:val="0011463D"/>
    <w:rsid w:val="00115812"/>
    <w:rsid w:val="00117593"/>
    <w:rsid w:val="00117E30"/>
    <w:rsid w:val="0012652B"/>
    <w:rsid w:val="0012748F"/>
    <w:rsid w:val="00143F4E"/>
    <w:rsid w:val="00145A3F"/>
    <w:rsid w:val="00145B59"/>
    <w:rsid w:val="00152652"/>
    <w:rsid w:val="00155022"/>
    <w:rsid w:val="001566C3"/>
    <w:rsid w:val="00157F8C"/>
    <w:rsid w:val="00161A11"/>
    <w:rsid w:val="00164CC8"/>
    <w:rsid w:val="00166E4F"/>
    <w:rsid w:val="001670D9"/>
    <w:rsid w:val="00171230"/>
    <w:rsid w:val="00171D8A"/>
    <w:rsid w:val="00172385"/>
    <w:rsid w:val="00172ABD"/>
    <w:rsid w:val="00173BA9"/>
    <w:rsid w:val="00174E4E"/>
    <w:rsid w:val="001761A8"/>
    <w:rsid w:val="001810D2"/>
    <w:rsid w:val="00181492"/>
    <w:rsid w:val="00181CEA"/>
    <w:rsid w:val="00184C19"/>
    <w:rsid w:val="0018590D"/>
    <w:rsid w:val="00192572"/>
    <w:rsid w:val="0019261E"/>
    <w:rsid w:val="0019386E"/>
    <w:rsid w:val="00196D72"/>
    <w:rsid w:val="001A60CB"/>
    <w:rsid w:val="001A6C73"/>
    <w:rsid w:val="001B6AB6"/>
    <w:rsid w:val="001C17D2"/>
    <w:rsid w:val="001C24EA"/>
    <w:rsid w:val="001C435A"/>
    <w:rsid w:val="001C4818"/>
    <w:rsid w:val="001C5A27"/>
    <w:rsid w:val="001C729D"/>
    <w:rsid w:val="001D6B13"/>
    <w:rsid w:val="001E40BA"/>
    <w:rsid w:val="001E55C0"/>
    <w:rsid w:val="001E56C7"/>
    <w:rsid w:val="001E6777"/>
    <w:rsid w:val="001E6FFD"/>
    <w:rsid w:val="001F1CB7"/>
    <w:rsid w:val="001F304F"/>
    <w:rsid w:val="001F3689"/>
    <w:rsid w:val="001F4A62"/>
    <w:rsid w:val="001F51EE"/>
    <w:rsid w:val="001F65E9"/>
    <w:rsid w:val="001F6B8D"/>
    <w:rsid w:val="001F7019"/>
    <w:rsid w:val="002014B9"/>
    <w:rsid w:val="002048AE"/>
    <w:rsid w:val="00205200"/>
    <w:rsid w:val="00210F07"/>
    <w:rsid w:val="0021202F"/>
    <w:rsid w:val="0021263F"/>
    <w:rsid w:val="00215540"/>
    <w:rsid w:val="002155CA"/>
    <w:rsid w:val="00217D42"/>
    <w:rsid w:val="00220CB5"/>
    <w:rsid w:val="00221E38"/>
    <w:rsid w:val="00221EA3"/>
    <w:rsid w:val="002229AE"/>
    <w:rsid w:val="00226B57"/>
    <w:rsid w:val="00232FA6"/>
    <w:rsid w:val="00234137"/>
    <w:rsid w:val="00234B3A"/>
    <w:rsid w:val="0023713A"/>
    <w:rsid w:val="002423E5"/>
    <w:rsid w:val="002438A5"/>
    <w:rsid w:val="00245616"/>
    <w:rsid w:val="00245EFC"/>
    <w:rsid w:val="00250008"/>
    <w:rsid w:val="00251444"/>
    <w:rsid w:val="00252360"/>
    <w:rsid w:val="00261301"/>
    <w:rsid w:val="002616CE"/>
    <w:rsid w:val="00262434"/>
    <w:rsid w:val="00262D65"/>
    <w:rsid w:val="00263A4A"/>
    <w:rsid w:val="0027216B"/>
    <w:rsid w:val="00272361"/>
    <w:rsid w:val="002741FD"/>
    <w:rsid w:val="00277D82"/>
    <w:rsid w:val="00280DD1"/>
    <w:rsid w:val="00281BDC"/>
    <w:rsid w:val="00282B67"/>
    <w:rsid w:val="00284092"/>
    <w:rsid w:val="002846A5"/>
    <w:rsid w:val="00284ECE"/>
    <w:rsid w:val="00292617"/>
    <w:rsid w:val="00293299"/>
    <w:rsid w:val="00293332"/>
    <w:rsid w:val="00293BEF"/>
    <w:rsid w:val="002956F9"/>
    <w:rsid w:val="00296FE8"/>
    <w:rsid w:val="002A0D24"/>
    <w:rsid w:val="002B3166"/>
    <w:rsid w:val="002B4A4D"/>
    <w:rsid w:val="002C0DAD"/>
    <w:rsid w:val="002C0DBE"/>
    <w:rsid w:val="002C229B"/>
    <w:rsid w:val="002D0C7C"/>
    <w:rsid w:val="002D5310"/>
    <w:rsid w:val="002D666F"/>
    <w:rsid w:val="002E272F"/>
    <w:rsid w:val="002E3C5C"/>
    <w:rsid w:val="002E4A9F"/>
    <w:rsid w:val="002E4FA9"/>
    <w:rsid w:val="002E5D18"/>
    <w:rsid w:val="002E6870"/>
    <w:rsid w:val="002E72B3"/>
    <w:rsid w:val="002E73E2"/>
    <w:rsid w:val="002E762B"/>
    <w:rsid w:val="002F00A3"/>
    <w:rsid w:val="002F185C"/>
    <w:rsid w:val="002F1BAB"/>
    <w:rsid w:val="002F235C"/>
    <w:rsid w:val="002F2D38"/>
    <w:rsid w:val="002F5CD1"/>
    <w:rsid w:val="002F6398"/>
    <w:rsid w:val="002F77BE"/>
    <w:rsid w:val="0030103D"/>
    <w:rsid w:val="00301657"/>
    <w:rsid w:val="00303C90"/>
    <w:rsid w:val="00304DC5"/>
    <w:rsid w:val="00305455"/>
    <w:rsid w:val="0030575F"/>
    <w:rsid w:val="00305D79"/>
    <w:rsid w:val="00310A36"/>
    <w:rsid w:val="0031243A"/>
    <w:rsid w:val="003125BB"/>
    <w:rsid w:val="0031269F"/>
    <w:rsid w:val="00313448"/>
    <w:rsid w:val="00313D41"/>
    <w:rsid w:val="003171DD"/>
    <w:rsid w:val="003204B9"/>
    <w:rsid w:val="003244BE"/>
    <w:rsid w:val="00326516"/>
    <w:rsid w:val="00326DC4"/>
    <w:rsid w:val="003276E1"/>
    <w:rsid w:val="0032791A"/>
    <w:rsid w:val="00327DC5"/>
    <w:rsid w:val="00330A3F"/>
    <w:rsid w:val="00330C63"/>
    <w:rsid w:val="003320D8"/>
    <w:rsid w:val="00332634"/>
    <w:rsid w:val="003328D2"/>
    <w:rsid w:val="00332E85"/>
    <w:rsid w:val="0033396A"/>
    <w:rsid w:val="0033417D"/>
    <w:rsid w:val="003348F1"/>
    <w:rsid w:val="00340605"/>
    <w:rsid w:val="00340AD9"/>
    <w:rsid w:val="00342306"/>
    <w:rsid w:val="0034304F"/>
    <w:rsid w:val="00347961"/>
    <w:rsid w:val="0035086A"/>
    <w:rsid w:val="0035154D"/>
    <w:rsid w:val="00353F5A"/>
    <w:rsid w:val="00354A14"/>
    <w:rsid w:val="00354CDE"/>
    <w:rsid w:val="00355294"/>
    <w:rsid w:val="00361BED"/>
    <w:rsid w:val="0036336C"/>
    <w:rsid w:val="0036486A"/>
    <w:rsid w:val="00366971"/>
    <w:rsid w:val="00366984"/>
    <w:rsid w:val="003676FF"/>
    <w:rsid w:val="003709C8"/>
    <w:rsid w:val="00370EF1"/>
    <w:rsid w:val="00373089"/>
    <w:rsid w:val="00374809"/>
    <w:rsid w:val="00376CAA"/>
    <w:rsid w:val="003808A5"/>
    <w:rsid w:val="0038425B"/>
    <w:rsid w:val="00385821"/>
    <w:rsid w:val="00385EC6"/>
    <w:rsid w:val="003905C7"/>
    <w:rsid w:val="0039411E"/>
    <w:rsid w:val="0039423F"/>
    <w:rsid w:val="00394427"/>
    <w:rsid w:val="00394727"/>
    <w:rsid w:val="003A1BF3"/>
    <w:rsid w:val="003A2249"/>
    <w:rsid w:val="003A277F"/>
    <w:rsid w:val="003A5E59"/>
    <w:rsid w:val="003A68DB"/>
    <w:rsid w:val="003A6E2F"/>
    <w:rsid w:val="003A7FED"/>
    <w:rsid w:val="003B029C"/>
    <w:rsid w:val="003B03C4"/>
    <w:rsid w:val="003B1DC2"/>
    <w:rsid w:val="003B26B6"/>
    <w:rsid w:val="003B3823"/>
    <w:rsid w:val="003B3F2C"/>
    <w:rsid w:val="003B4244"/>
    <w:rsid w:val="003B4B2F"/>
    <w:rsid w:val="003B4CE8"/>
    <w:rsid w:val="003B4FB1"/>
    <w:rsid w:val="003B5C96"/>
    <w:rsid w:val="003B67DC"/>
    <w:rsid w:val="003B6A22"/>
    <w:rsid w:val="003B759D"/>
    <w:rsid w:val="003C04B1"/>
    <w:rsid w:val="003C0F06"/>
    <w:rsid w:val="003C2AA1"/>
    <w:rsid w:val="003C2EF7"/>
    <w:rsid w:val="003C302A"/>
    <w:rsid w:val="003C3D93"/>
    <w:rsid w:val="003C6D1F"/>
    <w:rsid w:val="003C6F10"/>
    <w:rsid w:val="003D0034"/>
    <w:rsid w:val="003D1C1A"/>
    <w:rsid w:val="003D58EB"/>
    <w:rsid w:val="003D74EC"/>
    <w:rsid w:val="003E17C1"/>
    <w:rsid w:val="003E3D20"/>
    <w:rsid w:val="003F2A7B"/>
    <w:rsid w:val="003F3896"/>
    <w:rsid w:val="003F42EF"/>
    <w:rsid w:val="003F5AAB"/>
    <w:rsid w:val="003F6229"/>
    <w:rsid w:val="003F665E"/>
    <w:rsid w:val="003F73BB"/>
    <w:rsid w:val="003F76A5"/>
    <w:rsid w:val="00400965"/>
    <w:rsid w:val="00403D21"/>
    <w:rsid w:val="00404001"/>
    <w:rsid w:val="0040575D"/>
    <w:rsid w:val="00405F80"/>
    <w:rsid w:val="00405F99"/>
    <w:rsid w:val="0041208C"/>
    <w:rsid w:val="0041218A"/>
    <w:rsid w:val="004121A3"/>
    <w:rsid w:val="00412535"/>
    <w:rsid w:val="0041296A"/>
    <w:rsid w:val="004148D1"/>
    <w:rsid w:val="00414D90"/>
    <w:rsid w:val="00422D44"/>
    <w:rsid w:val="0042300F"/>
    <w:rsid w:val="00423DB7"/>
    <w:rsid w:val="00423E70"/>
    <w:rsid w:val="004248E1"/>
    <w:rsid w:val="00425EBC"/>
    <w:rsid w:val="0043082E"/>
    <w:rsid w:val="00431719"/>
    <w:rsid w:val="00431BBD"/>
    <w:rsid w:val="0043213D"/>
    <w:rsid w:val="0043518F"/>
    <w:rsid w:val="00435A41"/>
    <w:rsid w:val="004378A8"/>
    <w:rsid w:val="0044048D"/>
    <w:rsid w:val="00447F07"/>
    <w:rsid w:val="00452D8D"/>
    <w:rsid w:val="00455CC1"/>
    <w:rsid w:val="004565BE"/>
    <w:rsid w:val="00460E45"/>
    <w:rsid w:val="004629E6"/>
    <w:rsid w:val="00463626"/>
    <w:rsid w:val="00463DE1"/>
    <w:rsid w:val="0046521C"/>
    <w:rsid w:val="00467008"/>
    <w:rsid w:val="0046725F"/>
    <w:rsid w:val="00472F64"/>
    <w:rsid w:val="004736F9"/>
    <w:rsid w:val="00473D31"/>
    <w:rsid w:val="00474129"/>
    <w:rsid w:val="00474FE0"/>
    <w:rsid w:val="00482282"/>
    <w:rsid w:val="004823E5"/>
    <w:rsid w:val="00482742"/>
    <w:rsid w:val="0048557D"/>
    <w:rsid w:val="00487026"/>
    <w:rsid w:val="00487732"/>
    <w:rsid w:val="004901B1"/>
    <w:rsid w:val="00491A93"/>
    <w:rsid w:val="0049262A"/>
    <w:rsid w:val="00495A34"/>
    <w:rsid w:val="004A0355"/>
    <w:rsid w:val="004A1DAF"/>
    <w:rsid w:val="004A3877"/>
    <w:rsid w:val="004A6E9A"/>
    <w:rsid w:val="004B0887"/>
    <w:rsid w:val="004B0961"/>
    <w:rsid w:val="004B0D9F"/>
    <w:rsid w:val="004B1125"/>
    <w:rsid w:val="004B1BC1"/>
    <w:rsid w:val="004B36FA"/>
    <w:rsid w:val="004B3AF8"/>
    <w:rsid w:val="004B413E"/>
    <w:rsid w:val="004B4501"/>
    <w:rsid w:val="004B77B2"/>
    <w:rsid w:val="004C0190"/>
    <w:rsid w:val="004C4D09"/>
    <w:rsid w:val="004C692B"/>
    <w:rsid w:val="004C7A9D"/>
    <w:rsid w:val="004D0DA4"/>
    <w:rsid w:val="004D28B2"/>
    <w:rsid w:val="004D47AB"/>
    <w:rsid w:val="004D5A5A"/>
    <w:rsid w:val="004D5F82"/>
    <w:rsid w:val="004D63E6"/>
    <w:rsid w:val="004D79B4"/>
    <w:rsid w:val="004E01A8"/>
    <w:rsid w:val="004E14B3"/>
    <w:rsid w:val="004E1A99"/>
    <w:rsid w:val="004E3035"/>
    <w:rsid w:val="004E5CFD"/>
    <w:rsid w:val="004E6482"/>
    <w:rsid w:val="004E7FBA"/>
    <w:rsid w:val="004F0EBA"/>
    <w:rsid w:val="004F2F80"/>
    <w:rsid w:val="004F69C3"/>
    <w:rsid w:val="004F7157"/>
    <w:rsid w:val="00500E1D"/>
    <w:rsid w:val="005012B6"/>
    <w:rsid w:val="00501A11"/>
    <w:rsid w:val="00502E6D"/>
    <w:rsid w:val="00503B0B"/>
    <w:rsid w:val="0050487B"/>
    <w:rsid w:val="005063CE"/>
    <w:rsid w:val="00507779"/>
    <w:rsid w:val="00510530"/>
    <w:rsid w:val="00512CA9"/>
    <w:rsid w:val="005166F9"/>
    <w:rsid w:val="00516898"/>
    <w:rsid w:val="00516A97"/>
    <w:rsid w:val="005172B0"/>
    <w:rsid w:val="00522AD4"/>
    <w:rsid w:val="00522EBC"/>
    <w:rsid w:val="00524723"/>
    <w:rsid w:val="00524818"/>
    <w:rsid w:val="005256EE"/>
    <w:rsid w:val="00527BEE"/>
    <w:rsid w:val="00527EE0"/>
    <w:rsid w:val="00534D82"/>
    <w:rsid w:val="00535E1A"/>
    <w:rsid w:val="005378BC"/>
    <w:rsid w:val="00537D74"/>
    <w:rsid w:val="00541183"/>
    <w:rsid w:val="0054283F"/>
    <w:rsid w:val="0054477A"/>
    <w:rsid w:val="00544B2D"/>
    <w:rsid w:val="005463B7"/>
    <w:rsid w:val="00547962"/>
    <w:rsid w:val="0055087B"/>
    <w:rsid w:val="005508E0"/>
    <w:rsid w:val="00551770"/>
    <w:rsid w:val="00551772"/>
    <w:rsid w:val="00551AC9"/>
    <w:rsid w:val="00552975"/>
    <w:rsid w:val="00552F3E"/>
    <w:rsid w:val="00553136"/>
    <w:rsid w:val="00555B52"/>
    <w:rsid w:val="00555FAD"/>
    <w:rsid w:val="00557F23"/>
    <w:rsid w:val="0056043C"/>
    <w:rsid w:val="00561D86"/>
    <w:rsid w:val="005634A0"/>
    <w:rsid w:val="0056412E"/>
    <w:rsid w:val="005706E8"/>
    <w:rsid w:val="00571082"/>
    <w:rsid w:val="00572948"/>
    <w:rsid w:val="00573D3C"/>
    <w:rsid w:val="005746E6"/>
    <w:rsid w:val="00574C14"/>
    <w:rsid w:val="00575316"/>
    <w:rsid w:val="00576B83"/>
    <w:rsid w:val="005819B8"/>
    <w:rsid w:val="005824F1"/>
    <w:rsid w:val="00583B74"/>
    <w:rsid w:val="005849F4"/>
    <w:rsid w:val="00585DBE"/>
    <w:rsid w:val="005875CD"/>
    <w:rsid w:val="005903DA"/>
    <w:rsid w:val="005905D7"/>
    <w:rsid w:val="005909B8"/>
    <w:rsid w:val="0059455E"/>
    <w:rsid w:val="00594674"/>
    <w:rsid w:val="00594BF6"/>
    <w:rsid w:val="00595DA7"/>
    <w:rsid w:val="005A3E55"/>
    <w:rsid w:val="005A5B02"/>
    <w:rsid w:val="005A6264"/>
    <w:rsid w:val="005B1431"/>
    <w:rsid w:val="005B43BF"/>
    <w:rsid w:val="005B5F08"/>
    <w:rsid w:val="005B6091"/>
    <w:rsid w:val="005B679E"/>
    <w:rsid w:val="005C32F2"/>
    <w:rsid w:val="005C3BF5"/>
    <w:rsid w:val="005C728B"/>
    <w:rsid w:val="005D1087"/>
    <w:rsid w:val="005D4D4A"/>
    <w:rsid w:val="005D70F1"/>
    <w:rsid w:val="005F0F40"/>
    <w:rsid w:val="005F22C0"/>
    <w:rsid w:val="005F2CF8"/>
    <w:rsid w:val="005F3581"/>
    <w:rsid w:val="005F5DB6"/>
    <w:rsid w:val="005F78AF"/>
    <w:rsid w:val="0060091D"/>
    <w:rsid w:val="00603184"/>
    <w:rsid w:val="00604CC1"/>
    <w:rsid w:val="006062A3"/>
    <w:rsid w:val="00615056"/>
    <w:rsid w:val="00616E95"/>
    <w:rsid w:val="0061771C"/>
    <w:rsid w:val="00617BC6"/>
    <w:rsid w:val="00621945"/>
    <w:rsid w:val="0062220D"/>
    <w:rsid w:val="0062384D"/>
    <w:rsid w:val="006278E1"/>
    <w:rsid w:val="00627B13"/>
    <w:rsid w:val="00631AA4"/>
    <w:rsid w:val="006341FA"/>
    <w:rsid w:val="006354B0"/>
    <w:rsid w:val="00635F04"/>
    <w:rsid w:val="0063725F"/>
    <w:rsid w:val="006373CA"/>
    <w:rsid w:val="00637EE8"/>
    <w:rsid w:val="00642F05"/>
    <w:rsid w:val="00643BBE"/>
    <w:rsid w:val="00644252"/>
    <w:rsid w:val="00650944"/>
    <w:rsid w:val="00651305"/>
    <w:rsid w:val="00652D27"/>
    <w:rsid w:val="00655AF5"/>
    <w:rsid w:val="0065739E"/>
    <w:rsid w:val="00657876"/>
    <w:rsid w:val="00660D48"/>
    <w:rsid w:val="00662072"/>
    <w:rsid w:val="00662415"/>
    <w:rsid w:val="00662C02"/>
    <w:rsid w:val="00664A4B"/>
    <w:rsid w:val="006658AE"/>
    <w:rsid w:val="00666495"/>
    <w:rsid w:val="006664E3"/>
    <w:rsid w:val="0066739A"/>
    <w:rsid w:val="00667696"/>
    <w:rsid w:val="00667C75"/>
    <w:rsid w:val="006720E2"/>
    <w:rsid w:val="006723D1"/>
    <w:rsid w:val="006733D4"/>
    <w:rsid w:val="00673FDF"/>
    <w:rsid w:val="00674469"/>
    <w:rsid w:val="00675FC3"/>
    <w:rsid w:val="00676B67"/>
    <w:rsid w:val="00691134"/>
    <w:rsid w:val="006916C8"/>
    <w:rsid w:val="006924B6"/>
    <w:rsid w:val="00692798"/>
    <w:rsid w:val="006928D4"/>
    <w:rsid w:val="00692986"/>
    <w:rsid w:val="006954DC"/>
    <w:rsid w:val="006959BC"/>
    <w:rsid w:val="006A23A4"/>
    <w:rsid w:val="006A2B66"/>
    <w:rsid w:val="006A4C75"/>
    <w:rsid w:val="006A6459"/>
    <w:rsid w:val="006A79A5"/>
    <w:rsid w:val="006A7A15"/>
    <w:rsid w:val="006A7B47"/>
    <w:rsid w:val="006B31AD"/>
    <w:rsid w:val="006B670B"/>
    <w:rsid w:val="006B67F0"/>
    <w:rsid w:val="006C0DD8"/>
    <w:rsid w:val="006C44DE"/>
    <w:rsid w:val="006C4820"/>
    <w:rsid w:val="006C59C4"/>
    <w:rsid w:val="006C636C"/>
    <w:rsid w:val="006C642B"/>
    <w:rsid w:val="006C70B3"/>
    <w:rsid w:val="006C78B6"/>
    <w:rsid w:val="006D089A"/>
    <w:rsid w:val="006D0B9D"/>
    <w:rsid w:val="006D157C"/>
    <w:rsid w:val="006D1BBD"/>
    <w:rsid w:val="006D2A52"/>
    <w:rsid w:val="006D2D84"/>
    <w:rsid w:val="006D47BE"/>
    <w:rsid w:val="006E0050"/>
    <w:rsid w:val="006E07D1"/>
    <w:rsid w:val="006E19F6"/>
    <w:rsid w:val="006E1AA7"/>
    <w:rsid w:val="006E222C"/>
    <w:rsid w:val="006E2343"/>
    <w:rsid w:val="006E284C"/>
    <w:rsid w:val="006E3EA0"/>
    <w:rsid w:val="006E5AB6"/>
    <w:rsid w:val="006F0CE3"/>
    <w:rsid w:val="006F22F7"/>
    <w:rsid w:val="006F25D5"/>
    <w:rsid w:val="006F3244"/>
    <w:rsid w:val="006F6C3F"/>
    <w:rsid w:val="006F734D"/>
    <w:rsid w:val="006F79B1"/>
    <w:rsid w:val="00700478"/>
    <w:rsid w:val="007036A0"/>
    <w:rsid w:val="00704B19"/>
    <w:rsid w:val="0070660D"/>
    <w:rsid w:val="00706848"/>
    <w:rsid w:val="00710D4F"/>
    <w:rsid w:val="0071337A"/>
    <w:rsid w:val="00715A87"/>
    <w:rsid w:val="00716C04"/>
    <w:rsid w:val="00716CDF"/>
    <w:rsid w:val="0071710F"/>
    <w:rsid w:val="00717460"/>
    <w:rsid w:val="00720699"/>
    <w:rsid w:val="007216EB"/>
    <w:rsid w:val="00722BE2"/>
    <w:rsid w:val="00722D42"/>
    <w:rsid w:val="00723873"/>
    <w:rsid w:val="0072474D"/>
    <w:rsid w:val="007300A4"/>
    <w:rsid w:val="007308DA"/>
    <w:rsid w:val="00731DA4"/>
    <w:rsid w:val="00731E77"/>
    <w:rsid w:val="007358BF"/>
    <w:rsid w:val="00740096"/>
    <w:rsid w:val="007435B8"/>
    <w:rsid w:val="00743E95"/>
    <w:rsid w:val="00746311"/>
    <w:rsid w:val="007464EE"/>
    <w:rsid w:val="00747D5B"/>
    <w:rsid w:val="007506B8"/>
    <w:rsid w:val="00750FFF"/>
    <w:rsid w:val="00752213"/>
    <w:rsid w:val="007539F4"/>
    <w:rsid w:val="0075426D"/>
    <w:rsid w:val="00756E89"/>
    <w:rsid w:val="007604C3"/>
    <w:rsid w:val="00760F1A"/>
    <w:rsid w:val="00760F59"/>
    <w:rsid w:val="0076109E"/>
    <w:rsid w:val="00761A5B"/>
    <w:rsid w:val="007628EC"/>
    <w:rsid w:val="0076598E"/>
    <w:rsid w:val="007721FB"/>
    <w:rsid w:val="00772381"/>
    <w:rsid w:val="00775C5F"/>
    <w:rsid w:val="00782AB0"/>
    <w:rsid w:val="00784454"/>
    <w:rsid w:val="00785EF0"/>
    <w:rsid w:val="007935CC"/>
    <w:rsid w:val="007941C6"/>
    <w:rsid w:val="007A1855"/>
    <w:rsid w:val="007A2E53"/>
    <w:rsid w:val="007B20FB"/>
    <w:rsid w:val="007B2A6C"/>
    <w:rsid w:val="007C4AEE"/>
    <w:rsid w:val="007C70A2"/>
    <w:rsid w:val="007D1107"/>
    <w:rsid w:val="007D22AD"/>
    <w:rsid w:val="007D2D45"/>
    <w:rsid w:val="007D4BCF"/>
    <w:rsid w:val="007D4F1A"/>
    <w:rsid w:val="007D74B5"/>
    <w:rsid w:val="007D77E2"/>
    <w:rsid w:val="007E1EAE"/>
    <w:rsid w:val="007E2D9F"/>
    <w:rsid w:val="007E35EA"/>
    <w:rsid w:val="007E42BC"/>
    <w:rsid w:val="007E4FBF"/>
    <w:rsid w:val="007F38FC"/>
    <w:rsid w:val="007F4F7D"/>
    <w:rsid w:val="007F6993"/>
    <w:rsid w:val="008008A9"/>
    <w:rsid w:val="0080143E"/>
    <w:rsid w:val="00803A8D"/>
    <w:rsid w:val="00804596"/>
    <w:rsid w:val="00811D68"/>
    <w:rsid w:val="00814D95"/>
    <w:rsid w:val="00815C40"/>
    <w:rsid w:val="00816D13"/>
    <w:rsid w:val="00816F82"/>
    <w:rsid w:val="008176E3"/>
    <w:rsid w:val="00817C37"/>
    <w:rsid w:val="00821186"/>
    <w:rsid w:val="00822141"/>
    <w:rsid w:val="00822C6D"/>
    <w:rsid w:val="00827F6C"/>
    <w:rsid w:val="0083085C"/>
    <w:rsid w:val="00830E72"/>
    <w:rsid w:val="008325AC"/>
    <w:rsid w:val="0083307F"/>
    <w:rsid w:val="00836486"/>
    <w:rsid w:val="0084044F"/>
    <w:rsid w:val="00845DD5"/>
    <w:rsid w:val="00846F07"/>
    <w:rsid w:val="0084786F"/>
    <w:rsid w:val="00852C9F"/>
    <w:rsid w:val="008554E2"/>
    <w:rsid w:val="008625A0"/>
    <w:rsid w:val="00870F23"/>
    <w:rsid w:val="00872E0E"/>
    <w:rsid w:val="00874D13"/>
    <w:rsid w:val="0087508E"/>
    <w:rsid w:val="0087667D"/>
    <w:rsid w:val="008807E2"/>
    <w:rsid w:val="00882B57"/>
    <w:rsid w:val="008836E5"/>
    <w:rsid w:val="00890081"/>
    <w:rsid w:val="0089066D"/>
    <w:rsid w:val="00891BC4"/>
    <w:rsid w:val="00895175"/>
    <w:rsid w:val="008972A6"/>
    <w:rsid w:val="00897431"/>
    <w:rsid w:val="008A1292"/>
    <w:rsid w:val="008A345D"/>
    <w:rsid w:val="008A48F4"/>
    <w:rsid w:val="008A63B1"/>
    <w:rsid w:val="008B163E"/>
    <w:rsid w:val="008C199E"/>
    <w:rsid w:val="008C625D"/>
    <w:rsid w:val="008C7DA2"/>
    <w:rsid w:val="008D3FE8"/>
    <w:rsid w:val="008D4B28"/>
    <w:rsid w:val="008D6A6B"/>
    <w:rsid w:val="008D7013"/>
    <w:rsid w:val="008D7A03"/>
    <w:rsid w:val="008E3B1F"/>
    <w:rsid w:val="008E6967"/>
    <w:rsid w:val="008E7DAB"/>
    <w:rsid w:val="008F0598"/>
    <w:rsid w:val="008F09ED"/>
    <w:rsid w:val="008F0F32"/>
    <w:rsid w:val="008F2C4D"/>
    <w:rsid w:val="008F5C61"/>
    <w:rsid w:val="008F6774"/>
    <w:rsid w:val="00900831"/>
    <w:rsid w:val="009056B8"/>
    <w:rsid w:val="00906B6A"/>
    <w:rsid w:val="00907150"/>
    <w:rsid w:val="00913915"/>
    <w:rsid w:val="00914745"/>
    <w:rsid w:val="00917604"/>
    <w:rsid w:val="009176BE"/>
    <w:rsid w:val="0092585E"/>
    <w:rsid w:val="00925EB6"/>
    <w:rsid w:val="009311D9"/>
    <w:rsid w:val="009316D9"/>
    <w:rsid w:val="009352A1"/>
    <w:rsid w:val="0093630F"/>
    <w:rsid w:val="009373ED"/>
    <w:rsid w:val="009412C8"/>
    <w:rsid w:val="009415C4"/>
    <w:rsid w:val="00941AF7"/>
    <w:rsid w:val="00941E26"/>
    <w:rsid w:val="009422D5"/>
    <w:rsid w:val="009431BF"/>
    <w:rsid w:val="00943B92"/>
    <w:rsid w:val="0095054A"/>
    <w:rsid w:val="009509DE"/>
    <w:rsid w:val="009523FD"/>
    <w:rsid w:val="0095310A"/>
    <w:rsid w:val="009559F5"/>
    <w:rsid w:val="00965DB4"/>
    <w:rsid w:val="0096685A"/>
    <w:rsid w:val="00970C3D"/>
    <w:rsid w:val="009720CF"/>
    <w:rsid w:val="00975F53"/>
    <w:rsid w:val="009775AA"/>
    <w:rsid w:val="00977AF6"/>
    <w:rsid w:val="00980420"/>
    <w:rsid w:val="00981490"/>
    <w:rsid w:val="00982C6D"/>
    <w:rsid w:val="00983C38"/>
    <w:rsid w:val="00984482"/>
    <w:rsid w:val="009861ED"/>
    <w:rsid w:val="00986C4E"/>
    <w:rsid w:val="00987724"/>
    <w:rsid w:val="00990C7C"/>
    <w:rsid w:val="009914FB"/>
    <w:rsid w:val="0099214D"/>
    <w:rsid w:val="009960CD"/>
    <w:rsid w:val="00996BE7"/>
    <w:rsid w:val="00997E89"/>
    <w:rsid w:val="009A16FB"/>
    <w:rsid w:val="009A2947"/>
    <w:rsid w:val="009A387D"/>
    <w:rsid w:val="009A4305"/>
    <w:rsid w:val="009A4716"/>
    <w:rsid w:val="009A6D8A"/>
    <w:rsid w:val="009B01B6"/>
    <w:rsid w:val="009B3B13"/>
    <w:rsid w:val="009B3F5A"/>
    <w:rsid w:val="009B7690"/>
    <w:rsid w:val="009C1385"/>
    <w:rsid w:val="009C14BE"/>
    <w:rsid w:val="009C2C2E"/>
    <w:rsid w:val="009C5B1C"/>
    <w:rsid w:val="009D0227"/>
    <w:rsid w:val="009D046F"/>
    <w:rsid w:val="009D0DF1"/>
    <w:rsid w:val="009D51C4"/>
    <w:rsid w:val="009D71E4"/>
    <w:rsid w:val="009D78E2"/>
    <w:rsid w:val="009E2341"/>
    <w:rsid w:val="009E381A"/>
    <w:rsid w:val="009E472F"/>
    <w:rsid w:val="009E4AAD"/>
    <w:rsid w:val="009E58E0"/>
    <w:rsid w:val="009E58F5"/>
    <w:rsid w:val="009E6D4E"/>
    <w:rsid w:val="009E6D6D"/>
    <w:rsid w:val="009F273D"/>
    <w:rsid w:val="009F6E40"/>
    <w:rsid w:val="009F7595"/>
    <w:rsid w:val="009F7711"/>
    <w:rsid w:val="00A00278"/>
    <w:rsid w:val="00A00C3E"/>
    <w:rsid w:val="00A02EC8"/>
    <w:rsid w:val="00A039EE"/>
    <w:rsid w:val="00A05034"/>
    <w:rsid w:val="00A0516F"/>
    <w:rsid w:val="00A05367"/>
    <w:rsid w:val="00A071E1"/>
    <w:rsid w:val="00A072C4"/>
    <w:rsid w:val="00A07659"/>
    <w:rsid w:val="00A11E9B"/>
    <w:rsid w:val="00A12462"/>
    <w:rsid w:val="00A13B32"/>
    <w:rsid w:val="00A140B8"/>
    <w:rsid w:val="00A15A5D"/>
    <w:rsid w:val="00A15A68"/>
    <w:rsid w:val="00A17DA7"/>
    <w:rsid w:val="00A17F30"/>
    <w:rsid w:val="00A20ABA"/>
    <w:rsid w:val="00A20B5C"/>
    <w:rsid w:val="00A20BDE"/>
    <w:rsid w:val="00A21806"/>
    <w:rsid w:val="00A21C31"/>
    <w:rsid w:val="00A2394E"/>
    <w:rsid w:val="00A276D4"/>
    <w:rsid w:val="00A27B4C"/>
    <w:rsid w:val="00A30314"/>
    <w:rsid w:val="00A321E4"/>
    <w:rsid w:val="00A3467D"/>
    <w:rsid w:val="00A450B1"/>
    <w:rsid w:val="00A5036B"/>
    <w:rsid w:val="00A51C56"/>
    <w:rsid w:val="00A53203"/>
    <w:rsid w:val="00A54549"/>
    <w:rsid w:val="00A54B22"/>
    <w:rsid w:val="00A55653"/>
    <w:rsid w:val="00A56FB2"/>
    <w:rsid w:val="00A57253"/>
    <w:rsid w:val="00A602FC"/>
    <w:rsid w:val="00A61D9F"/>
    <w:rsid w:val="00A63D2C"/>
    <w:rsid w:val="00A64F95"/>
    <w:rsid w:val="00A6677A"/>
    <w:rsid w:val="00A7000E"/>
    <w:rsid w:val="00A77ACF"/>
    <w:rsid w:val="00A829D2"/>
    <w:rsid w:val="00A861A0"/>
    <w:rsid w:val="00A86A17"/>
    <w:rsid w:val="00A8774B"/>
    <w:rsid w:val="00A90FA2"/>
    <w:rsid w:val="00A924AA"/>
    <w:rsid w:val="00AA2507"/>
    <w:rsid w:val="00AA3456"/>
    <w:rsid w:val="00AA3524"/>
    <w:rsid w:val="00AA36DF"/>
    <w:rsid w:val="00AA57A3"/>
    <w:rsid w:val="00AB00D7"/>
    <w:rsid w:val="00AB13B6"/>
    <w:rsid w:val="00AB153F"/>
    <w:rsid w:val="00AB250B"/>
    <w:rsid w:val="00AB3363"/>
    <w:rsid w:val="00AB3BDE"/>
    <w:rsid w:val="00AB43D4"/>
    <w:rsid w:val="00AB67E6"/>
    <w:rsid w:val="00AB7A74"/>
    <w:rsid w:val="00AC0B2E"/>
    <w:rsid w:val="00AC0DEE"/>
    <w:rsid w:val="00AC38D6"/>
    <w:rsid w:val="00AC4AFC"/>
    <w:rsid w:val="00AC4D4D"/>
    <w:rsid w:val="00AD1AEE"/>
    <w:rsid w:val="00AD3897"/>
    <w:rsid w:val="00AD57C9"/>
    <w:rsid w:val="00AE1BAD"/>
    <w:rsid w:val="00AE22CF"/>
    <w:rsid w:val="00AE2A4C"/>
    <w:rsid w:val="00AE342C"/>
    <w:rsid w:val="00AE3A98"/>
    <w:rsid w:val="00AE436B"/>
    <w:rsid w:val="00AE757A"/>
    <w:rsid w:val="00AF0EF2"/>
    <w:rsid w:val="00AF1F43"/>
    <w:rsid w:val="00AF25D3"/>
    <w:rsid w:val="00AF3D63"/>
    <w:rsid w:val="00AF4E37"/>
    <w:rsid w:val="00B000F2"/>
    <w:rsid w:val="00B005CC"/>
    <w:rsid w:val="00B005E7"/>
    <w:rsid w:val="00B01368"/>
    <w:rsid w:val="00B02075"/>
    <w:rsid w:val="00B05120"/>
    <w:rsid w:val="00B14424"/>
    <w:rsid w:val="00B17051"/>
    <w:rsid w:val="00B17E61"/>
    <w:rsid w:val="00B20C70"/>
    <w:rsid w:val="00B23AE3"/>
    <w:rsid w:val="00B23B7A"/>
    <w:rsid w:val="00B261E6"/>
    <w:rsid w:val="00B27A01"/>
    <w:rsid w:val="00B27B3E"/>
    <w:rsid w:val="00B30644"/>
    <w:rsid w:val="00B33C39"/>
    <w:rsid w:val="00B3462E"/>
    <w:rsid w:val="00B36C36"/>
    <w:rsid w:val="00B46761"/>
    <w:rsid w:val="00B4767F"/>
    <w:rsid w:val="00B502F4"/>
    <w:rsid w:val="00B53620"/>
    <w:rsid w:val="00B55616"/>
    <w:rsid w:val="00B55DAA"/>
    <w:rsid w:val="00B564E2"/>
    <w:rsid w:val="00B5692B"/>
    <w:rsid w:val="00B6031F"/>
    <w:rsid w:val="00B60A33"/>
    <w:rsid w:val="00B62451"/>
    <w:rsid w:val="00B656F6"/>
    <w:rsid w:val="00B73192"/>
    <w:rsid w:val="00B7406D"/>
    <w:rsid w:val="00B74DB7"/>
    <w:rsid w:val="00B75060"/>
    <w:rsid w:val="00B7758D"/>
    <w:rsid w:val="00B813EF"/>
    <w:rsid w:val="00B81F2F"/>
    <w:rsid w:val="00B85993"/>
    <w:rsid w:val="00B867F0"/>
    <w:rsid w:val="00B90B2E"/>
    <w:rsid w:val="00B92931"/>
    <w:rsid w:val="00B93658"/>
    <w:rsid w:val="00B96635"/>
    <w:rsid w:val="00BA2511"/>
    <w:rsid w:val="00BA393E"/>
    <w:rsid w:val="00BA61A3"/>
    <w:rsid w:val="00BB00B3"/>
    <w:rsid w:val="00BB07DC"/>
    <w:rsid w:val="00BB0EFC"/>
    <w:rsid w:val="00BB1681"/>
    <w:rsid w:val="00BB4D8B"/>
    <w:rsid w:val="00BB5FA1"/>
    <w:rsid w:val="00BC362E"/>
    <w:rsid w:val="00BC4F8F"/>
    <w:rsid w:val="00BD339F"/>
    <w:rsid w:val="00BD685D"/>
    <w:rsid w:val="00BD729D"/>
    <w:rsid w:val="00BE45C0"/>
    <w:rsid w:val="00BE4B08"/>
    <w:rsid w:val="00BE6393"/>
    <w:rsid w:val="00BE6401"/>
    <w:rsid w:val="00BE64E8"/>
    <w:rsid w:val="00BE7495"/>
    <w:rsid w:val="00BF0ED6"/>
    <w:rsid w:val="00BF2DA4"/>
    <w:rsid w:val="00BF467E"/>
    <w:rsid w:val="00BF5706"/>
    <w:rsid w:val="00C00389"/>
    <w:rsid w:val="00C01038"/>
    <w:rsid w:val="00C01884"/>
    <w:rsid w:val="00C02BB4"/>
    <w:rsid w:val="00C037A4"/>
    <w:rsid w:val="00C03F4C"/>
    <w:rsid w:val="00C07571"/>
    <w:rsid w:val="00C11063"/>
    <w:rsid w:val="00C11A4C"/>
    <w:rsid w:val="00C1361F"/>
    <w:rsid w:val="00C1403B"/>
    <w:rsid w:val="00C156E4"/>
    <w:rsid w:val="00C20194"/>
    <w:rsid w:val="00C223D3"/>
    <w:rsid w:val="00C249C0"/>
    <w:rsid w:val="00C26214"/>
    <w:rsid w:val="00C262EE"/>
    <w:rsid w:val="00C30089"/>
    <w:rsid w:val="00C31253"/>
    <w:rsid w:val="00C31DC1"/>
    <w:rsid w:val="00C4092F"/>
    <w:rsid w:val="00C40A09"/>
    <w:rsid w:val="00C41539"/>
    <w:rsid w:val="00C42954"/>
    <w:rsid w:val="00C47AB0"/>
    <w:rsid w:val="00C52A72"/>
    <w:rsid w:val="00C53E2C"/>
    <w:rsid w:val="00C549FA"/>
    <w:rsid w:val="00C54D89"/>
    <w:rsid w:val="00C5590D"/>
    <w:rsid w:val="00C579FB"/>
    <w:rsid w:val="00C6080E"/>
    <w:rsid w:val="00C6097A"/>
    <w:rsid w:val="00C652F1"/>
    <w:rsid w:val="00C65763"/>
    <w:rsid w:val="00C65B42"/>
    <w:rsid w:val="00C66E01"/>
    <w:rsid w:val="00C67659"/>
    <w:rsid w:val="00C706FC"/>
    <w:rsid w:val="00C743E8"/>
    <w:rsid w:val="00C74DEB"/>
    <w:rsid w:val="00C77A02"/>
    <w:rsid w:val="00C8016F"/>
    <w:rsid w:val="00C81DEC"/>
    <w:rsid w:val="00C8405C"/>
    <w:rsid w:val="00C84F24"/>
    <w:rsid w:val="00C86C24"/>
    <w:rsid w:val="00C92BA3"/>
    <w:rsid w:val="00C92C67"/>
    <w:rsid w:val="00C94416"/>
    <w:rsid w:val="00C954C5"/>
    <w:rsid w:val="00C95AFE"/>
    <w:rsid w:val="00C965D9"/>
    <w:rsid w:val="00C96DFD"/>
    <w:rsid w:val="00CA033B"/>
    <w:rsid w:val="00CA150C"/>
    <w:rsid w:val="00CA2240"/>
    <w:rsid w:val="00CA31F0"/>
    <w:rsid w:val="00CA34F7"/>
    <w:rsid w:val="00CA74A3"/>
    <w:rsid w:val="00CB1BB5"/>
    <w:rsid w:val="00CB2FC2"/>
    <w:rsid w:val="00CB51CA"/>
    <w:rsid w:val="00CB5C24"/>
    <w:rsid w:val="00CC01DB"/>
    <w:rsid w:val="00CC2B2D"/>
    <w:rsid w:val="00CC2DF5"/>
    <w:rsid w:val="00CC39E9"/>
    <w:rsid w:val="00CC574D"/>
    <w:rsid w:val="00CC59FF"/>
    <w:rsid w:val="00CC6DBA"/>
    <w:rsid w:val="00CC7521"/>
    <w:rsid w:val="00CC7620"/>
    <w:rsid w:val="00CD2252"/>
    <w:rsid w:val="00CD5061"/>
    <w:rsid w:val="00CD5B8F"/>
    <w:rsid w:val="00CE471D"/>
    <w:rsid w:val="00CE4769"/>
    <w:rsid w:val="00CE5747"/>
    <w:rsid w:val="00CE5761"/>
    <w:rsid w:val="00CE6E07"/>
    <w:rsid w:val="00CF108D"/>
    <w:rsid w:val="00CF1629"/>
    <w:rsid w:val="00CF56C8"/>
    <w:rsid w:val="00CF5FC4"/>
    <w:rsid w:val="00D002B7"/>
    <w:rsid w:val="00D02862"/>
    <w:rsid w:val="00D02A9C"/>
    <w:rsid w:val="00D02AA6"/>
    <w:rsid w:val="00D03945"/>
    <w:rsid w:val="00D1095B"/>
    <w:rsid w:val="00D1153A"/>
    <w:rsid w:val="00D13484"/>
    <w:rsid w:val="00D14F1A"/>
    <w:rsid w:val="00D15569"/>
    <w:rsid w:val="00D15BCD"/>
    <w:rsid w:val="00D160F7"/>
    <w:rsid w:val="00D178B4"/>
    <w:rsid w:val="00D225C7"/>
    <w:rsid w:val="00D2596C"/>
    <w:rsid w:val="00D27C56"/>
    <w:rsid w:val="00D30C3B"/>
    <w:rsid w:val="00D32F9D"/>
    <w:rsid w:val="00D332D9"/>
    <w:rsid w:val="00D401D8"/>
    <w:rsid w:val="00D42DBA"/>
    <w:rsid w:val="00D443C2"/>
    <w:rsid w:val="00D46C63"/>
    <w:rsid w:val="00D520CD"/>
    <w:rsid w:val="00D5362F"/>
    <w:rsid w:val="00D54002"/>
    <w:rsid w:val="00D54242"/>
    <w:rsid w:val="00D628FD"/>
    <w:rsid w:val="00D62D6A"/>
    <w:rsid w:val="00D654EE"/>
    <w:rsid w:val="00D678BE"/>
    <w:rsid w:val="00D70CAE"/>
    <w:rsid w:val="00D723D6"/>
    <w:rsid w:val="00D72F63"/>
    <w:rsid w:val="00D7338E"/>
    <w:rsid w:val="00D73A97"/>
    <w:rsid w:val="00D7616E"/>
    <w:rsid w:val="00D76BA7"/>
    <w:rsid w:val="00D822A8"/>
    <w:rsid w:val="00D8376A"/>
    <w:rsid w:val="00D858C4"/>
    <w:rsid w:val="00D858F6"/>
    <w:rsid w:val="00D87F39"/>
    <w:rsid w:val="00D90A1A"/>
    <w:rsid w:val="00D91A42"/>
    <w:rsid w:val="00D93128"/>
    <w:rsid w:val="00D94DB9"/>
    <w:rsid w:val="00D95239"/>
    <w:rsid w:val="00DA034E"/>
    <w:rsid w:val="00DA2882"/>
    <w:rsid w:val="00DB4C9A"/>
    <w:rsid w:val="00DB4E40"/>
    <w:rsid w:val="00DB6F64"/>
    <w:rsid w:val="00DC1332"/>
    <w:rsid w:val="00DC4A61"/>
    <w:rsid w:val="00DD058C"/>
    <w:rsid w:val="00DD17E1"/>
    <w:rsid w:val="00DD36DF"/>
    <w:rsid w:val="00DD38EE"/>
    <w:rsid w:val="00DD6783"/>
    <w:rsid w:val="00DD7B50"/>
    <w:rsid w:val="00DE36E1"/>
    <w:rsid w:val="00DE51A9"/>
    <w:rsid w:val="00DE532F"/>
    <w:rsid w:val="00DE6113"/>
    <w:rsid w:val="00DE634C"/>
    <w:rsid w:val="00DF27CD"/>
    <w:rsid w:val="00DF5DDB"/>
    <w:rsid w:val="00E00F0E"/>
    <w:rsid w:val="00E02C81"/>
    <w:rsid w:val="00E03BEF"/>
    <w:rsid w:val="00E03E57"/>
    <w:rsid w:val="00E05363"/>
    <w:rsid w:val="00E072F7"/>
    <w:rsid w:val="00E079B6"/>
    <w:rsid w:val="00E079F4"/>
    <w:rsid w:val="00E116D3"/>
    <w:rsid w:val="00E1250B"/>
    <w:rsid w:val="00E135BF"/>
    <w:rsid w:val="00E245DF"/>
    <w:rsid w:val="00E249FD"/>
    <w:rsid w:val="00E24D86"/>
    <w:rsid w:val="00E25EB7"/>
    <w:rsid w:val="00E26796"/>
    <w:rsid w:val="00E26FDA"/>
    <w:rsid w:val="00E303E6"/>
    <w:rsid w:val="00E30EB2"/>
    <w:rsid w:val="00E33D30"/>
    <w:rsid w:val="00E3644C"/>
    <w:rsid w:val="00E37B85"/>
    <w:rsid w:val="00E43013"/>
    <w:rsid w:val="00E44051"/>
    <w:rsid w:val="00E4477C"/>
    <w:rsid w:val="00E523DC"/>
    <w:rsid w:val="00E53C26"/>
    <w:rsid w:val="00E5751B"/>
    <w:rsid w:val="00E57D58"/>
    <w:rsid w:val="00E61263"/>
    <w:rsid w:val="00E64EB0"/>
    <w:rsid w:val="00E700EE"/>
    <w:rsid w:val="00E71AB6"/>
    <w:rsid w:val="00E71B1C"/>
    <w:rsid w:val="00E71C9F"/>
    <w:rsid w:val="00E71CD2"/>
    <w:rsid w:val="00E720B7"/>
    <w:rsid w:val="00E72860"/>
    <w:rsid w:val="00E73DC1"/>
    <w:rsid w:val="00E74B15"/>
    <w:rsid w:val="00E771AC"/>
    <w:rsid w:val="00E77EDF"/>
    <w:rsid w:val="00E81147"/>
    <w:rsid w:val="00E84224"/>
    <w:rsid w:val="00E84A02"/>
    <w:rsid w:val="00E84FD6"/>
    <w:rsid w:val="00E86D68"/>
    <w:rsid w:val="00E904A0"/>
    <w:rsid w:val="00E91202"/>
    <w:rsid w:val="00E913EF"/>
    <w:rsid w:val="00E92178"/>
    <w:rsid w:val="00E92289"/>
    <w:rsid w:val="00E92AC7"/>
    <w:rsid w:val="00E934FE"/>
    <w:rsid w:val="00E93C77"/>
    <w:rsid w:val="00E942D4"/>
    <w:rsid w:val="00E966CC"/>
    <w:rsid w:val="00E968F2"/>
    <w:rsid w:val="00E9694D"/>
    <w:rsid w:val="00EA1CD6"/>
    <w:rsid w:val="00EA2E01"/>
    <w:rsid w:val="00EA417C"/>
    <w:rsid w:val="00EA4FFA"/>
    <w:rsid w:val="00EA6B51"/>
    <w:rsid w:val="00EB0541"/>
    <w:rsid w:val="00EB100A"/>
    <w:rsid w:val="00EB3EB0"/>
    <w:rsid w:val="00EB47C7"/>
    <w:rsid w:val="00EB4A5F"/>
    <w:rsid w:val="00EB4AF1"/>
    <w:rsid w:val="00EB6153"/>
    <w:rsid w:val="00EB7C3F"/>
    <w:rsid w:val="00EC2208"/>
    <w:rsid w:val="00EC2ABE"/>
    <w:rsid w:val="00EC5841"/>
    <w:rsid w:val="00EC7543"/>
    <w:rsid w:val="00EC7688"/>
    <w:rsid w:val="00ED476E"/>
    <w:rsid w:val="00ED5CEB"/>
    <w:rsid w:val="00EE0127"/>
    <w:rsid w:val="00EE0751"/>
    <w:rsid w:val="00EE20B5"/>
    <w:rsid w:val="00EE43EB"/>
    <w:rsid w:val="00EE7CC8"/>
    <w:rsid w:val="00EF241D"/>
    <w:rsid w:val="00EF29DD"/>
    <w:rsid w:val="00EF4ADE"/>
    <w:rsid w:val="00EF7AEC"/>
    <w:rsid w:val="00F023E7"/>
    <w:rsid w:val="00F0358F"/>
    <w:rsid w:val="00F0425D"/>
    <w:rsid w:val="00F04846"/>
    <w:rsid w:val="00F07026"/>
    <w:rsid w:val="00F0798B"/>
    <w:rsid w:val="00F10854"/>
    <w:rsid w:val="00F10C13"/>
    <w:rsid w:val="00F10F2F"/>
    <w:rsid w:val="00F122A6"/>
    <w:rsid w:val="00F12564"/>
    <w:rsid w:val="00F133CF"/>
    <w:rsid w:val="00F1360C"/>
    <w:rsid w:val="00F141F4"/>
    <w:rsid w:val="00F14BBE"/>
    <w:rsid w:val="00F15E4C"/>
    <w:rsid w:val="00F21188"/>
    <w:rsid w:val="00F23862"/>
    <w:rsid w:val="00F24695"/>
    <w:rsid w:val="00F26395"/>
    <w:rsid w:val="00F26632"/>
    <w:rsid w:val="00F27B21"/>
    <w:rsid w:val="00F31C0E"/>
    <w:rsid w:val="00F34F2A"/>
    <w:rsid w:val="00F4261C"/>
    <w:rsid w:val="00F4358F"/>
    <w:rsid w:val="00F44D60"/>
    <w:rsid w:val="00F46042"/>
    <w:rsid w:val="00F464AC"/>
    <w:rsid w:val="00F51C7E"/>
    <w:rsid w:val="00F52C77"/>
    <w:rsid w:val="00F70055"/>
    <w:rsid w:val="00F73E22"/>
    <w:rsid w:val="00F73E97"/>
    <w:rsid w:val="00F74D07"/>
    <w:rsid w:val="00F777A8"/>
    <w:rsid w:val="00F80164"/>
    <w:rsid w:val="00F80AE4"/>
    <w:rsid w:val="00F81C77"/>
    <w:rsid w:val="00F82F69"/>
    <w:rsid w:val="00F8350D"/>
    <w:rsid w:val="00F85927"/>
    <w:rsid w:val="00F86528"/>
    <w:rsid w:val="00F86900"/>
    <w:rsid w:val="00F9032E"/>
    <w:rsid w:val="00F941D7"/>
    <w:rsid w:val="00F950FC"/>
    <w:rsid w:val="00F951D0"/>
    <w:rsid w:val="00F960A3"/>
    <w:rsid w:val="00FA5704"/>
    <w:rsid w:val="00FA6C61"/>
    <w:rsid w:val="00FB0339"/>
    <w:rsid w:val="00FB0381"/>
    <w:rsid w:val="00FB1F96"/>
    <w:rsid w:val="00FB308D"/>
    <w:rsid w:val="00FB5494"/>
    <w:rsid w:val="00FB5D85"/>
    <w:rsid w:val="00FB6413"/>
    <w:rsid w:val="00FB7116"/>
    <w:rsid w:val="00FC5070"/>
    <w:rsid w:val="00FC6BD1"/>
    <w:rsid w:val="00FC6EFA"/>
    <w:rsid w:val="00FD0430"/>
    <w:rsid w:val="00FD6FC4"/>
    <w:rsid w:val="00FE01F2"/>
    <w:rsid w:val="00FE3714"/>
    <w:rsid w:val="00FE37C1"/>
    <w:rsid w:val="00FE510B"/>
    <w:rsid w:val="00FE64F3"/>
    <w:rsid w:val="00FE67AE"/>
    <w:rsid w:val="00FF0A64"/>
    <w:rsid w:val="00FF19B0"/>
    <w:rsid w:val="00FF43B8"/>
    <w:rsid w:val="00FF4CFF"/>
    <w:rsid w:val="00FF786E"/>
    <w:rsid w:val="1334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eastAsia="en-US"/>
    </w:rPr>
  </w:style>
  <w:style w:type="paragraph" w:styleId="3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widowControl/>
      <w:spacing w:line="260" w:lineRule="atLeast"/>
      <w:ind w:firstLine="380"/>
      <w:jc w:val="left"/>
    </w:pPr>
    <w:rPr>
      <w:kern w:val="0"/>
      <w:sz w:val="18"/>
      <w:szCs w:val="18"/>
    </w:rPr>
  </w:style>
  <w:style w:type="table" w:styleId="10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</w:rPr>
  </w:style>
  <w:style w:type="paragraph" w:customStyle="1" w:styleId="13">
    <w:name w:val="Char"/>
    <w:basedOn w:val="1"/>
    <w:uiPriority w:val="0"/>
    <w:pPr>
      <w:widowControl/>
      <w:topLinePunct/>
      <w:spacing w:after="160" w:line="240" w:lineRule="exact"/>
      <w:jc w:val="left"/>
    </w:pPr>
    <w:rPr>
      <w:szCs w:val="20"/>
    </w:rPr>
  </w:style>
  <w:style w:type="character" w:customStyle="1" w:styleId="14">
    <w:name w:val="multichoicequestion1"/>
    <w:uiPriority w:val="0"/>
    <w:rPr>
      <w:rFonts w:hint="default" w:ascii="Verdana" w:hAnsi="Verdana"/>
      <w:b/>
      <w:bCs/>
      <w:color w:val="353534"/>
      <w:sz w:val="20"/>
      <w:szCs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6">
    <w:name w:val="标题 2 Char"/>
    <w:link w:val="2"/>
    <w:uiPriority w:val="0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17">
    <w:name w:val="Code"/>
    <w:basedOn w:val="1"/>
    <w:uiPriority w:val="0"/>
    <w:pPr>
      <w:widowControl/>
      <w:jc w:val="left"/>
    </w:pPr>
    <w:rPr>
      <w:rFonts w:ascii="Courier" w:hAnsi="Courier" w:cs="Courier New"/>
      <w:b/>
      <w:bCs/>
      <w:kern w:val="0"/>
      <w:sz w:val="20"/>
      <w:lang w:eastAsia="en-US"/>
    </w:rPr>
  </w:style>
  <w:style w:type="character" w:customStyle="1" w:styleId="18">
    <w:name w:val="标题 4 Char"/>
    <w:basedOn w:val="11"/>
    <w:link w:val="3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9">
    <w:name w:val="页脚 Char"/>
    <w:basedOn w:val="11"/>
    <w:link w:val="6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CF9772-6124-441E-AAC3-7EEB20FCC5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sdai</Company>
  <Pages>5</Pages>
  <Words>2988</Words>
  <Characters>3551</Characters>
  <Lines>32</Lines>
  <Paragraphs>9</Paragraphs>
  <TotalTime>170</TotalTime>
  <ScaleCrop>false</ScaleCrop>
  <LinksUpToDate>false</LinksUpToDate>
  <CharactersWithSpaces>4332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2017-05-07T08:18:00Z</dcterms:created>
  <dc:creator>吴亚男</dc:creator>
  <cp:lastModifiedBy>Ki怪.</cp:lastModifiedBy>
  <cp:lastPrinted>2014-11-19T15:10:00Z</cp:lastPrinted>
  <dcterms:modified xsi:type="dcterms:W3CDTF">2023-06-30T08:26:22Z</dcterms:modified>
  <dc:title>山东建筑工程学院试卷                                           共     页  第    页</dc:title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FA49B8C577FF4FE7BA38F6025BCFF7C3_12</vt:lpwstr>
  </property>
</Properties>
</file>