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1234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48F10DB0" w14:textId="77777777" w:rsidR="0055332F" w:rsidRDefault="0055332F" w:rsidP="005533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Tuhan Yang Maha Esa,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6E6A3" w14:textId="77777777" w:rsidR="0055332F" w:rsidRDefault="0055332F" w:rsidP="005533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01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1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C301D">
        <w:rPr>
          <w:rFonts w:ascii="Times New Roman" w:hAnsi="Times New Roman" w:cs="Times New Roman"/>
          <w:sz w:val="24"/>
          <w:szCs w:val="24"/>
        </w:rPr>
        <w:t>.</w:t>
      </w:r>
    </w:p>
    <w:p w14:paraId="37EAE2EB" w14:textId="77777777" w:rsidR="00FC301D" w:rsidRDefault="00FC301D" w:rsidP="0055332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1013D5" w14:textId="77777777" w:rsidR="00FC301D" w:rsidRDefault="00FC301D" w:rsidP="00FC301D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Gorontalo,14 des 2023</w:t>
      </w:r>
    </w:p>
    <w:p w14:paraId="08D5B0A4" w14:textId="77777777" w:rsidR="00FC301D" w:rsidRDefault="00FC301D" w:rsidP="00FC301D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08E64A64" w14:textId="77777777" w:rsidR="00FC301D" w:rsidRDefault="00FC301D" w:rsidP="00FC301D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08465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3D4A8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21330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6F053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EA2D4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97076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C49B8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4CC12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992B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1DD2A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E663A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4B456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7050E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9E4AB" w14:textId="77777777" w:rsidR="0055332F" w:rsidRDefault="0055332F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65442" w14:textId="77777777" w:rsidR="0055332F" w:rsidRDefault="0055332F" w:rsidP="00FC301D">
      <w:pPr>
        <w:rPr>
          <w:rFonts w:ascii="Times New Roman" w:hAnsi="Times New Roman" w:cs="Times New Roman"/>
          <w:sz w:val="24"/>
          <w:szCs w:val="24"/>
        </w:rPr>
      </w:pPr>
    </w:p>
    <w:p w14:paraId="31CB1D2D" w14:textId="77777777" w:rsidR="0055332F" w:rsidRDefault="00FC301D" w:rsidP="002A3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582B1FD6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09714271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14:paraId="590E9987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2024BDE4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3C95923E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51183A20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297AC328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659D8DBA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6852FB40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527DA88E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39B8356A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6AE5F793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1357BAF7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27AC5340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19027699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0E8C95D7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425D0CCE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06C1216B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3A2BAC89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3886D31F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275E0D73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5E36CFAA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77C99342" w14:textId="77777777" w:rsidR="00FC301D" w:rsidRDefault="00FC301D" w:rsidP="00FC301D">
      <w:pPr>
        <w:rPr>
          <w:rFonts w:ascii="Times New Roman" w:hAnsi="Times New Roman" w:cs="Times New Roman"/>
          <w:sz w:val="24"/>
          <w:szCs w:val="24"/>
        </w:rPr>
      </w:pPr>
    </w:p>
    <w:p w14:paraId="0B233767" w14:textId="77777777" w:rsidR="00FC301D" w:rsidRDefault="00FC301D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11799" w14:textId="77777777" w:rsidR="00FC301D" w:rsidRDefault="00FC301D" w:rsidP="002A3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1</w:t>
      </w:r>
    </w:p>
    <w:p w14:paraId="5F8792B9" w14:textId="60886DD2" w:rsidR="00251F68" w:rsidRDefault="00FC301D" w:rsidP="00251F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01D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FC301D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A2F6622" w14:textId="162BF9E2" w:rsidR="00251F68" w:rsidRPr="00251F68" w:rsidRDefault="00251F68" w:rsidP="00251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3156D" w14:textId="1699AF01" w:rsidR="00251F68" w:rsidRPr="00251F68" w:rsidRDefault="00251F68" w:rsidP="00251F68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di SDN 14 Telaga Biru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optimal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pengelolaannya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didirikannya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2013,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memadai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tercermin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penugasan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Keterbatasan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Peraturan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Menteri Pendidikan Nasional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19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2007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serius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mengindikasikan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sepenuhnya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prasarana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optimal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dimanfaatkan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juga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optimal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diatasi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konkret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optimal demi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51F68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251F68"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</w:p>
    <w:p w14:paraId="471757DC" w14:textId="77777777" w:rsidR="00EE3BC3" w:rsidRDefault="00EE3BC3" w:rsidP="00EE3B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2680A" w14:textId="77777777" w:rsidR="00FC301D" w:rsidRDefault="00FC301D" w:rsidP="00251F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AEFECA4" w14:textId="410978D7" w:rsidR="00251F68" w:rsidRPr="00251F68" w:rsidRDefault="00251F68" w:rsidP="00CD6E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SDN 14 Telaga Biru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didirikannya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2013.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lastRenderedPageBreak/>
        <w:t>penugasan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>.</w:t>
      </w:r>
    </w:p>
    <w:p w14:paraId="21561CFB" w14:textId="77777777" w:rsidR="00251F68" w:rsidRPr="00251F68" w:rsidRDefault="00251F68" w:rsidP="00CD6E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29502" w14:textId="7511FED5" w:rsidR="00251F68" w:rsidRPr="00251F68" w:rsidRDefault="00251F68" w:rsidP="00CD6E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Pendidikan: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Menteri Pendidikan Nasional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2007. Hal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>.</w:t>
      </w:r>
    </w:p>
    <w:p w14:paraId="1B3B670A" w14:textId="77777777" w:rsidR="00251F68" w:rsidRPr="00251F68" w:rsidRDefault="00251F68" w:rsidP="00CD6E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CA11B" w14:textId="1BA1F234" w:rsidR="00251F68" w:rsidRPr="00251F68" w:rsidRDefault="00251F68" w:rsidP="00CD6E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ketidakmaksimalan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>.</w:t>
      </w:r>
    </w:p>
    <w:p w14:paraId="20ED64AC" w14:textId="77777777" w:rsidR="00251F68" w:rsidRPr="00251F68" w:rsidRDefault="00251F68" w:rsidP="00CD6E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26819" w14:textId="65C4D44B" w:rsidR="00251F68" w:rsidRDefault="00251F68" w:rsidP="00CD6E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F68">
        <w:rPr>
          <w:rFonts w:ascii="Times New Roman" w:hAnsi="Times New Roman" w:cs="Times New Roman"/>
          <w:sz w:val="24"/>
          <w:szCs w:val="24"/>
        </w:rPr>
        <w:t xml:space="preserve">Tantangan yang Harus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51F68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1D695D62" w14:textId="77777777" w:rsidR="00251F68" w:rsidRDefault="00251F68" w:rsidP="00251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E2EA9" w14:textId="77777777" w:rsidR="00FC301D" w:rsidRPr="00FC301D" w:rsidRDefault="00FC301D" w:rsidP="00EE3BC3">
      <w:pPr>
        <w:pStyle w:val="ListParagraph"/>
        <w:numPr>
          <w:ilvl w:val="0"/>
          <w:numId w:val="5"/>
        </w:numPr>
        <w:tabs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63B71F9B" w14:textId="77777777" w:rsidR="00CD6E2C" w:rsidRPr="00CD6E2C" w:rsidRDefault="00CD6E2C" w:rsidP="00CD6E2C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360" w:lineRule="auto"/>
        <w:rPr>
          <w:color w:val="374151"/>
        </w:rPr>
      </w:pPr>
      <w:r w:rsidRPr="00CD6E2C">
        <w:rPr>
          <w:rStyle w:val="Strong"/>
          <w:color w:val="374151"/>
          <w:bdr w:val="single" w:sz="2" w:space="0" w:color="D9D9E3" w:frame="1"/>
        </w:rPr>
        <w:t xml:space="preserve">Meningkatkan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Perhatian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Sekolah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terhadap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Perpustakaan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>:</w:t>
      </w:r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Memastikan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penugasan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tenaga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pendidikan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khusus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bertanggung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jawab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langsung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dalam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pengelolaan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perpustakaan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untuk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memberikan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perhatian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lebih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fokus</w:t>
      </w:r>
      <w:proofErr w:type="spellEnd"/>
      <w:r w:rsidRPr="00CD6E2C">
        <w:rPr>
          <w:color w:val="374151"/>
        </w:rPr>
        <w:t xml:space="preserve"> dan </w:t>
      </w:r>
      <w:proofErr w:type="spellStart"/>
      <w:r w:rsidRPr="00CD6E2C">
        <w:rPr>
          <w:color w:val="374151"/>
        </w:rPr>
        <w:t>terarah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terhadap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pengembangan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sumber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daya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literasi</w:t>
      </w:r>
      <w:proofErr w:type="spellEnd"/>
      <w:r w:rsidRPr="00CD6E2C">
        <w:rPr>
          <w:color w:val="374151"/>
        </w:rPr>
        <w:t xml:space="preserve"> di SDN 14 Telaga Biru.</w:t>
      </w:r>
    </w:p>
    <w:p w14:paraId="0344683C" w14:textId="77777777" w:rsidR="00CD6E2C" w:rsidRPr="00CD6E2C" w:rsidRDefault="00CD6E2C" w:rsidP="00CD6E2C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360" w:lineRule="auto"/>
        <w:rPr>
          <w:color w:val="374151"/>
        </w:rPr>
      </w:pPr>
      <w:proofErr w:type="spellStart"/>
      <w:r w:rsidRPr="00CD6E2C">
        <w:rPr>
          <w:rStyle w:val="Strong"/>
          <w:color w:val="374151"/>
          <w:bdr w:val="single" w:sz="2" w:space="0" w:color="D9D9E3" w:frame="1"/>
        </w:rPr>
        <w:t>Memenuhi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Standar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Pendidikan yang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Ditetapkan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>:</w:t>
      </w:r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Mengoptimalisasikan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pengelolaan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perpustakaan</w:t>
      </w:r>
      <w:proofErr w:type="spellEnd"/>
      <w:r w:rsidRPr="00CD6E2C">
        <w:rPr>
          <w:color w:val="374151"/>
        </w:rPr>
        <w:t xml:space="preserve"> agar </w:t>
      </w:r>
      <w:proofErr w:type="spellStart"/>
      <w:r w:rsidRPr="00CD6E2C">
        <w:rPr>
          <w:color w:val="374151"/>
        </w:rPr>
        <w:t>sesuai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dengan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standar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telah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ditetapkan</w:t>
      </w:r>
      <w:proofErr w:type="spellEnd"/>
      <w:r w:rsidRPr="00CD6E2C">
        <w:rPr>
          <w:color w:val="374151"/>
        </w:rPr>
        <w:t xml:space="preserve"> oleh </w:t>
      </w:r>
      <w:proofErr w:type="spellStart"/>
      <w:r w:rsidRPr="00CD6E2C">
        <w:rPr>
          <w:color w:val="374151"/>
        </w:rPr>
        <w:t>pemerintah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dalam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Peraturan</w:t>
      </w:r>
      <w:proofErr w:type="spellEnd"/>
      <w:r w:rsidRPr="00CD6E2C">
        <w:rPr>
          <w:color w:val="374151"/>
        </w:rPr>
        <w:t xml:space="preserve"> Menteri Pendidikan Nasional </w:t>
      </w:r>
      <w:proofErr w:type="spellStart"/>
      <w:r w:rsidRPr="00CD6E2C">
        <w:rPr>
          <w:color w:val="374151"/>
        </w:rPr>
        <w:t>Nomor</w:t>
      </w:r>
      <w:proofErr w:type="spellEnd"/>
      <w:r w:rsidRPr="00CD6E2C">
        <w:rPr>
          <w:color w:val="374151"/>
        </w:rPr>
        <w:t xml:space="preserve"> 19 </w:t>
      </w:r>
      <w:proofErr w:type="spellStart"/>
      <w:r w:rsidRPr="00CD6E2C">
        <w:rPr>
          <w:color w:val="374151"/>
        </w:rPr>
        <w:t>Tahun</w:t>
      </w:r>
      <w:proofErr w:type="spellEnd"/>
      <w:r w:rsidRPr="00CD6E2C">
        <w:rPr>
          <w:color w:val="374151"/>
        </w:rPr>
        <w:t xml:space="preserve"> 2007, </w:t>
      </w:r>
      <w:proofErr w:type="spellStart"/>
      <w:r w:rsidRPr="00CD6E2C">
        <w:rPr>
          <w:color w:val="374151"/>
        </w:rPr>
        <w:t>sehingga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memastikan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tersedianya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sarana</w:t>
      </w:r>
      <w:proofErr w:type="spellEnd"/>
      <w:r w:rsidRPr="00CD6E2C">
        <w:rPr>
          <w:color w:val="374151"/>
        </w:rPr>
        <w:t xml:space="preserve"> dan </w:t>
      </w:r>
      <w:proofErr w:type="spellStart"/>
      <w:r w:rsidRPr="00CD6E2C">
        <w:rPr>
          <w:color w:val="374151"/>
        </w:rPr>
        <w:t>prasarana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pendidikan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dasar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sesuai</w:t>
      </w:r>
      <w:proofErr w:type="spellEnd"/>
      <w:r w:rsidRPr="00CD6E2C">
        <w:rPr>
          <w:color w:val="374151"/>
        </w:rPr>
        <w:t>.</w:t>
      </w:r>
    </w:p>
    <w:p w14:paraId="725F80FD" w14:textId="77777777" w:rsidR="00CD6E2C" w:rsidRPr="00CD6E2C" w:rsidRDefault="00CD6E2C" w:rsidP="00CD6E2C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360" w:lineRule="auto"/>
        <w:rPr>
          <w:color w:val="374151"/>
        </w:rPr>
      </w:pPr>
      <w:r w:rsidRPr="00CD6E2C">
        <w:rPr>
          <w:rStyle w:val="Strong"/>
          <w:color w:val="374151"/>
          <w:bdr w:val="single" w:sz="2" w:space="0" w:color="D9D9E3" w:frame="1"/>
        </w:rPr>
        <w:lastRenderedPageBreak/>
        <w:t xml:space="preserve">Meningkatkan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Pemanfaatan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Sumber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Daya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Informasi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dan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Pengetahuan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>:</w:t>
      </w:r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Memperbaiki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pengelolaan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perpustakaan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untuk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memaksimalkan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pemanfaatan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sumber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daya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informasi</w:t>
      </w:r>
      <w:proofErr w:type="spellEnd"/>
      <w:r w:rsidRPr="00CD6E2C">
        <w:rPr>
          <w:color w:val="374151"/>
        </w:rPr>
        <w:t xml:space="preserve"> dan </w:t>
      </w:r>
      <w:proofErr w:type="spellStart"/>
      <w:r w:rsidRPr="00CD6E2C">
        <w:rPr>
          <w:color w:val="374151"/>
        </w:rPr>
        <w:t>pengetahuan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ada</w:t>
      </w:r>
      <w:proofErr w:type="spellEnd"/>
      <w:r w:rsidRPr="00CD6E2C">
        <w:rPr>
          <w:color w:val="374151"/>
        </w:rPr>
        <w:t xml:space="preserve">, </w:t>
      </w:r>
      <w:proofErr w:type="spellStart"/>
      <w:r w:rsidRPr="00CD6E2C">
        <w:rPr>
          <w:color w:val="374151"/>
        </w:rPr>
        <w:t>sehingga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peserta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didik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dapat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mendapatkan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manfaat</w:t>
      </w:r>
      <w:proofErr w:type="spellEnd"/>
      <w:r w:rsidRPr="00CD6E2C">
        <w:rPr>
          <w:color w:val="374151"/>
        </w:rPr>
        <w:t xml:space="preserve"> optimal </w:t>
      </w:r>
      <w:proofErr w:type="spellStart"/>
      <w:r w:rsidRPr="00CD6E2C">
        <w:rPr>
          <w:color w:val="374151"/>
        </w:rPr>
        <w:t>dari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fasilitas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perpustakaan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dalam</w:t>
      </w:r>
      <w:proofErr w:type="spellEnd"/>
      <w:r w:rsidRPr="00CD6E2C">
        <w:rPr>
          <w:color w:val="374151"/>
        </w:rPr>
        <w:t xml:space="preserve"> proses </w:t>
      </w:r>
      <w:proofErr w:type="spellStart"/>
      <w:r w:rsidRPr="00CD6E2C">
        <w:rPr>
          <w:color w:val="374151"/>
        </w:rPr>
        <w:t>pembelajaran</w:t>
      </w:r>
      <w:proofErr w:type="spellEnd"/>
      <w:r w:rsidRPr="00CD6E2C">
        <w:rPr>
          <w:color w:val="374151"/>
        </w:rPr>
        <w:t>.</w:t>
      </w:r>
    </w:p>
    <w:p w14:paraId="54E456C8" w14:textId="77777777" w:rsidR="00CD6E2C" w:rsidRPr="00CD6E2C" w:rsidRDefault="00CD6E2C" w:rsidP="00CD6E2C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360" w:lineRule="auto"/>
        <w:rPr>
          <w:color w:val="374151"/>
        </w:rPr>
      </w:pPr>
      <w:proofErr w:type="spellStart"/>
      <w:r w:rsidRPr="00CD6E2C">
        <w:rPr>
          <w:rStyle w:val="Strong"/>
          <w:color w:val="374151"/>
          <w:bdr w:val="single" w:sz="2" w:space="0" w:color="D9D9E3" w:frame="1"/>
        </w:rPr>
        <w:t>Memperbaiki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</w:t>
      </w:r>
      <w:proofErr w:type="spellStart"/>
      <w:r w:rsidRPr="00CD6E2C">
        <w:rPr>
          <w:rStyle w:val="Strong"/>
          <w:color w:val="374151"/>
          <w:bdr w:val="single" w:sz="2" w:space="0" w:color="D9D9E3" w:frame="1"/>
        </w:rPr>
        <w:t>Kualitas</w:t>
      </w:r>
      <w:proofErr w:type="spellEnd"/>
      <w:r w:rsidRPr="00CD6E2C">
        <w:rPr>
          <w:rStyle w:val="Strong"/>
          <w:color w:val="374151"/>
          <w:bdr w:val="single" w:sz="2" w:space="0" w:color="D9D9E3" w:frame="1"/>
        </w:rPr>
        <w:t xml:space="preserve"> Pendidikan:</w:t>
      </w:r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Menyelesaikan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tantangan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dihadapi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dalam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pengelolaan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perpustakaan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untuk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meningkatkan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kualitas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pendidikan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diberikan</w:t>
      </w:r>
      <w:proofErr w:type="spellEnd"/>
      <w:r w:rsidRPr="00CD6E2C">
        <w:rPr>
          <w:color w:val="374151"/>
        </w:rPr>
        <w:t xml:space="preserve">, </w:t>
      </w:r>
      <w:proofErr w:type="spellStart"/>
      <w:r w:rsidRPr="00CD6E2C">
        <w:rPr>
          <w:color w:val="374151"/>
        </w:rPr>
        <w:t>dengan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memastikan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bahwa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sarana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pendukung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seperti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perpustakaan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dapat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mendukung</w:t>
      </w:r>
      <w:proofErr w:type="spellEnd"/>
      <w:r w:rsidRPr="00CD6E2C">
        <w:rPr>
          <w:color w:val="374151"/>
        </w:rPr>
        <w:t xml:space="preserve"> proses </w:t>
      </w:r>
      <w:proofErr w:type="spellStart"/>
      <w:r w:rsidRPr="00CD6E2C">
        <w:rPr>
          <w:color w:val="374151"/>
        </w:rPr>
        <w:t>pembelajaran</w:t>
      </w:r>
      <w:proofErr w:type="spellEnd"/>
      <w:r w:rsidRPr="00CD6E2C">
        <w:rPr>
          <w:color w:val="374151"/>
        </w:rPr>
        <w:t xml:space="preserve"> yang </w:t>
      </w:r>
      <w:proofErr w:type="spellStart"/>
      <w:r w:rsidRPr="00CD6E2C">
        <w:rPr>
          <w:color w:val="374151"/>
        </w:rPr>
        <w:t>lebih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berkualitas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bagi</w:t>
      </w:r>
      <w:proofErr w:type="spellEnd"/>
      <w:r w:rsidRPr="00CD6E2C">
        <w:rPr>
          <w:color w:val="374151"/>
        </w:rPr>
        <w:t xml:space="preserve"> para </w:t>
      </w:r>
      <w:proofErr w:type="spellStart"/>
      <w:r w:rsidRPr="00CD6E2C">
        <w:rPr>
          <w:color w:val="374151"/>
        </w:rPr>
        <w:t>peserta</w:t>
      </w:r>
      <w:proofErr w:type="spellEnd"/>
      <w:r w:rsidRPr="00CD6E2C">
        <w:rPr>
          <w:color w:val="374151"/>
        </w:rPr>
        <w:t xml:space="preserve"> </w:t>
      </w:r>
      <w:proofErr w:type="spellStart"/>
      <w:r w:rsidRPr="00CD6E2C">
        <w:rPr>
          <w:color w:val="374151"/>
        </w:rPr>
        <w:t>didik</w:t>
      </w:r>
      <w:proofErr w:type="spellEnd"/>
      <w:r w:rsidRPr="00CD6E2C">
        <w:rPr>
          <w:color w:val="374151"/>
        </w:rPr>
        <w:t>.</w:t>
      </w:r>
    </w:p>
    <w:p w14:paraId="0140D9DF" w14:textId="77777777" w:rsidR="00FC301D" w:rsidRDefault="00FC301D" w:rsidP="00CD6E2C">
      <w:pPr>
        <w:rPr>
          <w:rFonts w:ascii="Times New Roman" w:hAnsi="Times New Roman" w:cs="Times New Roman"/>
          <w:sz w:val="24"/>
          <w:szCs w:val="24"/>
        </w:rPr>
      </w:pPr>
    </w:p>
    <w:p w14:paraId="2FF2F6A3" w14:textId="77777777" w:rsidR="00FC301D" w:rsidRDefault="00FC301D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C8EA8" w14:textId="77777777" w:rsidR="00FC301D" w:rsidRDefault="00FC301D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A1728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26DB4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E0425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BFFD5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0223A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54BEC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6630C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6DF88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CD2E7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59A9D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AF0D1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6AFBB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93B67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12613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A4302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D6586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E0671" w14:textId="77777777" w:rsidR="00B12E24" w:rsidRDefault="00B12E24" w:rsidP="002A30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96DEE" w14:textId="77777777" w:rsidR="002A30B9" w:rsidRDefault="002A30B9" w:rsidP="002A3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754BE" w:rsidRPr="002A30B9">
        <w:rPr>
          <w:rFonts w:ascii="Times New Roman" w:hAnsi="Times New Roman" w:cs="Times New Roman"/>
          <w:sz w:val="24"/>
          <w:szCs w:val="24"/>
        </w:rPr>
        <w:t>I</w:t>
      </w:r>
    </w:p>
    <w:p w14:paraId="2C6B09B5" w14:textId="77777777" w:rsidR="002A30B9" w:rsidRDefault="002A30B9" w:rsidP="002A3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21603677" w14:textId="77777777" w:rsidR="00D754BE" w:rsidRPr="002A30B9" w:rsidRDefault="002A30B9" w:rsidP="002A3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754BE" w:rsidRPr="002A3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63CED" w14:textId="77777777" w:rsidR="00D754BE" w:rsidRDefault="00D754BE" w:rsidP="003360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SDN 14 Telaga Biru</w:t>
      </w:r>
    </w:p>
    <w:p w14:paraId="072C0916" w14:textId="77777777" w:rsidR="00D754BE" w:rsidRDefault="00D754BE" w:rsidP="003360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40500297</w:t>
      </w:r>
    </w:p>
    <w:p w14:paraId="3F653692" w14:textId="77777777" w:rsidR="00D754BE" w:rsidRDefault="00D754BE" w:rsidP="003360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Prof.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Mansoer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Telaga Biru, </w:t>
      </w:r>
    </w:p>
    <w:p w14:paraId="28EB6040" w14:textId="77777777" w:rsidR="00D754BE" w:rsidRDefault="00D754BE" w:rsidP="00336018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Gorontalo Prov. Gorontalo</w:t>
      </w:r>
    </w:p>
    <w:p w14:paraId="68D848B2" w14:textId="77777777" w:rsidR="00D754BE" w:rsidRDefault="00D754BE" w:rsidP="003360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</w:t>
      </w:r>
    </w:p>
    <w:p w14:paraId="4C69BF83" w14:textId="77777777" w:rsidR="00D754BE" w:rsidRDefault="00D754BE" w:rsidP="003360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Merdeka</w:t>
      </w:r>
    </w:p>
    <w:p w14:paraId="0FE4DF2E" w14:textId="77777777" w:rsidR="00D754BE" w:rsidRDefault="00D754BE" w:rsidP="003360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Negeri</w:t>
      </w:r>
    </w:p>
    <w:p w14:paraId="5A52B257" w14:textId="77777777" w:rsidR="00D754BE" w:rsidRDefault="00D754BE" w:rsidP="00D754B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ab/>
        <w:t>: SD</w:t>
      </w:r>
    </w:p>
    <w:p w14:paraId="31908A26" w14:textId="77777777" w:rsidR="00D754BE" w:rsidRDefault="00D754BE" w:rsidP="00D754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</w:p>
    <w:p w14:paraId="1110A5C8" w14:textId="77777777" w:rsidR="00D754BE" w:rsidRDefault="00D754BE" w:rsidP="00D754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420/</w:t>
      </w:r>
      <w:proofErr w:type="spellStart"/>
      <w:r>
        <w:rPr>
          <w:rFonts w:ascii="Times New Roman" w:hAnsi="Times New Roman" w:cs="Times New Roman"/>
          <w:sz w:val="24"/>
          <w:szCs w:val="24"/>
        </w:rPr>
        <w:t>Dikbud-Kab.Gtlo</w:t>
      </w:r>
      <w:proofErr w:type="spellEnd"/>
      <w:r>
        <w:rPr>
          <w:rFonts w:ascii="Times New Roman" w:hAnsi="Times New Roman" w:cs="Times New Roman"/>
          <w:sz w:val="24"/>
          <w:szCs w:val="24"/>
        </w:rPr>
        <w:t>/2396</w:t>
      </w:r>
    </w:p>
    <w:p w14:paraId="46B49231" w14:textId="77777777" w:rsidR="00D754BE" w:rsidRDefault="00D754BE" w:rsidP="00D754B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2022-04-18</w:t>
      </w:r>
    </w:p>
    <w:p w14:paraId="185945E8" w14:textId="77777777" w:rsidR="00D754BE" w:rsidRDefault="00D754BE" w:rsidP="00D754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420/</w:t>
      </w:r>
      <w:proofErr w:type="spellStart"/>
      <w:r>
        <w:rPr>
          <w:rFonts w:ascii="Times New Roman" w:hAnsi="Times New Roman" w:cs="Times New Roman"/>
          <w:sz w:val="24"/>
          <w:szCs w:val="24"/>
        </w:rPr>
        <w:t>Dikbud-Kab.Gtlo</w:t>
      </w:r>
      <w:proofErr w:type="spellEnd"/>
      <w:r>
        <w:rPr>
          <w:rFonts w:ascii="Times New Roman" w:hAnsi="Times New Roman" w:cs="Times New Roman"/>
          <w:sz w:val="24"/>
          <w:szCs w:val="24"/>
        </w:rPr>
        <w:t>/2396</w:t>
      </w:r>
    </w:p>
    <w:p w14:paraId="33DBA289" w14:textId="77777777" w:rsidR="00B04B9C" w:rsidRDefault="00B04B9C" w:rsidP="00D754B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PLN</w:t>
      </w:r>
    </w:p>
    <w:p w14:paraId="0BF71FAA" w14:textId="77777777" w:rsidR="00010E78" w:rsidRPr="0049581C" w:rsidRDefault="00B04B9C" w:rsidP="002A30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Daya Listrik</w:t>
      </w:r>
      <w:r>
        <w:rPr>
          <w:rFonts w:ascii="Times New Roman" w:hAnsi="Times New Roman" w:cs="Times New Roman"/>
          <w:sz w:val="24"/>
          <w:szCs w:val="24"/>
        </w:rPr>
        <w:tab/>
      </w:r>
      <w:r w:rsidR="003360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:2.200</w:t>
      </w:r>
    </w:p>
    <w:p w14:paraId="22867196" w14:textId="77777777" w:rsidR="002A30B9" w:rsidRPr="002A30B9" w:rsidRDefault="002A30B9" w:rsidP="002A30B9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C03D25" w14:textId="77777777" w:rsidR="00311F5B" w:rsidRPr="002A30B9" w:rsidRDefault="0049581C" w:rsidP="002A30B9">
      <w:pPr>
        <w:pStyle w:val="ListParagraph"/>
        <w:ind w:firstLine="360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2A30B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SDN 14 TELAGA BIRU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didirikannya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Keberadaan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perpustakaan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belum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mendapat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perhatian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serius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dari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pihak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sendiri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Bahkan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belum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ada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tenaga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pendidikan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khusu</w:t>
      </w:r>
      <w:r w:rsidR="00241107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</w:t>
      </w:r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nya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menjaga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perpustakaan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tersebut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tidak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terkelola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dengan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baik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sehingga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kurang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memberikan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manfaat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bagi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peserta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didik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Sedangkan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pemerintah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sudah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menetapkan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standar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pengelolaan</w:t>
      </w:r>
      <w:proofErr w:type="spellEnd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1A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perpustakaan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yakni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peraturan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menteri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pendidikan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nasional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Nomor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19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Tahun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2007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tentang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standar</w:t>
      </w:r>
      <w:proofErr w:type="spellEnd"/>
      <w:r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pengelolaan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pendidikan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satuan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pendidikan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Dasar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bidang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sarana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prasarana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Bahwa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pengelolaan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perpustakaan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>perlu</w:t>
      </w:r>
      <w:proofErr w:type="spellEnd"/>
      <w:r w:rsidR="00311F5B" w:rsidRPr="002A30B9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 </w:t>
      </w:r>
    </w:p>
    <w:p w14:paraId="5BF66A04" w14:textId="77777777" w:rsidR="00B111AB" w:rsidRDefault="00311F5B" w:rsidP="00311F5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Menyediakan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petunjuk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pelaksanaan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operasional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bahan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pustaka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lainnya</w:t>
      </w:r>
      <w:proofErr w:type="spellEnd"/>
    </w:p>
    <w:p w14:paraId="174DF06D" w14:textId="77777777" w:rsidR="00311F5B" w:rsidRDefault="00311F5B" w:rsidP="00311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</w:p>
    <w:p w14:paraId="240D3853" w14:textId="77777777" w:rsidR="00311F5B" w:rsidRDefault="00311F5B" w:rsidP="00311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A36A0DE" w14:textId="77777777" w:rsidR="002A30B9" w:rsidRDefault="00311F5B" w:rsidP="002A3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0CC640E3" w14:textId="77777777" w:rsidR="002A30B9" w:rsidRDefault="002A30B9" w:rsidP="002A30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B40EF2" w14:textId="77777777" w:rsidR="002A30B9" w:rsidRDefault="0049581C" w:rsidP="002A3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30B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Urianto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Pulukadang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M.Pd</w:t>
      </w:r>
      <w:proofErr w:type="spellEnd"/>
    </w:p>
    <w:p w14:paraId="12AE2286" w14:textId="77777777" w:rsidR="002A30B9" w:rsidRDefault="0049581C" w:rsidP="002A30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30B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ab/>
      </w:r>
      <w:r w:rsidRPr="002A30B9">
        <w:rPr>
          <w:rFonts w:ascii="Times New Roman" w:hAnsi="Times New Roman" w:cs="Times New Roman"/>
          <w:sz w:val="24"/>
          <w:szCs w:val="24"/>
        </w:rPr>
        <w:tab/>
      </w:r>
      <w:r w:rsidRPr="002A30B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3D6F2288" w14:textId="77777777" w:rsidR="002A30B9" w:rsidRDefault="0049581C" w:rsidP="002A30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30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Ma</w:t>
      </w:r>
      <w:r w:rsidR="00B4647A" w:rsidRPr="002A30B9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="00B4647A" w:rsidRPr="002A30B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B4647A" w:rsidRPr="002A30B9">
        <w:rPr>
          <w:rFonts w:ascii="Times New Roman" w:hAnsi="Times New Roman" w:cs="Times New Roman"/>
          <w:sz w:val="24"/>
          <w:szCs w:val="24"/>
        </w:rPr>
        <w:tab/>
        <w:t xml:space="preserve">: 2020 -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C898E" w14:textId="77777777" w:rsidR="002A30B9" w:rsidRDefault="00B4647A" w:rsidP="002A30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30B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ab/>
        <w:t xml:space="preserve">: 12 </w:t>
      </w:r>
      <w:proofErr w:type="spellStart"/>
      <w:r w:rsidRPr="002A30B9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985F7BD" w14:textId="77777777" w:rsidR="00B4647A" w:rsidRDefault="00B4647A" w:rsidP="002A30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30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2A30B9">
        <w:rPr>
          <w:rFonts w:ascii="Times New Roman" w:hAnsi="Times New Roman" w:cs="Times New Roman"/>
          <w:sz w:val="24"/>
          <w:szCs w:val="24"/>
        </w:rPr>
        <w:tab/>
      </w:r>
      <w:r w:rsidRPr="002A30B9">
        <w:rPr>
          <w:rFonts w:ascii="Times New Roman" w:hAnsi="Times New Roman" w:cs="Times New Roman"/>
          <w:sz w:val="24"/>
          <w:szCs w:val="24"/>
        </w:rPr>
        <w:tab/>
      </w:r>
      <w:r w:rsidRPr="002A30B9">
        <w:rPr>
          <w:rFonts w:ascii="Times New Roman" w:hAnsi="Times New Roman" w:cs="Times New Roman"/>
          <w:sz w:val="24"/>
          <w:szCs w:val="24"/>
        </w:rPr>
        <w:tab/>
        <w:t xml:space="preserve">: 08.30 </w:t>
      </w:r>
    </w:p>
    <w:p w14:paraId="737DB78B" w14:textId="77777777" w:rsidR="002A30B9" w:rsidRPr="002A30B9" w:rsidRDefault="002A30B9" w:rsidP="002A3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239"/>
        <w:gridCol w:w="4257"/>
      </w:tblGrid>
      <w:tr w:rsidR="00B4647A" w14:paraId="043BFF13" w14:textId="77777777" w:rsidTr="002A30B9">
        <w:tc>
          <w:tcPr>
            <w:tcW w:w="4239" w:type="dxa"/>
          </w:tcPr>
          <w:p w14:paraId="38F73DF1" w14:textId="77777777" w:rsidR="00B4647A" w:rsidRDefault="00B4647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257" w:type="dxa"/>
          </w:tcPr>
          <w:p w14:paraId="00101681" w14:textId="77777777" w:rsidR="00B4647A" w:rsidRDefault="00B4647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</w:p>
        </w:tc>
      </w:tr>
      <w:tr w:rsidR="00B4647A" w14:paraId="6023D00F" w14:textId="77777777" w:rsidTr="002A30B9">
        <w:tc>
          <w:tcPr>
            <w:tcW w:w="4239" w:type="dxa"/>
          </w:tcPr>
          <w:p w14:paraId="0CB535D4" w14:textId="77777777" w:rsidR="00B4647A" w:rsidRDefault="00B4647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SDN 14 Telaga Biru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</w:tcPr>
          <w:p w14:paraId="1EDEB072" w14:textId="77777777" w:rsidR="00B4647A" w:rsidRDefault="00B4647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SDN 14 TELAGA BIRU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didirikannya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647A" w14:paraId="339C404A" w14:textId="77777777" w:rsidTr="002A30B9">
        <w:tc>
          <w:tcPr>
            <w:tcW w:w="4239" w:type="dxa"/>
          </w:tcPr>
          <w:p w14:paraId="58F1C47C" w14:textId="77777777" w:rsidR="00B4647A" w:rsidRDefault="00B4647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SDN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</w:tcPr>
          <w:p w14:paraId="4E0BBE9C" w14:textId="77777777" w:rsidR="00B4647A" w:rsidRDefault="000A414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SDN 14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telaga</w:t>
            </w:r>
            <w:proofErr w:type="spellEnd"/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1.000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46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47A">
              <w:rPr>
                <w:rFonts w:ascii="Times New Roman" w:hAnsi="Times New Roman" w:cs="Times New Roman"/>
                <w:sz w:val="24"/>
                <w:szCs w:val="24"/>
              </w:rPr>
              <w:t>diantaranya</w:t>
            </w:r>
            <w:proofErr w:type="spellEnd"/>
            <w:r w:rsidR="0064503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buku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cerita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buku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tematik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buku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guru,</w:t>
            </w:r>
            <w:r w:rsid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sumber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ilmu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pengetahuan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teknologi</w:t>
            </w:r>
            <w:proofErr w:type="spellEnd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64503D" w:rsidRP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kebudayaan</w:t>
            </w:r>
            <w:proofErr w:type="spellEnd"/>
            <w:r w:rsidR="0064503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241107" w14:paraId="30B4E58D" w14:textId="77777777" w:rsidTr="002A30B9">
        <w:tc>
          <w:tcPr>
            <w:tcW w:w="4239" w:type="dxa"/>
          </w:tcPr>
          <w:p w14:paraId="0C5B13A7" w14:textId="77777777" w:rsidR="00241107" w:rsidRDefault="0024110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SDN 14 Telaga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</w:tcPr>
          <w:p w14:paraId="1D0DAD0F" w14:textId="77777777" w:rsidR="00241107" w:rsidRDefault="0024110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SDN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mencukupi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terawatt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berdebu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47A" w14:paraId="21508494" w14:textId="77777777" w:rsidTr="002A30B9">
        <w:tc>
          <w:tcPr>
            <w:tcW w:w="4239" w:type="dxa"/>
          </w:tcPr>
          <w:p w14:paraId="26D7288B" w14:textId="77777777" w:rsidR="00B4647A" w:rsidRDefault="0064503D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</w:tcPr>
          <w:p w14:paraId="273B1991" w14:textId="77777777" w:rsidR="00B4647A" w:rsidRDefault="0064503D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SDN 14 Telaga Biru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81E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27">
              <w:rPr>
                <w:rFonts w:ascii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="00A81E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27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A81E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2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A81E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47A" w14:paraId="0F053738" w14:textId="77777777" w:rsidTr="002A30B9">
        <w:tc>
          <w:tcPr>
            <w:tcW w:w="4239" w:type="dxa"/>
          </w:tcPr>
          <w:p w14:paraId="28FADE62" w14:textId="77777777" w:rsidR="00B4647A" w:rsidRDefault="00A81E2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</w:tcPr>
          <w:p w14:paraId="3B322D6B" w14:textId="77777777" w:rsidR="00B4647A" w:rsidRDefault="000A414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Kendala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SDN 14 Telaga Biru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teman-temannya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gadget. Selain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A4147" w14:paraId="52ADCE25" w14:textId="77777777" w:rsidTr="002A30B9">
        <w:trPr>
          <w:trHeight w:val="2655"/>
        </w:trPr>
        <w:tc>
          <w:tcPr>
            <w:tcW w:w="4239" w:type="dxa"/>
          </w:tcPr>
          <w:p w14:paraId="56240E8C" w14:textId="77777777" w:rsidR="000A4147" w:rsidRDefault="000A414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guru-guru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SDN 14 Telaga Biru?</w:t>
            </w:r>
          </w:p>
        </w:tc>
        <w:tc>
          <w:tcPr>
            <w:tcW w:w="4257" w:type="dxa"/>
          </w:tcPr>
          <w:p w14:paraId="404EFB55" w14:textId="77777777" w:rsidR="002A30B9" w:rsidRDefault="000A414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guru-guru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berjuang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, juga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apresiasi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1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241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0CC9FD" w14:textId="77777777" w:rsidR="002A30B9" w:rsidRDefault="00241107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0B9" w14:paraId="1C1EB607" w14:textId="77777777" w:rsidTr="002A30B9">
        <w:trPr>
          <w:trHeight w:val="105"/>
        </w:trPr>
        <w:tc>
          <w:tcPr>
            <w:tcW w:w="4239" w:type="dxa"/>
          </w:tcPr>
          <w:p w14:paraId="70CA361C" w14:textId="77777777" w:rsidR="002A30B9" w:rsidRDefault="00933A4C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</w:t>
            </w:r>
            <w:r w:rsidR="00B319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SDN 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</w:tcPr>
          <w:p w14:paraId="188AB3C1" w14:textId="77777777" w:rsidR="002A30B9" w:rsidRDefault="00933A4C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dana. </w:t>
            </w:r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Adapun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B3198A">
              <w:rPr>
                <w:rFonts w:ascii="Times New Roman" w:hAnsi="Times New Roman" w:cs="Times New Roman"/>
                <w:sz w:val="24"/>
                <w:szCs w:val="24"/>
              </w:rPr>
              <w:t>nambah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mondonasikan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3198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B3198A">
              <w:rPr>
                <w:rFonts w:ascii="Times New Roman" w:hAnsi="Times New Roman" w:cs="Times New Roman"/>
                <w:sz w:val="24"/>
                <w:szCs w:val="24"/>
              </w:rPr>
              <w:t xml:space="preserve"> lulus.</w:t>
            </w:r>
          </w:p>
        </w:tc>
      </w:tr>
      <w:tr w:rsidR="002A30B9" w14:paraId="5EC9FE51" w14:textId="77777777" w:rsidTr="002A30B9">
        <w:trPr>
          <w:trHeight w:val="105"/>
        </w:trPr>
        <w:tc>
          <w:tcPr>
            <w:tcW w:w="4239" w:type="dxa"/>
            <w:tcBorders>
              <w:bottom w:val="single" w:sz="4" w:space="0" w:color="auto"/>
            </w:tcBorders>
          </w:tcPr>
          <w:p w14:paraId="6139E5E2" w14:textId="77777777" w:rsidR="002A30B9" w:rsidRDefault="00B3198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penelusuran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 SDN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7" w:type="dxa"/>
            <w:tcBorders>
              <w:bottom w:val="single" w:sz="4" w:space="0" w:color="auto"/>
            </w:tcBorders>
          </w:tcPr>
          <w:p w14:paraId="053509EA" w14:textId="77777777" w:rsidR="002A30B9" w:rsidRDefault="00B3198A" w:rsidP="004958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SDN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penelusuran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computer. </w:t>
            </w:r>
          </w:p>
        </w:tc>
      </w:tr>
    </w:tbl>
    <w:p w14:paraId="062E5EFE" w14:textId="77777777" w:rsidR="00B4647A" w:rsidRPr="0049581C" w:rsidRDefault="00B4647A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FEE986" w14:textId="77777777" w:rsidR="002A30B9" w:rsidRPr="00241107" w:rsidRDefault="002A30B9" w:rsidP="00B3198A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110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di SDN 14 TELAGA BIRU. Yang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SDN 14 TELAGA BIRU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pengumplan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10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411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519CCF" w14:textId="77777777" w:rsidR="0049581C" w:rsidRDefault="0049581C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E24213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47B922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DDC3B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3A7B63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7C8B0F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7365EF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AC7A73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DCC18E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E44AB3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13CB6B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37A75B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2514E0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FA2215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0E7E68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410CA9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9E3D24" w14:textId="00F4E0E8" w:rsidR="00B12E24" w:rsidRDefault="00B12E24" w:rsidP="00B12E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</w:t>
      </w:r>
      <w:r w:rsidRPr="002A30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5CA5619A" w14:textId="192BAF2A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KESIMPULAN</w:t>
      </w:r>
    </w:p>
    <w:p w14:paraId="7241FE30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F00DFD" w14:textId="77777777" w:rsidR="007B0E7E" w:rsidRPr="007B0E7E" w:rsidRDefault="007B0E7E" w:rsidP="007B0E7E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Kesimpulan:</w:t>
      </w:r>
    </w:p>
    <w:p w14:paraId="7B555A94" w14:textId="77777777" w:rsidR="007B0E7E" w:rsidRPr="007B0E7E" w:rsidRDefault="007B0E7E" w:rsidP="007B0E7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di SDN 14 Telaga Biru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menghambat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optimal.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pemanfaatan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diatasi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480DE66" w14:textId="77777777" w:rsidR="007B0E7E" w:rsidRPr="007B0E7E" w:rsidRDefault="007B0E7E" w:rsidP="007B0E7E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Saran:</w:t>
      </w:r>
    </w:p>
    <w:p w14:paraId="2EE0A1A2" w14:textId="77777777" w:rsidR="007B0E7E" w:rsidRPr="007B0E7E" w:rsidRDefault="007B0E7E" w:rsidP="007B0E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Perhatian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Keterlibatan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Sekolah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serius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Penugasan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A58EA0" w14:textId="77777777" w:rsidR="007B0E7E" w:rsidRPr="007B0E7E" w:rsidRDefault="007B0E7E" w:rsidP="007B0E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Pemenuhan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Standar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Pendidikan:</w:t>
      </w:r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Prioritaskan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pemenuhan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5D9AF8" w14:textId="77777777" w:rsidR="007B0E7E" w:rsidRPr="007B0E7E" w:rsidRDefault="007B0E7E" w:rsidP="007B0E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Sumber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Daya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alokasi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, dana,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diperbaharui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terkini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pemanfaatan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optimal oleh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pendidik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0EE5E5" w14:textId="77777777" w:rsidR="007B0E7E" w:rsidRPr="007B0E7E" w:rsidRDefault="007B0E7E" w:rsidP="007B0E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Pelatihan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Dukungan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Tenaga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pendidik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pengawasan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967F2C" w14:textId="77777777" w:rsidR="007B0E7E" w:rsidRPr="007B0E7E" w:rsidRDefault="007B0E7E" w:rsidP="007B0E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Pemantauan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Evaluasi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Berkala</w:t>
      </w:r>
      <w:proofErr w:type="spellEnd"/>
      <w:r w:rsidRPr="007B0E7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pemantauan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berkala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lastRenderedPageBreak/>
        <w:t>dalam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kemajuan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0E7E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7B0E7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D12674" w14:textId="77777777" w:rsidR="007B0E7E" w:rsidRDefault="007B0E7E" w:rsidP="007B0E7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37C16E" w14:textId="77777777" w:rsidR="00B12E24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8EE7C8" w14:textId="77777777" w:rsidR="00B12E24" w:rsidRPr="00010E78" w:rsidRDefault="00B12E24" w:rsidP="004958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B12E24" w:rsidRPr="0001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4045"/>
    <w:multiLevelType w:val="hybridMultilevel"/>
    <w:tmpl w:val="389C492A"/>
    <w:lvl w:ilvl="0" w:tplc="794A6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205C6"/>
    <w:multiLevelType w:val="hybridMultilevel"/>
    <w:tmpl w:val="801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7EF2"/>
    <w:multiLevelType w:val="hybridMultilevel"/>
    <w:tmpl w:val="8940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25635"/>
    <w:multiLevelType w:val="multilevel"/>
    <w:tmpl w:val="03D8C3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6A8713C2"/>
    <w:multiLevelType w:val="hybridMultilevel"/>
    <w:tmpl w:val="B044AFE4"/>
    <w:lvl w:ilvl="0" w:tplc="7D2C6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20D42"/>
    <w:multiLevelType w:val="multilevel"/>
    <w:tmpl w:val="91F027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760500CA"/>
    <w:multiLevelType w:val="hybridMultilevel"/>
    <w:tmpl w:val="C4E2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D5C4D"/>
    <w:multiLevelType w:val="hybridMultilevel"/>
    <w:tmpl w:val="CE16AF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83910">
    <w:abstractNumId w:val="6"/>
  </w:num>
  <w:num w:numId="2" w16cid:durableId="187835727">
    <w:abstractNumId w:val="0"/>
  </w:num>
  <w:num w:numId="3" w16cid:durableId="2131165990">
    <w:abstractNumId w:val="2"/>
  </w:num>
  <w:num w:numId="4" w16cid:durableId="1328433885">
    <w:abstractNumId w:val="1"/>
  </w:num>
  <w:num w:numId="5" w16cid:durableId="423231958">
    <w:abstractNumId w:val="7"/>
  </w:num>
  <w:num w:numId="6" w16cid:durableId="2053571705">
    <w:abstractNumId w:val="4"/>
  </w:num>
  <w:num w:numId="7" w16cid:durableId="897940148">
    <w:abstractNumId w:val="3"/>
  </w:num>
  <w:num w:numId="8" w16cid:durableId="1221331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4BE"/>
    <w:rsid w:val="00010E78"/>
    <w:rsid w:val="000A4147"/>
    <w:rsid w:val="00241107"/>
    <w:rsid w:val="00251F68"/>
    <w:rsid w:val="002A30B9"/>
    <w:rsid w:val="00311F5B"/>
    <w:rsid w:val="00336018"/>
    <w:rsid w:val="0049581C"/>
    <w:rsid w:val="0055332F"/>
    <w:rsid w:val="0064503D"/>
    <w:rsid w:val="007B0E7E"/>
    <w:rsid w:val="008C7445"/>
    <w:rsid w:val="00933A4C"/>
    <w:rsid w:val="00A81E27"/>
    <w:rsid w:val="00B04B9C"/>
    <w:rsid w:val="00B111AB"/>
    <w:rsid w:val="00B12E24"/>
    <w:rsid w:val="00B3198A"/>
    <w:rsid w:val="00B4647A"/>
    <w:rsid w:val="00CD6E2C"/>
    <w:rsid w:val="00D4376D"/>
    <w:rsid w:val="00D754BE"/>
    <w:rsid w:val="00EE3BC3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DE6B"/>
  <w15:docId w15:val="{8EA5558C-B35A-426E-83B9-CCEE5D18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BE"/>
    <w:pPr>
      <w:ind w:left="720"/>
      <w:contextualSpacing/>
    </w:pPr>
  </w:style>
  <w:style w:type="table" w:styleId="TableGrid">
    <w:name w:val="Table Grid"/>
    <w:basedOn w:val="TableNormal"/>
    <w:uiPriority w:val="59"/>
    <w:rsid w:val="00B4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D6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kiki isa</cp:lastModifiedBy>
  <cp:revision>6</cp:revision>
  <dcterms:created xsi:type="dcterms:W3CDTF">2023-12-13T08:59:00Z</dcterms:created>
  <dcterms:modified xsi:type="dcterms:W3CDTF">2023-12-14T20:59:00Z</dcterms:modified>
</cp:coreProperties>
</file>