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3C3CD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firstLine="480" w:firstLineChars="200"/>
        <w:jc w:val="both"/>
        <w:rPr>
          <w:rFonts w:hint="default" w:ascii="sans-serif" w:hAnsi="sans-serif" w:eastAsia="sans-serif" w:cs="sans-serif"/>
          <w:color w:val="1F1F1F"/>
          <w:lang w:val="en-US" w:eastAsia="zh-CN"/>
        </w:rPr>
      </w:pPr>
      <w:r>
        <w:rPr>
          <w:rFonts w:hint="eastAsia" w:ascii="sans-serif" w:hAnsi="sans-serif" w:eastAsia="sans-serif" w:cs="sans-serif"/>
          <w:color w:val="1F1F1F"/>
          <w:lang w:val="en-US" w:eastAsia="zh-CN"/>
        </w:rPr>
        <w:t>段落零，这是新加的开头段。</w:t>
      </w:r>
      <w:bookmarkStart w:id="0" w:name="_GoBack"/>
      <w:bookmarkEnd w:id="0"/>
    </w:p>
    <w:p w14:paraId="4ED9C3DE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firstLine="480" w:firstLineChars="200"/>
        <w:jc w:val="both"/>
        <w:rPr>
          <w:rFonts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段落一，深蓝色的夜空中星光熠熠，倒映在宁静的海面上泛起层层银白色的微光。</w:t>
      </w:r>
    </w:p>
    <w:p w14:paraId="7DE23054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段落二，为了确保系统在高并发场景下的稳定运行，工程师重新设计了分布式缓存架构。</w:t>
      </w:r>
    </w:p>
    <w:p w14:paraId="36FEFD6B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段落三，新鲜烘焙的咖啡豆散发出浓郁的焦糖香气，弥漫在清晨小镇街道的每一个角落。</w:t>
      </w:r>
    </w:p>
    <w:p w14:paraId="2F6646A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段落四，在算法复杂度优化过程中，选择合适的数据结构往往能起到事半功倍的效果。</w:t>
      </w:r>
    </w:p>
    <w:p w14:paraId="4D7790B9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段落五，古老的城堡静静地伫立在山巅，见证了数百年来的风云变幻与历史沧桑。</w:t>
      </w:r>
    </w:p>
    <w:p w14:paraId="0D9754C0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段落六，现代前端框架通过虚拟 DOM 技术极大地提高了重绘性能与用户交互的流畅度。</w:t>
      </w:r>
    </w:p>
    <w:p w14:paraId="6DDCBC5F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段落七，金黄色的银杏叶在秋风中款款飘落，铺满了公园那条小径。</w:t>
      </w:r>
    </w:p>
    <w:p w14:paraId="6D0D75E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段落八，自动化测试脚本的引入能够有效减少人工复核的成本，提高版本迭代效率。</w:t>
      </w:r>
    </w:p>
    <w:p w14:paraId="608D56FD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段落九，热带雨林里栖息着数以万计的珍稀物种，构成了地球上最复杂的生态平衡。</w:t>
      </w:r>
    </w:p>
    <w:p w14:paraId="768F1132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段落十，数据库索引虽然能够显著提升查询速度，但过多的索引也会降低写入操作的性能。</w:t>
      </w:r>
    </w:p>
    <w:p w14:paraId="72DB7C28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段落十一，悠扬的钢琴声从远处的音乐厅飘散出来，抚平了深夜行人内心的焦躁与不安。</w:t>
      </w:r>
    </w:p>
    <w:p w14:paraId="5913E175">
      <w:pPr>
        <w:pStyle w:val="2"/>
        <w:keepNext w:val="0"/>
        <w:keepLines w:val="0"/>
        <w:widowControl/>
        <w:suppressLineNumbers w:val="0"/>
        <w:pBdr>
          <w:top w:val="none" w:color="1F1F1F" w:sz="0" w:space="0"/>
          <w:left w:val="none" w:color="1F1F1F" w:sz="0" w:space="0"/>
          <w:bottom w:val="none" w:color="1F1F1F" w:sz="0" w:space="0"/>
          <w:right w:val="none" w:color="1F1F1F" w:sz="0" w:space="0"/>
        </w:pBdr>
        <w:bidi w:val="0"/>
        <w:spacing w:before="0" w:beforeAutospacing="0" w:after="0" w:afterAutospacing="0" w:line="23" w:lineRule="atLeast"/>
        <w:ind w:left="0" w:leftChars="0" w:right="0" w:rightChars="0" w:firstLine="480" w:firstLineChars="200"/>
        <w:jc w:val="both"/>
        <w:rPr>
          <w:rFonts w:hint="default" w:ascii="sans-serif" w:hAnsi="sans-serif" w:eastAsia="sans-serif" w:cs="sans-serif"/>
          <w:color w:val="1F1F1F"/>
        </w:rPr>
      </w:pPr>
      <w:r>
        <w:rPr>
          <w:rFonts w:hint="default" w:ascii="sans-serif" w:hAnsi="sans-serif" w:eastAsia="sans-serif" w:cs="sans-serif"/>
          <w:color w:val="1F1F1F"/>
        </w:rPr>
        <w:t>段落十二，跨平台开发技术使得开发者只需编写一套代码，就能同时发布到多个移动端系统中。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D4DDF4E8"/>
    <w:rsid w:val="63B74BB0"/>
    <w:rsid w:val="6F7E99E7"/>
    <w:rsid w:val="D4DDF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" w:hAnsi="Arial" w:eastAsia="Songti SC" w:cs="Arial"/>
      <w:color w:val="000000" w:themeColor="text1"/>
      <w:sz w:val="24"/>
      <w:szCs w:val="21"/>
      <w14:textFill>
        <w14:solidFill>
          <w14:schemeClr w14:val="tx1"/>
        </w14:solidFill>
      </w14:textFill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Office_12.1.26035.26035_F1E327BC-269C-435d-A152-05C5408002CA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2026-07-27T00:37:00Z</dcterms:created>
  <dc:creator>库有引力</dc:creator>
  <cp:lastModifiedBy>库有引力</cp:lastModifiedBy>
  <dcterms:modified xsi:type="dcterms:W3CDTF">2026-07-26T16:42:37Z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2052-12.1.26035.26035</vt:lpwstr>
  </property>
  <property fmtid="{D5CDD505-2E9C-101B-9397-08002B2CF9AE}" pid="3" name="ICV">
    <vt:lpwstr>A3D5419BB34C3FB07DC8656A6F2C4ED9_43</vt:lpwstr>
  </property>
</Properties>
</file>