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D9C3DE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leftChars="0" w:right="0" w:firstLine="480" w:firstLineChars="200"/>
        <w:jc w:val="both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段落一，深蓝色的夜空中星光熠熠，倒映在宁静的海面上泛起层层银白色的微光。</w:t>
      </w:r>
    </w:p>
    <w:p w14:paraId="3E3453CB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leftChars="0" w:right="0" w:rightChars="0" w:firstLine="480" w:firstLineChars="200"/>
        <w:jc w:val="both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段落十二，跨平台开发技术使得开发者只需编写一套代码，就能同时发布到多个移动端系统中。</w:t>
      </w:r>
      <w:bookmarkStart w:id="0" w:name="_GoBack"/>
      <w:bookmarkEnd w:id="0"/>
    </w:p>
    <w:p w14:paraId="7DE23054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leftChars="0" w:right="0" w:rightChars="0" w:firstLine="480" w:firstLineChars="200"/>
        <w:jc w:val="both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段落二，为了确保系统在高并发场景下的稳定运行，工程师重新设计了分布式缓存架构。</w:t>
      </w:r>
    </w:p>
    <w:p w14:paraId="36FEFD6B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leftChars="0" w:right="0" w:rightChars="0" w:firstLine="480" w:firstLineChars="200"/>
        <w:jc w:val="both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段落三，新鲜烘焙的咖啡豆散发出浓郁的焦糖香气，弥漫在清晨小镇街道的每一个角落。</w:t>
      </w:r>
    </w:p>
    <w:p w14:paraId="2F6646A9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leftChars="0" w:right="0" w:rightChars="0" w:firstLine="480" w:firstLineChars="200"/>
        <w:jc w:val="both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段落四，在算法复杂度优化过程中，选择合适的数据结构往往能起到事半功倍的效果。</w:t>
      </w:r>
    </w:p>
    <w:p w14:paraId="4D7790B9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leftChars="0" w:right="0" w:rightChars="0" w:firstLine="480" w:firstLineChars="200"/>
        <w:jc w:val="both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段落五，古老的城堡静静地伫立在山巅，见证了数百年来的风云变幻与历史沧桑。</w:t>
      </w:r>
    </w:p>
    <w:p w14:paraId="0D9754C0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leftChars="0" w:right="0" w:rightChars="0" w:firstLine="480" w:firstLineChars="200"/>
        <w:jc w:val="both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段落六，现代前端框架通过虚拟 DOM 技术极大地提高了重绘性能与用户交互的流畅度。</w:t>
      </w:r>
    </w:p>
    <w:p w14:paraId="6DDCBC5F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leftChars="0" w:right="0" w:rightChars="0" w:firstLine="480" w:firstLineChars="200"/>
        <w:jc w:val="both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段落七，金黄色的银杏叶在秋风中款款飘落，铺满了公园那条小径。</w:t>
      </w:r>
    </w:p>
    <w:p w14:paraId="6D0D75E8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leftChars="0" w:right="0" w:rightChars="0" w:firstLine="480" w:firstLineChars="200"/>
        <w:jc w:val="both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段落八，自动化测试脚本的引入能够有效减少人工复核的成本，提高版本迭代效率。</w:t>
      </w:r>
    </w:p>
    <w:p w14:paraId="608D56FD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leftChars="0" w:right="0" w:rightChars="0" w:firstLine="480" w:firstLineChars="200"/>
        <w:jc w:val="both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段落九，热带雨林里栖息着数以万计的珍稀物种，构成了地球上最复杂的生态平衡。</w:t>
      </w:r>
    </w:p>
    <w:p w14:paraId="768F1132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leftChars="0" w:right="0" w:rightChars="0" w:firstLine="480" w:firstLineChars="200"/>
        <w:jc w:val="both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段落十，数据库索引虽然能够显著提升查询速度，但过多的索引也会降低写入操作的性能。</w:t>
      </w:r>
    </w:p>
    <w:p w14:paraId="5913E175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leftChars="0" w:right="0" w:rightChars="0" w:firstLine="480" w:firstLineChars="200"/>
        <w:jc w:val="both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段落十一，悠扬的钢琴声从远处的音乐厅飘散出来，抚平了深夜行人内心的焦躁与不安。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4DDF4E8"/>
    <w:rsid w:val="63B74BB0"/>
    <w:rsid w:val="D4DDF4E8"/>
    <w:rsid w:val="F8EE1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Songti SC" w:cs="Arial"/>
      <w:color w:val="000000" w:themeColor="text1"/>
      <w:sz w:val="24"/>
      <w:szCs w:val="21"/>
      <w14:textFill>
        <w14:solidFill>
          <w14:schemeClr w14:val="tx1"/>
        </w14:solidFill>
      </w14:textFill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2026-07-27T00:37:00Z</dcterms:created>
  <dc:creator>库有引力</dc:creator>
  <cp:lastModifiedBy>库有引力</cp:lastModifiedBy>
  <dcterms:modified xsi:type="dcterms:W3CDTF">2026-07-26T16:43:25Z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2052-12.1.26035.26035</vt:lpwstr>
  </property>
  <property fmtid="{D5CDD505-2E9C-101B-9397-08002B2CF9AE}" pid="3" name="ICV">
    <vt:lpwstr>68830A374E375E87ADC8656AFCC3A737_43</vt:lpwstr>
  </property>
</Properties>
</file>