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A5F"/>
          <w:sz w:val="40"/>
        </w:rPr>
        <w:t>《硝化棉单基发射药自动化生产线工艺包_演示示例》安全风险辨识报告</w:t>
      </w:r>
    </w:p>
    <w:p>
      <w:pPr>
        <w:jc w:val="center"/>
      </w:pPr>
      <w:r>
        <w:rPr>
          <w:sz w:val="20"/>
          <w:rFonts w:eastAsia="宋体"/>
        </w:rPr>
        <w:t>来源：硝化棉单基发射药自动化生产线工艺包_演示示例（md）　生成时间：2026-09-10 20:33:26</w:t>
        <w:br/>
        <w:t>引擎：本地规则引擎</w:t>
      </w:r>
    </w:p>
    <w:p/>
    <w:p>
      <w:pPr>
        <w:pStyle w:val="Heading1"/>
      </w:pPr>
      <w:r>
        <w:rPr>
          <w:rFonts w:ascii="微软雅黑" w:hAnsi="微软雅黑" w:eastAsia="微软雅黑"/>
          <w:color w:val="1F3A5F"/>
        </w:rPr>
        <w:t>1 报告概览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8"/>
                <w:rFonts w:eastAsia="宋体"/>
              </w:rPr>
              <w:t>辨识条目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  <w:rFonts w:eastAsia="宋体"/>
              </w:rPr>
              <w:t>涉及类别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  <w:rFonts w:eastAsia="宋体"/>
              </w:rPr>
              <w:t>单元/章节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  <w:rFonts w:eastAsia="宋体"/>
              </w:rPr>
              <w:t>机器人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  <w:rFonts w:eastAsia="宋体"/>
              </w:rPr>
              <w:t>减少操作人数</w:t>
            </w:r>
          </w:p>
        </w:tc>
        <w:tc>
          <w:tcPr>
            <w:tcW w:type="dxa" w:w="1608"/>
          </w:tcPr>
          <w:p>
            <w:r>
              <w:rPr>
                <w:b/>
                <w:sz w:val="18"/>
                <w:rFonts w:eastAsia="宋体"/>
              </w:rPr>
              <w:t>参考文件</w:t>
            </w:r>
          </w:p>
        </w:tc>
      </w:tr>
      <w:tr>
        <w:tc>
          <w:tcPr>
            <w:tcW w:type="dxa" w:w="1608"/>
          </w:tcPr>
          <w:p>
            <w:r>
              <w:rPr>
                <w:sz w:val="18"/>
                <w:rFonts w:eastAsia="宋体"/>
              </w:rPr>
              <w:t>68</w:t>
            </w:r>
          </w:p>
        </w:tc>
        <w:tc>
          <w:tcPr>
            <w:tcW w:type="dxa" w:w="1608"/>
          </w:tcPr>
          <w:p>
            <w:r>
              <w:rPr>
                <w:sz w:val="18"/>
                <w:rFonts w:eastAsia="宋体"/>
              </w:rPr>
              <w:t>8</w:t>
            </w:r>
          </w:p>
        </w:tc>
        <w:tc>
          <w:tcPr>
            <w:tcW w:type="dxa" w:w="1608"/>
          </w:tcPr>
          <w:p>
            <w:r>
              <w:rPr>
                <w:sz w:val="18"/>
                <w:rFonts w:eastAsia="宋体"/>
              </w:rPr>
              <w:t>23</w:t>
            </w:r>
          </w:p>
        </w:tc>
        <w:tc>
          <w:tcPr>
            <w:tcW w:type="dxa" w:w="1608"/>
          </w:tcPr>
          <w:p>
            <w:r>
              <w:rPr>
                <w:sz w:val="18"/>
                <w:rFonts w:eastAsia="宋体"/>
              </w:rPr>
              <w:t>5</w:t>
            </w:r>
          </w:p>
        </w:tc>
        <w:tc>
          <w:tcPr>
            <w:tcW w:type="dxa" w:w="1608"/>
          </w:tcPr>
          <w:p>
            <w:r>
              <w:rPr>
                <w:sz w:val="18"/>
                <w:rFonts w:eastAsia="宋体"/>
              </w:rPr>
              <w:t>14</w:t>
            </w:r>
          </w:p>
        </w:tc>
        <w:tc>
          <w:tcPr>
            <w:tcW w:type="dxa" w:w="1608"/>
          </w:tcPr>
          <w:p>
            <w:r>
              <w:rPr>
                <w:sz w:val="18"/>
                <w:rFonts w:eastAsia="宋体"/>
              </w:rPr>
              <w:t>20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A5F"/>
        </w:rPr>
        <w:t>1.1 按类别 / 严重度分布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  <w:rFonts w:eastAsia="宋体"/>
              </w:rPr>
              <w:t>类别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  <w:rFonts w:eastAsia="宋体"/>
              </w:rPr>
              <w:t>条数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  <w:rFonts w:eastAsia="宋体"/>
              </w:rPr>
              <w:t>严重度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  <w:rFonts w:eastAsia="宋体"/>
              </w:rPr>
              <w:t>条数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综合场景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12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高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30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物料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4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中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38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工艺工况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5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仪表自控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5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点火源·静电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6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作业·人因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13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自动化·机器人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18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军品专项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5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A5F"/>
        </w:rPr>
        <w:t>1.2 工序风险热力表（行=工序，列=类别）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</w:tblGrid>
      <w:tr>
        <w:tc>
          <w:tcPr>
            <w:tcW w:type="dxa" w:w="965"/>
          </w:tcPr>
          <w:p>
            <w:r>
              <w:rPr>
                <w:b/>
                <w:sz w:val="18"/>
                <w:rFonts w:eastAsia="宋体"/>
              </w:rPr>
              <w:t>工序/单元</w:t>
            </w:r>
          </w:p>
        </w:tc>
        <w:tc>
          <w:tcPr>
            <w:tcW w:type="dxa" w:w="965"/>
          </w:tcPr>
          <w:p>
            <w:r>
              <w:rPr>
                <w:b/>
                <w:sz w:val="18"/>
                <w:rFonts w:eastAsia="宋体"/>
              </w:rPr>
              <w:t>综合场景</w:t>
            </w:r>
          </w:p>
        </w:tc>
        <w:tc>
          <w:tcPr>
            <w:tcW w:type="dxa" w:w="965"/>
          </w:tcPr>
          <w:p>
            <w:r>
              <w:rPr>
                <w:b/>
                <w:sz w:val="18"/>
                <w:rFonts w:eastAsia="宋体"/>
              </w:rPr>
              <w:t>物料</w:t>
            </w:r>
          </w:p>
        </w:tc>
        <w:tc>
          <w:tcPr>
            <w:tcW w:type="dxa" w:w="965"/>
          </w:tcPr>
          <w:p>
            <w:r>
              <w:rPr>
                <w:b/>
                <w:sz w:val="18"/>
                <w:rFonts w:eastAsia="宋体"/>
              </w:rPr>
              <w:t>工艺工况</w:t>
            </w:r>
          </w:p>
        </w:tc>
        <w:tc>
          <w:tcPr>
            <w:tcW w:type="dxa" w:w="965"/>
          </w:tcPr>
          <w:p>
            <w:r>
              <w:rPr>
                <w:b/>
                <w:sz w:val="18"/>
                <w:rFonts w:eastAsia="宋体"/>
              </w:rPr>
              <w:t>仪表自控</w:t>
            </w:r>
          </w:p>
        </w:tc>
        <w:tc>
          <w:tcPr>
            <w:tcW w:type="dxa" w:w="965"/>
          </w:tcPr>
          <w:p>
            <w:r>
              <w:rPr>
                <w:b/>
                <w:sz w:val="18"/>
                <w:rFonts w:eastAsia="宋体"/>
              </w:rPr>
              <w:t>点火源·静电</w:t>
            </w:r>
          </w:p>
        </w:tc>
        <w:tc>
          <w:tcPr>
            <w:tcW w:type="dxa" w:w="965"/>
          </w:tcPr>
          <w:p>
            <w:r>
              <w:rPr>
                <w:b/>
                <w:sz w:val="18"/>
                <w:rFonts w:eastAsia="宋体"/>
              </w:rPr>
              <w:t>作业·人因</w:t>
            </w:r>
          </w:p>
        </w:tc>
        <w:tc>
          <w:tcPr>
            <w:tcW w:type="dxa" w:w="965"/>
          </w:tcPr>
          <w:p>
            <w:r>
              <w:rPr>
                <w:b/>
                <w:sz w:val="18"/>
                <w:rFonts w:eastAsia="宋体"/>
              </w:rPr>
              <w:t>自动化·机器人</w:t>
            </w:r>
          </w:p>
        </w:tc>
        <w:tc>
          <w:tcPr>
            <w:tcW w:type="dxa" w:w="965"/>
          </w:tcPr>
          <w:p>
            <w:r>
              <w:rPr>
                <w:b/>
                <w:sz w:val="18"/>
                <w:rFonts w:eastAsia="宋体"/>
              </w:rPr>
              <w:t>军品专项</w:t>
            </w:r>
          </w:p>
        </w:tc>
        <w:tc>
          <w:tcPr>
            <w:tcW w:type="dxa" w:w="965"/>
          </w:tcPr>
          <w:p>
            <w:r>
              <w:rPr>
                <w:b/>
                <w:sz w:val="18"/>
                <w:rFonts w:eastAsia="宋体"/>
              </w:rPr>
              <w:t>风险分</w:t>
            </w:r>
          </w:p>
        </w:tc>
      </w:tr>
      <w:tr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通用 / 全文档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高4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高4 中1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中3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中12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高5 中8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高3 中1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98</w:t>
            </w:r>
          </w:p>
        </w:tc>
      </w:tr>
      <w:tr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驱酸工序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高1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中1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中1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高1 中1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12</w:t>
            </w:r>
          </w:p>
        </w:tc>
      </w:tr>
      <w:tr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捏合塑化工序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高1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高1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高1 中1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11</w:t>
            </w:r>
          </w:p>
        </w:tc>
      </w:tr>
      <w:tr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硝化工序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高2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高1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9</w:t>
            </w:r>
          </w:p>
        </w:tc>
      </w:tr>
      <w:tr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醇醚置换工序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高1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中1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5</w:t>
            </w:r>
          </w:p>
        </w:tc>
      </w:tr>
      <w:tr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混同包装工序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高1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中1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5</w:t>
            </w:r>
          </w:p>
        </w:tc>
      </w:tr>
      <w:tr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储罐区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高1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中1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5</w:t>
            </w:r>
          </w:p>
        </w:tc>
      </w:tr>
      <w:tr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煮洗工序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中1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中1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4</w:t>
            </w:r>
          </w:p>
        </w:tc>
      </w:tr>
      <w:tr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压伸成型工序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高1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3</w:t>
            </w:r>
          </w:p>
        </w:tc>
      </w:tr>
      <w:tr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驱溶剂烘干工序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高1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3</w:t>
            </w:r>
          </w:p>
        </w:tc>
      </w:tr>
      <w:tr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溶剂回收工段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高1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3</w:t>
            </w:r>
          </w:p>
        </w:tc>
      </w:tr>
      <w:tr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漂洗工序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中1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2</w:t>
            </w:r>
          </w:p>
        </w:tc>
      </w:tr>
      <w:tr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污水处理站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中1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2</w:t>
            </w:r>
          </w:p>
        </w:tc>
      </w:tr>
      <w:tr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酸雾吸收塔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中1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2</w:t>
            </w:r>
          </w:p>
        </w:tc>
      </w:tr>
      <w:tr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消防水系统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中1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–</w:t>
            </w:r>
          </w:p>
        </w:tc>
        <w:tc>
          <w:tcPr>
            <w:tcW w:type="dxa" w:w="965"/>
          </w:tcPr>
          <w:p>
            <w:r>
              <w:rPr>
                <w:sz w:val="18"/>
                <w:rFonts w:eastAsia="宋体"/>
              </w:rPr>
              <w:t>2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A5F"/>
        </w:rPr>
        <w:t>1.3 工序风险排序（Top 15）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  <w:rFonts w:eastAsia="宋体"/>
              </w:rPr>
              <w:t>序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  <w:rFonts w:eastAsia="宋体"/>
              </w:rPr>
              <w:t>工序/单元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  <w:rFonts w:eastAsia="宋体"/>
              </w:rPr>
              <w:t>风险分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  <w:rFonts w:eastAsia="宋体"/>
              </w:rPr>
              <w:t>条数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1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通用 / 全文档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98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41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2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驱酸工序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12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5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3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捏合塑化工序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11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4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4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硝化工序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3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5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醇醚置换工序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5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2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6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混同包装工序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5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2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储罐区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5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2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煮洗工序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4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2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压伸成型工序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3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1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10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驱溶剂烘干工序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3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1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11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溶剂回收工段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3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1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12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漂洗工序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2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1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13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污水处理站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2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1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14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酸雾吸收塔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2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1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15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消防水系统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2</w:t>
            </w:r>
          </w:p>
        </w:tc>
        <w:tc>
          <w:tcPr>
            <w:tcW w:type="dxa" w:w="2412"/>
          </w:tcPr>
          <w:p>
            <w:r>
              <w:rPr>
                <w:sz w:val="18"/>
                <w:rFonts w:eastAsia="宋体"/>
              </w:rPr>
              <w:t>1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2 工艺流程图</w:t>
      </w:r>
    </w:p>
    <w:p>
      <w:r>
        <w:rPr>
          <w:b w:val="0"/>
          <w:i/>
          <w:sz w:val="18"/>
          <w:rFonts w:eastAsia="宋体"/>
        </w:rPr>
        <w:t>工序图由文档自动抽取（主链按工序出现顺序、辅助节点单列、回流边为启发式），已自动折行排版无需左右拖动；仅供流程概览与风险定位，正式流程图请以工艺包 PFD/P&amp;ID 为准。</w:t>
      </w:r>
    </w:p>
    <w:p>
      <w:r>
        <w:rPr>
          <w:b/>
          <w:i w:val="0"/>
          <w:rFonts w:eastAsia="宋体"/>
        </w:rPr>
        <w:t>主链：硝化工序 → 驱酸工序 → 煮洗工序 → 漂洗工序 → 醇醚置换工序 → 捏合塑化工序 → 压伸成型工序 → 驱溶剂烘干工序 → 混同包装工序</w:t>
      </w:r>
    </w:p>
    <w:p>
      <w:r>
        <w:rPr>
          <w:b w:val="0"/>
          <w:i w:val="0"/>
          <w:rFonts w:eastAsia="宋体"/>
        </w:rPr>
        <w:t>辅助节点：储罐区、溶剂回收工段、污水处理站、酸雾吸收塔、消防水系统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工序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类型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风险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条数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主要工作内容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硝化工序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主工序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高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4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- **防爆机器人**：用于硝化工序混酸/精制棉的自动投料与出料转运，本体防爆等级 Ex db IIB T4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驱酸工序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主工序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高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5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- 硝化工序：防爆机器人 R1 自动称量并投加精制棉与混酸，控制硝化温度 25~35 ℃，反应放热由夹套冷却水带走，出料为含酸硝化棉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煮洗工序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主工序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中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2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- 煮洗工序：95~100 ℃、0.3~0.5 MPa 蒸汽多级逆流煮洗，去除残酸提高安定性，煮洗水 pH 在线检测，稀酸回收后返回硝化工序循环使用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漂洗工序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主工序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中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1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- 醇醚置换工序：乙醇与乙醚（体积比约 1:2）置换水分，温度 ≤35 ℃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醇醚置换工序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主工序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高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2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- 醇醚置换工序：乙醇与乙醚（体积比约 1:2）置换水分，温度 ≤35 ℃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捏合塑化工序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主工序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高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4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- 硝化工序：防爆机器人 R1 自动称量并投加精制棉与混酸，控制硝化温度 25~35 ℃，反应放热由夹套冷却水带走，出料为含酸硝化棉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压伸成型工序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主工序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高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1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- 压伸成型工序：塑化药料经螺杆挤压成型造粒，温度 40~60 ℃、压力 6~12 MPa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驱溶剂烘干工序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主工序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高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1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- 溶剂回收工段：乙醇乙醚精馏回收，真空操作、塔顶温度 ≤80 ℃，定期检测过氧化物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混同包装工序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主工序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高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2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- 溶剂回收工段：乙醇乙醚精馏回收，真空操作、塔顶温度 ≤80 ℃，定期检测过氧化物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储罐区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辅助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高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2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- 硝化工序：防爆机器人 R1 自动称量并投加精制棉与混酸，控制硝化温度 25~35 ℃，反应放热由夹套冷却水带走，出料为含酸硝化棉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溶剂回收工段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辅助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高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1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- 溶剂回收工段：乙醇乙醚精馏回收，真空操作、塔顶温度 ≤80 ℃，定期检测过氧化物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污水处理站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辅助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中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1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 xml:space="preserve">- 硝化温度 25~35 ℃；温度高联锁 ≥45 ℃ 切断精制棉与混酸进料并紧急加大冷却水；- 捏合温度 45~65 ℃；温度高联锁 ≥75 ℃ 停捏合机搅拌、切断夹套蒸汽并加溶剂降温；- 烘干温度 45~60 ℃；温度高联锁 ≥90 ℃ 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酸雾吸收塔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辅助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中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1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 xml:space="preserve">- 硝化温度 25~35 ℃；温度高联锁 ≥45 ℃ 切断精制棉与混酸进料并紧急加大冷却水；- 捏合温度 45~65 ℃；温度高联锁 ≥75 ℃ 停捏合机搅拌、切断夹套蒸汽并加溶剂降温；- 烘干温度 45~60 ℃；温度高联锁 ≥90 ℃ 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消防水系统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辅助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中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1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 xml:space="preserve">- 硝化温度 25~35 ℃；温度高联锁 ≥45 ℃ 切断精制棉与混酸进料并紧急加大冷却水；- 捏合温度 45~65 ℃；温度高联锁 ≥75 ℃ 停捏合机搅拌、切断夹套蒸汽并加溶剂降温；- 烘干温度 45~60 ℃；温度高联锁 ≥90 ℃ 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A5F"/>
        </w:rPr>
        <w:t>2.1 工序间故障 / 风险传递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上游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下游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经由物料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上游关键事件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说明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硝化工序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驱酸工序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硝酸、乙醚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场景：防爆机器人 R1 投料失控、末端夹持失效致硝化棉跌落碰撞；场景：硝化反应超温、局部过热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若「硝化工序」的上述事件未受控，可能随【硝酸、乙醚】带入「驱酸工序」，导致后工序输入异常、负荷/配比偏离或杂质/敏感物引入，形成工序间故障传播。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驱酸工序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煮洗工序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硝酸、乙醚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场景：辅助机械手 R3 离心机进出料夹持失效、湿药掉落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若「驱酸工序」的上述事件未受控，可能随【硝酸、乙醚】带入「煮洗工序」，导致后工序输入异常、负荷/配比偏离或杂质/敏感物引入，形成工序间故障传播。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煮洗工序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漂洗工序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中间物料/在制品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场景：蒸汽超压、高温物料灼烫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若「煮洗工序」的上述事件未受控，可能随【中间物料/在制品】带入「漂洗工序」，导致后工序输入异常、负荷/配比偏离或杂质/敏感物引入，形成工序间故障传播。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漂洗工序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醇醚置换工序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乙醚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场景：硝化棉细粉进入废水积聚燃烧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若「漂洗工序」的上述事件未受控，可能随【乙醚】带入「醇醚置换工序」，导致后工序输入异常、负荷/配比偏离或杂质/敏感物引入，形成工序间故障传播。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醇醚置换工序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捏合塑化工序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乙醚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场景：乙醚蒸气泄漏形成爆炸性混合物；关键安全参数/联锁：- 醇醚置换工序：乙醇与乙醚（体积比约 1:2）置换水分，温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若「醇醚置换工序」的上述事件未受控，可能随【乙醚】带入「捏合塑化工序」，导致后工序输入异常、负荷/配比偏离或杂质/敏感物引入，形成工序间故障传播。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捏合塑化工序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压伸成型工序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中间物料/在制品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场景：桁架机器人 R2 定位偏差、卡滞致物料掉落；场景：捏合超温致物料热分解燃爆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若「捏合塑化工序」的上述事件未受控，可能随【中间物料/在制品】带入「压伸成型工序」，导致后工序输入异常、负荷/配比偏离或杂质/敏感物引入，形成工序间故障传播。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压伸成型工序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驱溶剂烘干工序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中间物料/在制品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场景：螺杆挤压摩擦、局部过热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若「压伸成型工序」的上述事件未受控，可能随【中间物料/在制品】带入「驱溶剂烘干工序」，导致后工序输入异常、负荷/配比偏离或杂质/敏感物引入，形成工序间故障传播。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驱溶剂烘干工序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混同包装工序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中间物料/在制品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场景：烘干超温、溶剂蒸气积聚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若「驱溶剂烘干工序」的上述事件未受控，可能随【中间物料/在制品】带入「混同包装工序」，导致后工序输入异常、负荷/配比偏离或杂质/敏感物引入，形成工序间故障传播。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3 初筛故障树（FTA）</w:t>
      </w:r>
    </w:p>
    <w:p>
      <w:r>
        <w:rPr>
          <w:b w:val="0"/>
          <w:i/>
          <w:sz w:val="18"/>
          <w:rFonts w:eastAsia="宋体"/>
        </w:rPr>
        <w:t>初筛故障树：顶事件—工段中间事件—风险场景—底事件，并含“上游传递风险”体现工序间联系；或门为主，需人工校核布尔关系与补全底事件。</w:t>
      </w:r>
    </w:p>
    <w:p>
      <w:pPr>
        <w:ind w:left="0"/>
      </w:pPr>
      <w:r>
        <w:rPr>
          <w:sz w:val="19"/>
          <w:rFonts w:eastAsia="宋体"/>
        </w:rPr>
        <w:t>• [or门] 装置（系统）重大危险事件（初筛顶事件）（顶事件｜高）</w:t>
      </w:r>
      <w:r>
        <w:rPr>
          <w:i/>
          <w:sz w:val="17"/>
          <w:rFonts w:eastAsia="宋体"/>
        </w:rPr>
        <w:t xml:space="preserve">　由各工段高风险场景“或”汇聚而成。本树为数据驱动初筛结果：逻辑门简化为或、无概率/频次，仅用于梳理工序间故障传播与风险影响，正式 FTA 需人工校核。</w:t>
      </w:r>
    </w:p>
    <w:p>
      <w:pPr>
        <w:ind w:left="259"/>
      </w:pPr>
      <w:r>
        <w:rPr>
          <w:sz w:val="19"/>
          <w:rFonts w:eastAsia="宋体"/>
        </w:rPr>
        <w:t>• [or门] 硝化工序：工序风险子树（中间事件｜高）</w:t>
      </w:r>
      <w:r>
        <w:rPr>
          <w:i/>
          <w:sz w:val="17"/>
          <w:rFonts w:eastAsia="宋体"/>
        </w:rPr>
        <w:t xml:space="preserve">　工序级中间事件（或门）。</w:t>
      </w:r>
    </w:p>
    <w:p>
      <w:pPr>
        <w:ind w:left="518"/>
      </w:pPr>
      <w:r>
        <w:rPr>
          <w:sz w:val="19"/>
          <w:rFonts w:eastAsia="宋体"/>
        </w:rPr>
        <w:t>• [or门] 场景：防爆机器人 R1 投料失控、末端夹持失效致硝化棉跌落碰撞（风险场景｜高）</w:t>
      </w:r>
      <w:r>
        <w:rPr>
          <w:i/>
          <w:sz w:val="17"/>
          <w:rFonts w:eastAsia="宋体"/>
        </w:rPr>
        <w:t xml:space="preserve">　由辨识条目生成的风险场景（或门）；底层致因需校核。</w:t>
      </w:r>
    </w:p>
    <w:p>
      <w:pPr>
        <w:ind w:left="778"/>
      </w:pPr>
      <w:r>
        <w:rPr>
          <w:sz w:val="19"/>
          <w:rFonts w:eastAsia="宋体"/>
        </w:rPr>
        <w:t>• 关键安全参数/联锁：- 硝化温度 25~35 ℃；温度高联锁 ≥45 ℃ 切断精制棉与混酸进料并紧急加大冷却（底事件｜高）</w:t>
      </w:r>
    </w:p>
    <w:p>
      <w:pPr>
        <w:ind w:left="778"/>
      </w:pPr>
      <w:r>
        <w:rPr>
          <w:sz w:val="19"/>
          <w:rFonts w:eastAsia="宋体"/>
        </w:rPr>
        <w:t>• 关键安全参数/联锁：- 捏合温度 45~65 ℃；温度高联锁 ≥75 ℃ 停捏合机搅拌、切断夹套蒸汽并加溶剂（底事件｜高）</w:t>
      </w:r>
    </w:p>
    <w:p>
      <w:pPr>
        <w:ind w:left="778"/>
      </w:pPr>
      <w:r>
        <w:rPr>
          <w:sz w:val="19"/>
          <w:rFonts w:eastAsia="宋体"/>
        </w:rPr>
        <w:t>• 关键安全参数/联锁：- 烘干温度 45~60 ℃；温度高联锁 ≥90 ℃ 切断蒸汽并加大排风；溶剂蒸气浓度（底事件｜高）</w:t>
      </w:r>
    </w:p>
    <w:p>
      <w:pPr>
        <w:ind w:left="778"/>
      </w:pPr>
      <w:r>
        <w:rPr>
          <w:sz w:val="19"/>
          <w:rFonts w:eastAsia="宋体"/>
        </w:rPr>
        <w:t>• 关键安全参数/联锁：伸成型压力 6~12 MPa；压力高联锁 ≥15 MPa 停机泄压；螺杆温度高联锁 ≥7（底事件｜高）</w:t>
      </w:r>
    </w:p>
    <w:p>
      <w:pPr>
        <w:ind w:left="518"/>
      </w:pPr>
      <w:r>
        <w:rPr>
          <w:sz w:val="19"/>
          <w:rFonts w:eastAsia="宋体"/>
        </w:rPr>
        <w:t>• [or门] 场景：硝化反应超温、局部过热（风险场景｜高）</w:t>
      </w:r>
      <w:r>
        <w:rPr>
          <w:i/>
          <w:sz w:val="17"/>
          <w:rFonts w:eastAsia="宋体"/>
        </w:rPr>
        <w:t xml:space="preserve">　由辨识条目生成的风险场景（或门）；底层致因需校核。</w:t>
      </w:r>
    </w:p>
    <w:p>
      <w:pPr>
        <w:ind w:left="778"/>
      </w:pPr>
      <w:r>
        <w:rPr>
          <w:sz w:val="19"/>
          <w:rFonts w:eastAsia="宋体"/>
        </w:rPr>
        <w:t>• 关键安全参数/联锁：- 有毒气体（NOx）探测器报警值一级 5 ppm、二级 10 ppm；可燃气体（底事件｜中）</w:t>
      </w:r>
    </w:p>
    <w:p>
      <w:pPr>
        <w:ind w:left="778"/>
      </w:pPr>
      <w:r>
        <w:rPr>
          <w:sz w:val="19"/>
          <w:rFonts w:eastAsia="宋体"/>
        </w:rPr>
        <w:t>• 点火源识别：静电（底事件｜中）</w:t>
      </w:r>
    </w:p>
    <w:p>
      <w:pPr>
        <w:ind w:left="778"/>
      </w:pPr>
      <w:r>
        <w:rPr>
          <w:sz w:val="19"/>
          <w:rFonts w:eastAsia="宋体"/>
        </w:rPr>
        <w:t>• 作业活动辨识：巡检（底事件｜中）</w:t>
      </w:r>
    </w:p>
    <w:p>
      <w:pPr>
        <w:ind w:left="259"/>
      </w:pPr>
      <w:r>
        <w:rPr>
          <w:sz w:val="19"/>
          <w:rFonts w:eastAsia="宋体"/>
        </w:rPr>
        <w:t>• [or门] 驱酸工序：工序风险子树（中间事件｜高）</w:t>
      </w:r>
      <w:r>
        <w:rPr>
          <w:i/>
          <w:sz w:val="17"/>
          <w:rFonts w:eastAsia="宋体"/>
        </w:rPr>
        <w:t xml:space="preserve">　工序级中间事件（或门）。</w:t>
      </w:r>
    </w:p>
    <w:p>
      <w:pPr>
        <w:ind w:left="518"/>
      </w:pPr>
      <w:r>
        <w:rPr>
          <w:sz w:val="19"/>
          <w:rFonts w:eastAsia="宋体"/>
        </w:rPr>
        <w:t>• [or门] ⚠ 上游传递风险：来自「硝化工序」（经由 硝酸、乙醚）（工序传递｜高）</w:t>
      </w:r>
      <w:r>
        <w:rPr>
          <w:i/>
          <w:sz w:val="17"/>
          <w:rFonts w:eastAsia="宋体"/>
        </w:rPr>
        <w:t xml:space="preserve">　若「硝化工序」的上述事件未受控，可能随【硝酸、乙醚】带入「驱酸工序」，导致后工序输入异常、负荷/配比偏离或杂质/敏感物引入，形成工序间故障传播。</w:t>
      </w:r>
    </w:p>
    <w:p>
      <w:pPr>
        <w:ind w:left="778"/>
      </w:pPr>
      <w:r>
        <w:rPr>
          <w:sz w:val="19"/>
          <w:rFonts w:eastAsia="宋体"/>
        </w:rPr>
        <w:t>• 上游事件：场景：防爆机器人 R1 投料失控、末端夹持失效致硝化棉跌落碰撞（底事件｜高）</w:t>
      </w:r>
      <w:r>
        <w:rPr>
          <w:i/>
          <w:sz w:val="17"/>
          <w:rFonts w:eastAsia="宋体"/>
        </w:rPr>
        <w:t xml:space="preserve">　来自「硝化工序」；未受控将随【硝酸、乙醚】传递至本工序。</w:t>
      </w:r>
    </w:p>
    <w:p>
      <w:pPr>
        <w:ind w:left="778"/>
      </w:pPr>
      <w:r>
        <w:rPr>
          <w:sz w:val="19"/>
          <w:rFonts w:eastAsia="宋体"/>
        </w:rPr>
        <w:t>• 上游事件：场景：硝化反应超温、局部过热（底事件｜高）</w:t>
      </w:r>
      <w:r>
        <w:rPr>
          <w:i/>
          <w:sz w:val="17"/>
          <w:rFonts w:eastAsia="宋体"/>
        </w:rPr>
        <w:t xml:space="preserve">　来自「硝化工序」；未受控将随【硝酸、乙醚】传递至本工序。</w:t>
      </w:r>
    </w:p>
    <w:p>
      <w:pPr>
        <w:ind w:left="518"/>
      </w:pPr>
      <w:r>
        <w:rPr>
          <w:sz w:val="19"/>
          <w:rFonts w:eastAsia="宋体"/>
        </w:rPr>
        <w:t>• [or门] 场景：辅助机械手 R3 离心机进出料夹持失效、湿药掉落（风险场景｜高）</w:t>
      </w:r>
      <w:r>
        <w:rPr>
          <w:i/>
          <w:sz w:val="17"/>
          <w:rFonts w:eastAsia="宋体"/>
        </w:rPr>
        <w:t xml:space="preserve">　由辨识条目生成的风险场景（或门）；底层致因需校核。</w:t>
      </w:r>
    </w:p>
    <w:p>
      <w:pPr>
        <w:ind w:left="778"/>
      </w:pPr>
      <w:r>
        <w:rPr>
          <w:sz w:val="19"/>
          <w:rFonts w:eastAsia="宋体"/>
        </w:rPr>
        <w:t>• （保护层失效/外部诱因：待专项补全底事件）（缺口｜待定）</w:t>
      </w:r>
      <w:r>
        <w:rPr>
          <w:i/>
          <w:sz w:val="17"/>
          <w:rFonts w:eastAsia="宋体"/>
        </w:rPr>
        <w:t xml:space="preserve">　规则未能从文档中匹配到具体底事件，需人工细化。</w:t>
      </w:r>
    </w:p>
    <w:p>
      <w:pPr>
        <w:ind w:left="259"/>
      </w:pPr>
      <w:r>
        <w:rPr>
          <w:sz w:val="19"/>
          <w:rFonts w:eastAsia="宋体"/>
        </w:rPr>
        <w:t>• [or门] 煮洗工序：工序风险子树（中间事件｜中）</w:t>
      </w:r>
      <w:r>
        <w:rPr>
          <w:i/>
          <w:sz w:val="17"/>
          <w:rFonts w:eastAsia="宋体"/>
        </w:rPr>
        <w:t xml:space="preserve">　工序级中间事件（或门）。</w:t>
      </w:r>
    </w:p>
    <w:p>
      <w:pPr>
        <w:ind w:left="518"/>
      </w:pPr>
      <w:r>
        <w:rPr>
          <w:sz w:val="19"/>
          <w:rFonts w:eastAsia="宋体"/>
        </w:rPr>
        <w:t>• [or门] ⚠ 上游传递风险：来自「驱酸工序」（经由 硝酸、乙醚）（工序传递｜高）</w:t>
      </w:r>
      <w:r>
        <w:rPr>
          <w:i/>
          <w:sz w:val="17"/>
          <w:rFonts w:eastAsia="宋体"/>
        </w:rPr>
        <w:t xml:space="preserve">　若「驱酸工序」的上述事件未受控，可能随【硝酸、乙醚】带入「煮洗工序」，导致后工序输入异常、负荷/配比偏离或杂质/敏感物引入，形成工序间故障传播。</w:t>
      </w:r>
    </w:p>
    <w:p>
      <w:pPr>
        <w:ind w:left="778"/>
      </w:pPr>
      <w:r>
        <w:rPr>
          <w:sz w:val="19"/>
          <w:rFonts w:eastAsia="宋体"/>
        </w:rPr>
        <w:t>• 上游事件：场景：辅助机械手 R3 离心机进出料夹持失效、湿药掉落（底事件｜高）</w:t>
      </w:r>
      <w:r>
        <w:rPr>
          <w:i/>
          <w:sz w:val="17"/>
          <w:rFonts w:eastAsia="宋体"/>
        </w:rPr>
        <w:t xml:space="preserve">　来自「驱酸工序」；未受控将随【硝酸、乙醚】传递至本工序。</w:t>
      </w:r>
    </w:p>
    <w:p>
      <w:pPr>
        <w:ind w:left="518"/>
      </w:pPr>
      <w:r>
        <w:rPr>
          <w:sz w:val="19"/>
          <w:rFonts w:eastAsia="宋体"/>
        </w:rPr>
        <w:t>• [or门] 场景：蒸汽超压、高温物料灼烫（风险场景｜中）</w:t>
      </w:r>
      <w:r>
        <w:rPr>
          <w:i/>
          <w:sz w:val="17"/>
          <w:rFonts w:eastAsia="宋体"/>
        </w:rPr>
        <w:t xml:space="preserve">　由辨识条目生成的风险场景（或门）；底层致因需校核。</w:t>
      </w:r>
    </w:p>
    <w:p>
      <w:pPr>
        <w:ind w:left="778"/>
      </w:pPr>
      <w:r>
        <w:rPr>
          <w:sz w:val="19"/>
          <w:rFonts w:eastAsia="宋体"/>
        </w:rPr>
        <w:t>• （保护层失效/外部诱因：待专项补全底事件）（缺口｜待定）</w:t>
      </w:r>
      <w:r>
        <w:rPr>
          <w:i/>
          <w:sz w:val="17"/>
          <w:rFonts w:eastAsia="宋体"/>
        </w:rPr>
        <w:t xml:space="preserve">　规则未能从文档中匹配到具体底事件，需人工细化。</w:t>
      </w:r>
    </w:p>
    <w:p>
      <w:pPr>
        <w:ind w:left="259"/>
      </w:pPr>
      <w:r>
        <w:rPr>
          <w:sz w:val="19"/>
          <w:rFonts w:eastAsia="宋体"/>
        </w:rPr>
        <w:t>• [or门] 漂洗工序：工序风险子树（中间事件｜中）</w:t>
      </w:r>
      <w:r>
        <w:rPr>
          <w:i/>
          <w:sz w:val="17"/>
          <w:rFonts w:eastAsia="宋体"/>
        </w:rPr>
        <w:t xml:space="preserve">　工序级中间事件（或门）。</w:t>
      </w:r>
    </w:p>
    <w:p>
      <w:pPr>
        <w:ind w:left="518"/>
      </w:pPr>
      <w:r>
        <w:rPr>
          <w:sz w:val="19"/>
          <w:rFonts w:eastAsia="宋体"/>
        </w:rPr>
        <w:t>• [or门] ⚠ 上游传递风险：来自「煮洗工序」（经由 中间物料/在制品）（工序传递｜高）</w:t>
      </w:r>
      <w:r>
        <w:rPr>
          <w:i/>
          <w:sz w:val="17"/>
          <w:rFonts w:eastAsia="宋体"/>
        </w:rPr>
        <w:t xml:space="preserve">　若「煮洗工序」的上述事件未受控，可能随【中间物料/在制品】带入「漂洗工序」，导致后工序输入异常、负荷/配比偏离或杂质/敏感物引入，形成工序间故障传播。</w:t>
      </w:r>
    </w:p>
    <w:p>
      <w:pPr>
        <w:ind w:left="778"/>
      </w:pPr>
      <w:r>
        <w:rPr>
          <w:sz w:val="19"/>
          <w:rFonts w:eastAsia="宋体"/>
        </w:rPr>
        <w:t>• 上游事件：场景：蒸汽超压、高温物料灼烫（底事件｜中）</w:t>
      </w:r>
      <w:r>
        <w:rPr>
          <w:i/>
          <w:sz w:val="17"/>
          <w:rFonts w:eastAsia="宋体"/>
        </w:rPr>
        <w:t xml:space="preserve">　来自「煮洗工序」；未受控将随【中间物料/在制品】传递至本工序。</w:t>
      </w:r>
    </w:p>
    <w:p>
      <w:pPr>
        <w:ind w:left="518"/>
      </w:pPr>
      <w:r>
        <w:rPr>
          <w:sz w:val="19"/>
          <w:rFonts w:eastAsia="宋体"/>
        </w:rPr>
        <w:t>• [or门] 场景：硝化棉细粉进入废水积聚燃烧（风险场景｜中）</w:t>
      </w:r>
      <w:r>
        <w:rPr>
          <w:i/>
          <w:sz w:val="17"/>
          <w:rFonts w:eastAsia="宋体"/>
        </w:rPr>
        <w:t xml:space="preserve">　由辨识条目生成的风险场景（或门）；底层致因需校核。</w:t>
      </w:r>
    </w:p>
    <w:p>
      <w:pPr>
        <w:ind w:left="778"/>
      </w:pPr>
      <w:r>
        <w:rPr>
          <w:sz w:val="19"/>
          <w:rFonts w:eastAsia="宋体"/>
        </w:rPr>
        <w:t>• 物料辨识：硝酸（底事件｜高）</w:t>
      </w:r>
    </w:p>
    <w:p>
      <w:pPr>
        <w:ind w:left="778"/>
      </w:pPr>
      <w:r>
        <w:rPr>
          <w:sz w:val="19"/>
          <w:rFonts w:eastAsia="宋体"/>
        </w:rPr>
        <w:t>• 物料辨识：乙醚（底事件｜高）</w:t>
      </w:r>
    </w:p>
    <w:p>
      <w:pPr>
        <w:ind w:left="778"/>
      </w:pPr>
      <w:r>
        <w:rPr>
          <w:sz w:val="19"/>
          <w:rFonts w:eastAsia="宋体"/>
        </w:rPr>
        <w:t>• 物料辨识：硝化棉（底事件｜高）</w:t>
      </w:r>
    </w:p>
    <w:p>
      <w:pPr>
        <w:ind w:left="778"/>
      </w:pPr>
      <w:r>
        <w:rPr>
          <w:sz w:val="19"/>
          <w:rFonts w:eastAsia="宋体"/>
        </w:rPr>
        <w:t>• 作业活动辨识：置换/巡检（底事件｜中）</w:t>
      </w:r>
    </w:p>
    <w:p>
      <w:pPr>
        <w:ind w:left="259"/>
      </w:pPr>
      <w:r>
        <w:rPr>
          <w:sz w:val="19"/>
          <w:rFonts w:eastAsia="宋体"/>
        </w:rPr>
        <w:t>• [or门] 醇醚置换工序：工序风险子树（中间事件｜高）</w:t>
      </w:r>
      <w:r>
        <w:rPr>
          <w:i/>
          <w:sz w:val="17"/>
          <w:rFonts w:eastAsia="宋体"/>
        </w:rPr>
        <w:t xml:space="preserve">　工序级中间事件（或门）。</w:t>
      </w:r>
    </w:p>
    <w:p>
      <w:pPr>
        <w:ind w:left="518"/>
      </w:pPr>
      <w:r>
        <w:rPr>
          <w:sz w:val="19"/>
          <w:rFonts w:eastAsia="宋体"/>
        </w:rPr>
        <w:t>• [or门] ⚠ 上游传递风险：来自「漂洗工序」（经由 乙醚）（工序传递｜高）</w:t>
      </w:r>
      <w:r>
        <w:rPr>
          <w:i/>
          <w:sz w:val="17"/>
          <w:rFonts w:eastAsia="宋体"/>
        </w:rPr>
        <w:t xml:space="preserve">　若「漂洗工序」的上述事件未受控，可能随【乙醚】带入「醇醚置换工序」，导致后工序输入异常、负荷/配比偏离或杂质/敏感物引入，形成工序间故障传播。</w:t>
      </w:r>
    </w:p>
    <w:p>
      <w:pPr>
        <w:ind w:left="778"/>
      </w:pPr>
      <w:r>
        <w:rPr>
          <w:sz w:val="19"/>
          <w:rFonts w:eastAsia="宋体"/>
        </w:rPr>
        <w:t>• 上游事件：场景：硝化棉细粉进入废水积聚燃烧（底事件｜中）</w:t>
      </w:r>
      <w:r>
        <w:rPr>
          <w:i/>
          <w:sz w:val="17"/>
          <w:rFonts w:eastAsia="宋体"/>
        </w:rPr>
        <w:t xml:space="preserve">　来自「漂洗工序」；未受控将随【乙醚】传递至本工序。</w:t>
      </w:r>
    </w:p>
    <w:p>
      <w:pPr>
        <w:ind w:left="518"/>
      </w:pPr>
      <w:r>
        <w:rPr>
          <w:sz w:val="19"/>
          <w:rFonts w:eastAsia="宋体"/>
        </w:rPr>
        <w:t>• [or门] 场景：乙醚蒸气泄漏形成爆炸性混合物（风险场景｜高）</w:t>
      </w:r>
      <w:r>
        <w:rPr>
          <w:i/>
          <w:sz w:val="17"/>
          <w:rFonts w:eastAsia="宋体"/>
        </w:rPr>
        <w:t xml:space="preserve">　由辨识条目生成的风险场景（或门）；底层致因需校核。</w:t>
      </w:r>
    </w:p>
    <w:p>
      <w:pPr>
        <w:ind w:left="778"/>
      </w:pPr>
      <w:r>
        <w:rPr>
          <w:sz w:val="19"/>
          <w:rFonts w:eastAsia="宋体"/>
        </w:rPr>
        <w:t>• 点火源识别：静电（底事件｜中）</w:t>
      </w:r>
    </w:p>
    <w:p>
      <w:pPr>
        <w:ind w:left="778"/>
      </w:pPr>
      <w:r>
        <w:rPr>
          <w:sz w:val="19"/>
          <w:rFonts w:eastAsia="宋体"/>
        </w:rPr>
        <w:t>• 作业活动辨识：巡检（底事件｜中）</w:t>
      </w:r>
    </w:p>
    <w:p>
      <w:pPr>
        <w:ind w:left="778"/>
      </w:pPr>
      <w:r>
        <w:rPr>
          <w:sz w:val="19"/>
          <w:rFonts w:eastAsia="宋体"/>
        </w:rPr>
        <w:t>• 点火源识别：静电（底事件｜中）</w:t>
      </w:r>
    </w:p>
    <w:p>
      <w:pPr>
        <w:ind w:left="778"/>
      </w:pPr>
      <w:r>
        <w:rPr>
          <w:sz w:val="19"/>
          <w:rFonts w:eastAsia="宋体"/>
        </w:rPr>
        <w:t>• 点火源识别：静电（底事件｜中）</w:t>
      </w:r>
    </w:p>
    <w:p>
      <w:pPr>
        <w:ind w:left="518"/>
      </w:pPr>
      <w:r>
        <w:rPr>
          <w:sz w:val="19"/>
          <w:rFonts w:eastAsia="宋体"/>
        </w:rPr>
        <w:t>• [or门] 关键安全参数/联锁：- 醇醚置换工序：乙醇与乙醚（体积比约 1:2）置换水分，温（风险场景｜中）</w:t>
      </w:r>
      <w:r>
        <w:rPr>
          <w:i/>
          <w:sz w:val="17"/>
          <w:rFonts w:eastAsia="宋体"/>
        </w:rPr>
        <w:t xml:space="preserve">　由辨识条目生成的风险场景（或门）；底层致因需校核。</w:t>
      </w:r>
    </w:p>
    <w:p>
      <w:pPr>
        <w:ind w:left="778"/>
      </w:pPr>
      <w:r>
        <w:rPr>
          <w:sz w:val="19"/>
          <w:rFonts w:eastAsia="宋体"/>
        </w:rPr>
        <w:t>• （保护层失效/外部诱因：待专项补全底事件）（缺口｜待定）</w:t>
      </w:r>
      <w:r>
        <w:rPr>
          <w:i/>
          <w:sz w:val="17"/>
          <w:rFonts w:eastAsia="宋体"/>
        </w:rPr>
        <w:t xml:space="preserve">　规则未能从文档中匹配到具体底事件，需人工细化。</w:t>
      </w:r>
    </w:p>
    <w:p>
      <w:pPr>
        <w:ind w:left="259"/>
      </w:pPr>
      <w:r>
        <w:rPr>
          <w:sz w:val="19"/>
          <w:rFonts w:eastAsia="宋体"/>
        </w:rPr>
        <w:t>• [or门] 捏合塑化工序：工序风险子树（中间事件｜高）</w:t>
      </w:r>
      <w:r>
        <w:rPr>
          <w:i/>
          <w:sz w:val="17"/>
          <w:rFonts w:eastAsia="宋体"/>
        </w:rPr>
        <w:t xml:space="preserve">　工序级中间事件（或门）。</w:t>
      </w:r>
    </w:p>
    <w:p>
      <w:pPr>
        <w:ind w:left="518"/>
      </w:pPr>
      <w:r>
        <w:rPr>
          <w:sz w:val="19"/>
          <w:rFonts w:eastAsia="宋体"/>
        </w:rPr>
        <w:t>• [or门] ⚠ 上游传递风险：来自「醇醚置换工序」（经由 乙醚）（工序传递｜高）</w:t>
      </w:r>
      <w:r>
        <w:rPr>
          <w:i/>
          <w:sz w:val="17"/>
          <w:rFonts w:eastAsia="宋体"/>
        </w:rPr>
        <w:t xml:space="preserve">　若「醇醚置换工序」的上述事件未受控，可能随【乙醚】带入「捏合塑化工序」，导致后工序输入异常、负荷/配比偏离或杂质/敏感物引入，形成工序间故障传播。</w:t>
      </w:r>
    </w:p>
    <w:p>
      <w:pPr>
        <w:ind w:left="778"/>
      </w:pPr>
      <w:r>
        <w:rPr>
          <w:sz w:val="19"/>
          <w:rFonts w:eastAsia="宋体"/>
        </w:rPr>
        <w:t>• 上游事件：场景：乙醚蒸气泄漏形成爆炸性混合物（底事件｜高）</w:t>
      </w:r>
      <w:r>
        <w:rPr>
          <w:i/>
          <w:sz w:val="17"/>
          <w:rFonts w:eastAsia="宋体"/>
        </w:rPr>
        <w:t xml:space="preserve">　来自「醇醚置换工序」；未受控将随【乙醚】传递至本工序。</w:t>
      </w:r>
    </w:p>
    <w:p>
      <w:pPr>
        <w:ind w:left="778"/>
      </w:pPr>
      <w:r>
        <w:rPr>
          <w:sz w:val="19"/>
          <w:rFonts w:eastAsia="宋体"/>
        </w:rPr>
        <w:t>• 上游事件：关键安全参数/联锁：- 醇醚置换工序：乙醇与乙醚（体积比约 1:2）置换水分，温（底事件｜中）</w:t>
      </w:r>
      <w:r>
        <w:rPr>
          <w:i/>
          <w:sz w:val="17"/>
          <w:rFonts w:eastAsia="宋体"/>
        </w:rPr>
        <w:t xml:space="preserve">　来自「醇醚置换工序」；未受控将随【乙醚】传递至本工序。</w:t>
      </w:r>
    </w:p>
    <w:p>
      <w:pPr>
        <w:ind w:left="518"/>
      </w:pPr>
      <w:r>
        <w:rPr>
          <w:sz w:val="19"/>
          <w:rFonts w:eastAsia="宋体"/>
        </w:rPr>
        <w:t>• [or门] 场景：桁架机器人 R2 定位偏差、卡滞致物料掉落（风险场景｜高）</w:t>
      </w:r>
      <w:r>
        <w:rPr>
          <w:i/>
          <w:sz w:val="17"/>
          <w:rFonts w:eastAsia="宋体"/>
        </w:rPr>
        <w:t xml:space="preserve">　由辨识条目生成的风险场景（或门）；底层致因需校核。</w:t>
      </w:r>
    </w:p>
    <w:p>
      <w:pPr>
        <w:ind w:left="778"/>
      </w:pPr>
      <w:r>
        <w:rPr>
          <w:sz w:val="19"/>
          <w:rFonts w:eastAsia="宋体"/>
        </w:rPr>
        <w:t>• （保护层失效/外部诱因：待专项补全底事件）（缺口｜待定）</w:t>
      </w:r>
      <w:r>
        <w:rPr>
          <w:i/>
          <w:sz w:val="17"/>
          <w:rFonts w:eastAsia="宋体"/>
        </w:rPr>
        <w:t xml:space="preserve">　规则未能从文档中匹配到具体底事件，需人工细化。</w:t>
      </w:r>
    </w:p>
    <w:p>
      <w:pPr>
        <w:ind w:left="518"/>
      </w:pPr>
      <w:r>
        <w:rPr>
          <w:sz w:val="19"/>
          <w:rFonts w:eastAsia="宋体"/>
        </w:rPr>
        <w:t>• [or门] 场景：捏合超温致物料热分解燃爆（风险场景｜高）</w:t>
      </w:r>
      <w:r>
        <w:rPr>
          <w:i/>
          <w:sz w:val="17"/>
          <w:rFonts w:eastAsia="宋体"/>
        </w:rPr>
        <w:t xml:space="preserve">　由辨识条目生成的风险场景（或门）；底层致因需校核。</w:t>
      </w:r>
    </w:p>
    <w:p>
      <w:pPr>
        <w:ind w:left="778"/>
      </w:pPr>
      <w:r>
        <w:rPr>
          <w:sz w:val="19"/>
          <w:rFonts w:eastAsia="宋体"/>
        </w:rPr>
        <w:t>• 作业活动辨识：巡检（底事件｜中）</w:t>
      </w:r>
    </w:p>
    <w:p>
      <w:pPr>
        <w:ind w:left="778"/>
      </w:pPr>
      <w:r>
        <w:rPr>
          <w:sz w:val="19"/>
          <w:rFonts w:eastAsia="宋体"/>
        </w:rPr>
        <w:t>• 点火源识别：静电（底事件｜中）</w:t>
      </w:r>
    </w:p>
    <w:p>
      <w:pPr>
        <w:ind w:left="778"/>
      </w:pPr>
      <w:r>
        <w:rPr>
          <w:sz w:val="19"/>
          <w:rFonts w:eastAsia="宋体"/>
        </w:rPr>
        <w:t>• 作业活动辨识：动火（底事件｜中）</w:t>
      </w:r>
    </w:p>
    <w:p>
      <w:pPr>
        <w:ind w:left="778"/>
      </w:pPr>
      <w:r>
        <w:rPr>
          <w:sz w:val="19"/>
          <w:rFonts w:eastAsia="宋体"/>
        </w:rPr>
        <w:t>• 点火源识别：静电（底事件｜中）</w:t>
      </w:r>
    </w:p>
    <w:p>
      <w:pPr>
        <w:ind w:left="259"/>
      </w:pPr>
      <w:r>
        <w:rPr>
          <w:sz w:val="19"/>
          <w:rFonts w:eastAsia="宋体"/>
        </w:rPr>
        <w:t>• [or门] 压伸成型工序：工序风险子树（中间事件｜高）</w:t>
      </w:r>
      <w:r>
        <w:rPr>
          <w:i/>
          <w:sz w:val="17"/>
          <w:rFonts w:eastAsia="宋体"/>
        </w:rPr>
        <w:t xml:space="preserve">　工序级中间事件（或门）。</w:t>
      </w:r>
    </w:p>
    <w:p>
      <w:pPr>
        <w:ind w:left="518"/>
      </w:pPr>
      <w:r>
        <w:rPr>
          <w:sz w:val="19"/>
          <w:rFonts w:eastAsia="宋体"/>
        </w:rPr>
        <w:t>• [or门] ⚠ 上游传递风险：来自「捏合塑化工序」（经由 中间物料/在制品）（工序传递｜高）</w:t>
      </w:r>
      <w:r>
        <w:rPr>
          <w:i/>
          <w:sz w:val="17"/>
          <w:rFonts w:eastAsia="宋体"/>
        </w:rPr>
        <w:t xml:space="preserve">　若「捏合塑化工序」的上述事件未受控，可能随【中间物料/在制品】带入「压伸成型工序」，导致后工序输入异常、负荷/配比偏离或杂质/敏感物引入，形成工序间故障传播。</w:t>
      </w:r>
    </w:p>
    <w:p>
      <w:pPr>
        <w:ind w:left="778"/>
      </w:pPr>
      <w:r>
        <w:rPr>
          <w:sz w:val="19"/>
          <w:rFonts w:eastAsia="宋体"/>
        </w:rPr>
        <w:t>• 上游事件：场景：桁架机器人 R2 定位偏差、卡滞致物料掉落（底事件｜高）</w:t>
      </w:r>
      <w:r>
        <w:rPr>
          <w:i/>
          <w:sz w:val="17"/>
          <w:rFonts w:eastAsia="宋体"/>
        </w:rPr>
        <w:t xml:space="preserve">　来自「捏合塑化工序」；未受控将随【中间物料/在制品】传递至本工序。</w:t>
      </w:r>
    </w:p>
    <w:p>
      <w:pPr>
        <w:ind w:left="778"/>
      </w:pPr>
      <w:r>
        <w:rPr>
          <w:sz w:val="19"/>
          <w:rFonts w:eastAsia="宋体"/>
        </w:rPr>
        <w:t>• 上游事件：场景：捏合超温致物料热分解燃爆（底事件｜高）</w:t>
      </w:r>
      <w:r>
        <w:rPr>
          <w:i/>
          <w:sz w:val="17"/>
          <w:rFonts w:eastAsia="宋体"/>
        </w:rPr>
        <w:t xml:space="preserve">　来自「捏合塑化工序」；未受控将随【中间物料/在制品】传递至本工序。</w:t>
      </w:r>
    </w:p>
    <w:p>
      <w:pPr>
        <w:ind w:left="518"/>
      </w:pPr>
      <w:r>
        <w:rPr>
          <w:sz w:val="19"/>
          <w:rFonts w:eastAsia="宋体"/>
        </w:rPr>
        <w:t>• [or门] 场景：螺杆挤压摩擦、局部过热（风险场景｜高）</w:t>
      </w:r>
      <w:r>
        <w:rPr>
          <w:i/>
          <w:sz w:val="17"/>
          <w:rFonts w:eastAsia="宋体"/>
        </w:rPr>
        <w:t xml:space="preserve">　由辨识条目生成的风险场景（或门）；底层致因需校核。</w:t>
      </w:r>
    </w:p>
    <w:p>
      <w:pPr>
        <w:ind w:left="778"/>
      </w:pPr>
      <w:r>
        <w:rPr>
          <w:sz w:val="19"/>
          <w:rFonts w:eastAsia="宋体"/>
        </w:rPr>
        <w:t>• （保护层失效/外部诱因：待专项补全底事件）（缺口｜待定）</w:t>
      </w:r>
      <w:r>
        <w:rPr>
          <w:i/>
          <w:sz w:val="17"/>
          <w:rFonts w:eastAsia="宋体"/>
        </w:rPr>
        <w:t xml:space="preserve">　规则未能从文档中匹配到具体底事件，需人工细化。</w:t>
      </w:r>
    </w:p>
    <w:p>
      <w:pPr>
        <w:ind w:left="259"/>
      </w:pPr>
      <w:r>
        <w:rPr>
          <w:sz w:val="19"/>
          <w:rFonts w:eastAsia="宋体"/>
        </w:rPr>
        <w:t>• [or门] 驱溶剂烘干工序：工序风险子树（中间事件｜高）</w:t>
      </w:r>
      <w:r>
        <w:rPr>
          <w:i/>
          <w:sz w:val="17"/>
          <w:rFonts w:eastAsia="宋体"/>
        </w:rPr>
        <w:t xml:space="preserve">　工序级中间事件（或门）。</w:t>
      </w:r>
    </w:p>
    <w:p>
      <w:pPr>
        <w:ind w:left="518"/>
      </w:pPr>
      <w:r>
        <w:rPr>
          <w:sz w:val="19"/>
          <w:rFonts w:eastAsia="宋体"/>
        </w:rPr>
        <w:t>• [or门] ⚠ 上游传递风险：来自「压伸成型工序」（经由 中间物料/在制品）（工序传递｜高）</w:t>
      </w:r>
      <w:r>
        <w:rPr>
          <w:i/>
          <w:sz w:val="17"/>
          <w:rFonts w:eastAsia="宋体"/>
        </w:rPr>
        <w:t xml:space="preserve">　若「压伸成型工序」的上述事件未受控，可能随【中间物料/在制品】带入「驱溶剂烘干工序」，导致后工序输入异常、负荷/配比偏离或杂质/敏感物引入，形成工序间故障传播。</w:t>
      </w:r>
    </w:p>
    <w:p>
      <w:pPr>
        <w:ind w:left="778"/>
      </w:pPr>
      <w:r>
        <w:rPr>
          <w:sz w:val="19"/>
          <w:rFonts w:eastAsia="宋体"/>
        </w:rPr>
        <w:t>• 上游事件：场景：螺杆挤压摩擦、局部过热（底事件｜高）</w:t>
      </w:r>
      <w:r>
        <w:rPr>
          <w:i/>
          <w:sz w:val="17"/>
          <w:rFonts w:eastAsia="宋体"/>
        </w:rPr>
        <w:t xml:space="preserve">　来自「压伸成型工序」；未受控将随【中间物料/在制品】传递至本工序。</w:t>
      </w:r>
    </w:p>
    <w:p>
      <w:pPr>
        <w:ind w:left="518"/>
      </w:pPr>
      <w:r>
        <w:rPr>
          <w:sz w:val="19"/>
          <w:rFonts w:eastAsia="宋体"/>
        </w:rPr>
        <w:t>• [or门] 场景：烘干超温、溶剂蒸气积聚（风险场景｜高）</w:t>
      </w:r>
      <w:r>
        <w:rPr>
          <w:i/>
          <w:sz w:val="17"/>
          <w:rFonts w:eastAsia="宋体"/>
        </w:rPr>
        <w:t xml:space="preserve">　由辨识条目生成的风险场景（或门）；底层致因需校核。</w:t>
      </w:r>
    </w:p>
    <w:p>
      <w:pPr>
        <w:ind w:left="778"/>
      </w:pPr>
      <w:r>
        <w:rPr>
          <w:sz w:val="19"/>
          <w:rFonts w:eastAsia="宋体"/>
        </w:rPr>
        <w:t>• （保护层失效/外部诱因：待专项补全底事件）（缺口｜待定）</w:t>
      </w:r>
      <w:r>
        <w:rPr>
          <w:i/>
          <w:sz w:val="17"/>
          <w:rFonts w:eastAsia="宋体"/>
        </w:rPr>
        <w:t xml:space="preserve">　规则未能从文档中匹配到具体底事件，需人工细化。</w:t>
      </w:r>
    </w:p>
    <w:p>
      <w:pPr>
        <w:ind w:left="259"/>
      </w:pPr>
      <w:r>
        <w:rPr>
          <w:sz w:val="19"/>
          <w:rFonts w:eastAsia="宋体"/>
        </w:rPr>
        <w:t>• [or门] 混同包装工序：工序风险子树（中间事件｜高）</w:t>
      </w:r>
      <w:r>
        <w:rPr>
          <w:i/>
          <w:sz w:val="17"/>
          <w:rFonts w:eastAsia="宋体"/>
        </w:rPr>
        <w:t xml:space="preserve">　工序级中间事件（或门）。</w:t>
      </w:r>
    </w:p>
    <w:p>
      <w:pPr>
        <w:ind w:left="518"/>
      </w:pPr>
      <w:r>
        <w:rPr>
          <w:sz w:val="19"/>
          <w:rFonts w:eastAsia="宋体"/>
        </w:rPr>
        <w:t>• [or门] ⚠ 上游传递风险：来自「驱溶剂烘干工序」（经由 中间物料/在制品）（工序传递｜高）</w:t>
      </w:r>
      <w:r>
        <w:rPr>
          <w:i/>
          <w:sz w:val="17"/>
          <w:rFonts w:eastAsia="宋体"/>
        </w:rPr>
        <w:t xml:space="preserve">　若「驱溶剂烘干工序」的上述事件未受控，可能随【中间物料/在制品】带入「混同包装工序」，导致后工序输入异常、负荷/配比偏离或杂质/敏感物引入，形成工序间故障传播。</w:t>
      </w:r>
    </w:p>
    <w:p>
      <w:pPr>
        <w:ind w:left="778"/>
      </w:pPr>
      <w:r>
        <w:rPr>
          <w:sz w:val="19"/>
          <w:rFonts w:eastAsia="宋体"/>
        </w:rPr>
        <w:t>• 上游事件：场景：烘干超温、溶剂蒸气积聚（底事件｜高）</w:t>
      </w:r>
      <w:r>
        <w:rPr>
          <w:i/>
          <w:sz w:val="17"/>
          <w:rFonts w:eastAsia="宋体"/>
        </w:rPr>
        <w:t xml:space="preserve">　来自「驱溶剂烘干工序」；未受控将随【中间物料/在制品】传递至本工序。</w:t>
      </w:r>
    </w:p>
    <w:p>
      <w:pPr>
        <w:ind w:left="518"/>
      </w:pPr>
      <w:r>
        <w:rPr>
          <w:sz w:val="19"/>
          <w:rFonts w:eastAsia="宋体"/>
        </w:rPr>
        <w:t>• [or门] 场景：AGV R4 转运碰撞、倾覆、静电放电（风险场景｜高）</w:t>
      </w:r>
      <w:r>
        <w:rPr>
          <w:i/>
          <w:sz w:val="17"/>
          <w:rFonts w:eastAsia="宋体"/>
        </w:rPr>
        <w:t xml:space="preserve">　由辨识条目生成的风险场景（或门）；底层致因需校核。</w:t>
      </w:r>
    </w:p>
    <w:p>
      <w:pPr>
        <w:ind w:left="778"/>
      </w:pPr>
      <w:r>
        <w:rPr>
          <w:sz w:val="19"/>
          <w:rFonts w:eastAsia="宋体"/>
        </w:rPr>
        <w:t>• （保护层失效/外部诱因：待专项补全底事件）（缺口｜待定）</w:t>
      </w:r>
      <w:r>
        <w:rPr>
          <w:i/>
          <w:sz w:val="17"/>
          <w:rFonts w:eastAsia="宋体"/>
        </w:rPr>
        <w:t xml:space="preserve">　规则未能从文档中匹配到具体底事件，需人工细化。</w:t>
      </w:r>
    </w:p>
    <w:p>
      <w:pPr>
        <w:ind w:left="259"/>
      </w:pPr>
      <w:r>
        <w:rPr>
          <w:sz w:val="19"/>
          <w:rFonts w:eastAsia="宋体"/>
        </w:rPr>
        <w:t>• [or门] 共性致因（跨工序：保护层 / 点火源 / 作业 / 物料聚合）（中间事件｜中）</w:t>
      </w:r>
      <w:r>
        <w:rPr>
          <w:i/>
          <w:sz w:val="17"/>
          <w:rFonts w:eastAsia="宋体"/>
        </w:rPr>
        <w:t xml:space="preserve">　在多个工序均有出现可能的底事件，未单独挂到某场景。</w:t>
      </w:r>
    </w:p>
    <w:p>
      <w:pPr>
        <w:ind w:left="518"/>
      </w:pPr>
      <w:r>
        <w:rPr>
          <w:sz w:val="19"/>
          <w:rFonts w:eastAsia="宋体"/>
        </w:rPr>
        <w:t>• 物料辨识：二苯胺（底事件｜高）</w:t>
      </w:r>
    </w:p>
    <w:p>
      <w:pPr>
        <w:ind w:left="518"/>
      </w:pPr>
      <w:r>
        <w:rPr>
          <w:sz w:val="19"/>
          <w:rFonts w:eastAsia="宋体"/>
        </w:rPr>
        <w:t>• 作业活动辨识：停车（底事件｜中）</w:t>
      </w:r>
    </w:p>
    <w:p>
      <w:pPr>
        <w:ind w:left="518"/>
      </w:pPr>
      <w:r>
        <w:rPr>
          <w:sz w:val="19"/>
          <w:rFonts w:eastAsia="宋体"/>
        </w:rPr>
        <w:t>• 作业活动辨识：取样（底事件｜中）</w:t>
      </w:r>
    </w:p>
    <w:p>
      <w:pPr>
        <w:ind w:left="518"/>
      </w:pPr>
      <w:r>
        <w:rPr>
          <w:sz w:val="19"/>
          <w:rFonts w:eastAsia="宋体"/>
        </w:rPr>
        <w:t>• 作业活动辨识：停车（底事件｜中）</w:t>
      </w:r>
    </w:p>
    <w:p>
      <w:pPr>
        <w:ind w:left="518"/>
      </w:pPr>
      <w:r>
        <w:rPr>
          <w:sz w:val="19"/>
          <w:rFonts w:eastAsia="宋体"/>
        </w:rPr>
        <w:t>• 作业活动辨识：停车（底事件｜中）</w:t>
      </w:r>
    </w:p>
    <w:p>
      <w:pPr>
        <w:ind w:left="518"/>
      </w:pPr>
      <w:r>
        <w:rPr>
          <w:sz w:val="19"/>
          <w:rFonts w:eastAsia="宋体"/>
        </w:rPr>
        <w:t>• 作业活动辨识：开车/停车/置换/引料（底事件｜中）</w:t>
      </w:r>
    </w:p>
    <w:p>
      <w:pPr>
        <w:ind w:left="518"/>
      </w:pPr>
      <w:r>
        <w:rPr>
          <w:sz w:val="19"/>
          <w:rFonts w:eastAsia="宋体"/>
        </w:rPr>
        <w:t>• 作业活动辨识：开车/停车/置换/吹扫（底事件｜中）</w:t>
      </w:r>
    </w:p>
    <w:p>
      <w:pPr>
        <w:ind w:left="518"/>
      </w:pPr>
      <w:r>
        <w:rPr>
          <w:sz w:val="19"/>
          <w:rFonts w:eastAsia="宋体"/>
        </w:rPr>
        <w:t>• 作业活动辨识：检维修/受限空间/置换（底事件｜中）</w:t>
      </w:r>
    </w:p>
    <w:p>
      <w:pPr>
        <w:ind w:left="518"/>
      </w:pPr>
      <w:r>
        <w:rPr>
          <w:sz w:val="19"/>
          <w:rFonts w:eastAsia="宋体"/>
        </w:rPr>
        <w:t>• 作业活动辨识：停车（底事件｜中）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4 自动化装备（机器人）</w:t>
      </w:r>
    </w:p>
    <w:p>
      <w:pPr>
        <w:pStyle w:val="Heading2"/>
      </w:pPr>
      <w:r>
        <w:rPr>
          <w:rFonts w:ascii="微软雅黑" w:hAnsi="微软雅黑" w:eastAsia="微软雅黑"/>
          <w:color w:val="1F3A5F"/>
        </w:rPr>
        <w:t>RB-01 防爆机器人 R1（防爆机器人）— 硝化工序　Ex db IIB T4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操作人数(前)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操作人数(后)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减少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新增风险项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避免风险项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4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1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3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5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2</w:t>
            </w:r>
          </w:p>
        </w:tc>
      </w:tr>
    </w:tbl>
    <w:p/>
    <w:p>
      <w:r>
        <w:rPr>
          <w:b w:val="0"/>
          <w:i w:val="0"/>
          <w:rFonts w:eastAsia="宋体"/>
        </w:rPr>
        <w:t>工序内容：自动称量并投加精制棉与混酸、出料转运</w:t>
      </w:r>
    </w:p>
    <w:p>
      <w:pPr>
        <w:pStyle w:val="Heading3"/>
      </w:pPr>
      <w:r>
        <w:rPr>
          <w:rFonts w:ascii="微软雅黑" w:hAnsi="微软雅黑" w:eastAsia="微软雅黑"/>
          <w:color w:val="1F3A5F"/>
        </w:rPr>
        <w:t>选型参数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  <w:rFonts w:eastAsia="宋体"/>
              </w:rPr>
              <w:t>参数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  <w:rFonts w:eastAsia="宋体"/>
              </w:rPr>
              <w:t>值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型号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YH-Ex600（防爆型六轴）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负载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20 kg（含末端夹具）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重复定位精度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±0.05 mm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防爆等级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Ex db IIB T4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防护等级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IP65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自由度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6 轴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最大速度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1.5 m/s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通讯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EtherCAT</w:t>
            </w:r>
          </w:p>
        </w:tc>
      </w:tr>
    </w:tbl>
    <w:p/>
    <w:p>
      <w:r>
        <w:rPr>
          <w:b/>
          <w:i w:val="0"/>
          <w:rFonts w:eastAsia="宋体"/>
        </w:rPr>
        <w:t>该工序风险因素：</w:t>
      </w:r>
    </w:p>
    <w:p>
      <w:pPr>
        <w:pStyle w:val="ListBullet"/>
      </w:pPr>
      <w:r>
        <w:rPr>
          <w:sz w:val="19"/>
          <w:rFonts w:eastAsia="宋体"/>
        </w:rPr>
        <w:t>混酸灼伤</w:t>
      </w:r>
    </w:p>
    <w:p>
      <w:pPr>
        <w:pStyle w:val="ListBullet"/>
      </w:pPr>
      <w:r>
        <w:rPr>
          <w:sz w:val="19"/>
          <w:rFonts w:eastAsia="宋体"/>
        </w:rPr>
        <w:t>硝化超温失控</w:t>
      </w:r>
    </w:p>
    <w:p>
      <w:pPr>
        <w:pStyle w:val="ListBullet"/>
      </w:pPr>
      <w:r>
        <w:rPr>
          <w:sz w:val="19"/>
          <w:rFonts w:eastAsia="宋体"/>
        </w:rPr>
        <w:t>易燃易爆</w:t>
      </w:r>
    </w:p>
    <w:p>
      <w:r>
        <w:rPr>
          <w:b/>
          <w:i w:val="0"/>
          <w:rFonts w:eastAsia="宋体"/>
        </w:rPr>
        <w:t>机器人可能新增风险：</w:t>
      </w:r>
    </w:p>
    <w:p>
      <w:pPr>
        <w:pStyle w:val="ListBullet"/>
      </w:pPr>
      <w:r>
        <w:rPr>
          <w:sz w:val="19"/>
          <w:rFonts w:eastAsia="宋体"/>
        </w:rPr>
        <w:t>失控与动作异常</w:t>
      </w:r>
    </w:p>
    <w:p>
      <w:pPr>
        <w:pStyle w:val="ListBullet"/>
      </w:pPr>
      <w:r>
        <w:rPr>
          <w:sz w:val="19"/>
          <w:rFonts w:eastAsia="宋体"/>
        </w:rPr>
        <w:t>末端夹持失效致物料跌落与碰撞摩擦</w:t>
      </w:r>
    </w:p>
    <w:p>
      <w:pPr>
        <w:pStyle w:val="ListBullet"/>
      </w:pPr>
      <w:r>
        <w:rPr>
          <w:sz w:val="19"/>
          <w:rFonts w:eastAsia="宋体"/>
        </w:rPr>
        <w:t>局部温升过热</w:t>
      </w:r>
    </w:p>
    <w:p>
      <w:pPr>
        <w:pStyle w:val="ListBullet"/>
      </w:pPr>
      <w:r>
        <w:rPr>
          <w:sz w:val="19"/>
          <w:rFonts w:eastAsia="宋体"/>
        </w:rPr>
        <w:t>通信中断</w:t>
      </w:r>
    </w:p>
    <w:p>
      <w:pPr>
        <w:pStyle w:val="ListBullet"/>
      </w:pPr>
      <w:r>
        <w:rPr>
          <w:sz w:val="19"/>
          <w:rFonts w:eastAsia="宋体"/>
        </w:rPr>
        <w:t>静电放电</w:t>
      </w:r>
    </w:p>
    <w:p>
      <w:r>
        <w:rPr>
          <w:b/>
          <w:i w:val="0"/>
          <w:rFonts w:eastAsia="宋体"/>
        </w:rPr>
        <w:t>更改后避免/降低的风险：</w:t>
      </w:r>
    </w:p>
    <w:p>
      <w:pPr>
        <w:pStyle w:val="ListBullet"/>
      </w:pPr>
      <w:r>
        <w:rPr>
          <w:sz w:val="19"/>
          <w:rFonts w:eastAsia="宋体"/>
        </w:rPr>
        <w:t>人员近距离接触强腐蚀混酸与硝化棉导致灼伤</w:t>
      </w:r>
    </w:p>
    <w:p>
      <w:pPr>
        <w:pStyle w:val="ListBullet"/>
      </w:pPr>
      <w:r>
        <w:rPr>
          <w:sz w:val="19"/>
          <w:rFonts w:eastAsia="宋体"/>
        </w:rPr>
        <w:t>中毒与人为失误引发的燃爆</w:t>
      </w:r>
    </w:p>
    <w:p>
      <w:r>
        <w:rPr>
          <w:b/>
          <w:i w:val="0"/>
          <w:rFonts w:eastAsia="宋体"/>
        </w:rPr>
        <w:t>防爆与安全要求：</w:t>
      </w:r>
    </w:p>
    <w:p>
      <w:pPr>
        <w:pStyle w:val="ListBullet"/>
      </w:pPr>
      <w:r>
        <w:rPr>
          <w:sz w:val="19"/>
          <w:rFonts w:eastAsia="宋体"/>
        </w:rPr>
        <w:t>Ex db IIB T4</w:t>
      </w:r>
    </w:p>
    <w:p>
      <w:pPr>
        <w:pStyle w:val="ListBullet"/>
      </w:pPr>
      <w:r>
        <w:rPr>
          <w:sz w:val="19"/>
          <w:rFonts w:eastAsia="宋体"/>
        </w:rPr>
        <w:t>IP65</w:t>
      </w:r>
    </w:p>
    <w:p>
      <w:pPr>
        <w:pStyle w:val="ListBullet"/>
      </w:pPr>
      <w:r>
        <w:rPr>
          <w:sz w:val="19"/>
          <w:rFonts w:eastAsia="宋体"/>
        </w:rPr>
        <w:t>急停</w:t>
      </w:r>
    </w:p>
    <w:p>
      <w:pPr>
        <w:pStyle w:val="ListBullet"/>
      </w:pPr>
      <w:r>
        <w:rPr>
          <w:sz w:val="19"/>
          <w:rFonts w:eastAsia="宋体"/>
        </w:rPr>
        <w:t>接地跨接</w:t>
      </w:r>
    </w:p>
    <w:p>
      <w:pPr>
        <w:pStyle w:val="ListBullet"/>
      </w:pPr>
      <w:r>
        <w:rPr>
          <w:sz w:val="19"/>
          <w:rFonts w:eastAsia="宋体"/>
        </w:rPr>
        <w:t>末端夹持失效保护</w:t>
      </w:r>
    </w:p>
    <w:p>
      <w:r>
        <w:rPr>
          <w:b/>
          <w:i w:val="0"/>
          <w:rFonts w:eastAsia="宋体"/>
        </w:rPr>
        <w:t>选型说明：</w:t>
      </w:r>
    </w:p>
    <w:p>
      <w:pPr>
        <w:pStyle w:val="ListBullet"/>
      </w:pPr>
      <w:r>
        <w:rPr>
          <w:sz w:val="19"/>
          <w:rFonts w:eastAsia="宋体"/>
        </w:rPr>
        <w:t>防爆机器人**：用于硝化工序混酸/精制棉的自动投料与出料转运，本体防爆等级 Ex db IIB T4。</w:t>
      </w:r>
    </w:p>
    <w:p>
      <w:pPr>
        <w:pStyle w:val="ListBullet"/>
      </w:pPr>
      <w:r>
        <w:rPr>
          <w:sz w:val="19"/>
          <w:rFonts w:eastAsia="宋体"/>
        </w:rPr>
        <w:t>桁架机器人**：用于捏合塑化工序的上下料与模具搬运，配安全光幕与限位保护。</w:t>
      </w:r>
    </w:p>
    <w:p>
      <w:pPr>
        <w:pStyle w:val="ListBullet"/>
      </w:pPr>
      <w:r>
        <w:rPr>
          <w:sz w:val="19"/>
          <w:rFonts w:eastAsia="宋体"/>
        </w:rPr>
        <w:t>控制系统：DCS + 安全 PLC（急停、安全光幕、通信中断安全停车），上位 MES 统一定员与作业许可管理。</w:t>
      </w:r>
    </w:p>
    <w:p>
      <w:pPr>
        <w:pStyle w:val="ListBullet"/>
      </w:pPr>
      <w:r>
        <w:rPr>
          <w:sz w:val="19"/>
          <w:rFonts w:eastAsia="宋体"/>
        </w:rPr>
        <w:t>十、自动化装备选型</w:t>
      </w:r>
    </w:p>
    <w:p>
      <w:pPr>
        <w:pStyle w:val="ListBullet"/>
      </w:pPr>
      <w:r>
        <w:rPr>
          <w:sz w:val="19"/>
          <w:rFonts w:eastAsia="宋体"/>
        </w:rPr>
        <w:t>1. 防爆机器人 R1 选型</w:t>
      </w:r>
    </w:p>
    <w:p>
      <w:pPr>
        <w:pStyle w:val="ListBullet"/>
      </w:pPr>
      <w:r>
        <w:rPr>
          <w:sz w:val="19"/>
          <w:rFonts w:eastAsia="宋体"/>
        </w:rPr>
        <w:t>型号：YH-Ex600（防爆型六轴）；负载：20 kg（含末端夹具）；重复定位精度：±0.05 mm；防爆等级：Ex db IIB T4；防护等级：IP65；自由度：6 轴；最大速度：1.5 m/s；通讯：EtherCAT。</w:t>
      </w:r>
    </w:p>
    <w:p>
      <w:pPr>
        <w:pStyle w:val="ListBullet"/>
      </w:pPr>
      <w:r>
        <w:rPr>
          <w:sz w:val="19"/>
          <w:rFonts w:eastAsia="宋体"/>
        </w:rPr>
        <w:t>选型说明：按爆炸危险 1 区选型，本体与电控柜均为隔爆结构，末端配置夹持失效检测与跌落防护；与安全 PLC 联动实现急停与安全光幕停机。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747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_选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4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宋体"/>
        </w:rPr>
        <w:t>防爆机器人 R1 选型示意</w:t>
      </w:r>
    </w:p>
    <w:p>
      <w:pPr>
        <w:pStyle w:val="Heading2"/>
      </w:pPr>
      <w:r>
        <w:rPr>
          <w:rFonts w:ascii="微软雅黑" w:hAnsi="微软雅黑" w:eastAsia="微软雅黑"/>
          <w:color w:val="1F3A5F"/>
        </w:rPr>
        <w:t>RB-02 桁架机器人 R2（桁架机器人）— 捏合塑化工序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操作人数(前)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操作人数(后)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减少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新增风险项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避免风险项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3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1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2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5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1</w:t>
            </w:r>
          </w:p>
        </w:tc>
      </w:tr>
    </w:tbl>
    <w:p/>
    <w:p>
      <w:r>
        <w:rPr>
          <w:b w:val="0"/>
          <w:i w:val="0"/>
          <w:rFonts w:eastAsia="宋体"/>
        </w:rPr>
        <w:t>工序内容：捏合机上下料、模具搬运与定位</w:t>
      </w:r>
    </w:p>
    <w:p>
      <w:pPr>
        <w:pStyle w:val="Heading3"/>
      </w:pPr>
      <w:r>
        <w:rPr>
          <w:rFonts w:ascii="微软雅黑" w:hAnsi="微软雅黑" w:eastAsia="微软雅黑"/>
          <w:color w:val="1F3A5F"/>
        </w:rPr>
        <w:t>选型参数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  <w:rFonts w:eastAsia="宋体"/>
              </w:rPr>
              <w:t>参数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  <w:rFonts w:eastAsia="宋体"/>
              </w:rPr>
              <w:t>值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型号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GT-3200（重载桁架）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负载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300 kg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重复定位精度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±0.1 mm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自由度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3 轴（X/Y/Z）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防护等级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IP54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速度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1.2 m/s</w:t>
            </w:r>
          </w:p>
        </w:tc>
      </w:tr>
    </w:tbl>
    <w:p/>
    <w:p>
      <w:r>
        <w:rPr>
          <w:b/>
          <w:i w:val="0"/>
          <w:rFonts w:eastAsia="宋体"/>
        </w:rPr>
        <w:t>该工序风险因素：</w:t>
      </w:r>
    </w:p>
    <w:p>
      <w:pPr>
        <w:pStyle w:val="ListBullet"/>
      </w:pPr>
      <w:r>
        <w:rPr>
          <w:sz w:val="19"/>
          <w:rFonts w:eastAsia="宋体"/>
        </w:rPr>
        <w:t>高温物料灼烫</w:t>
      </w:r>
    </w:p>
    <w:p>
      <w:pPr>
        <w:pStyle w:val="ListBullet"/>
      </w:pPr>
      <w:r>
        <w:rPr>
          <w:sz w:val="19"/>
          <w:rFonts w:eastAsia="宋体"/>
        </w:rPr>
        <w:t>捏合超温致物料分解燃爆</w:t>
      </w:r>
    </w:p>
    <w:p>
      <w:r>
        <w:rPr>
          <w:b/>
          <w:i w:val="0"/>
          <w:rFonts w:eastAsia="宋体"/>
        </w:rPr>
        <w:t>机器人可能新增风险：</w:t>
      </w:r>
    </w:p>
    <w:p>
      <w:pPr>
        <w:pStyle w:val="ListBullet"/>
      </w:pPr>
      <w:r>
        <w:rPr>
          <w:sz w:val="19"/>
          <w:rFonts w:eastAsia="宋体"/>
        </w:rPr>
        <w:t>定位偏差</w:t>
      </w:r>
    </w:p>
    <w:p>
      <w:pPr>
        <w:pStyle w:val="ListBullet"/>
      </w:pPr>
      <w:r>
        <w:rPr>
          <w:sz w:val="19"/>
          <w:rFonts w:eastAsia="宋体"/>
        </w:rPr>
        <w:t>卡滞</w:t>
      </w:r>
    </w:p>
    <w:p>
      <w:pPr>
        <w:pStyle w:val="ListBullet"/>
      </w:pPr>
      <w:r>
        <w:rPr>
          <w:sz w:val="19"/>
          <w:rFonts w:eastAsia="宋体"/>
        </w:rPr>
        <w:t>过载发热</w:t>
      </w:r>
    </w:p>
    <w:p>
      <w:pPr>
        <w:pStyle w:val="ListBullet"/>
      </w:pPr>
      <w:r>
        <w:rPr>
          <w:sz w:val="19"/>
          <w:rFonts w:eastAsia="宋体"/>
        </w:rPr>
        <w:t>掉落撞击</w:t>
      </w:r>
    </w:p>
    <w:p>
      <w:pPr>
        <w:pStyle w:val="ListBullet"/>
      </w:pPr>
      <w:r>
        <w:rPr>
          <w:sz w:val="19"/>
          <w:rFonts w:eastAsia="宋体"/>
        </w:rPr>
        <w:t>限位失效</w:t>
      </w:r>
    </w:p>
    <w:p>
      <w:r>
        <w:rPr>
          <w:b/>
          <w:i w:val="0"/>
          <w:rFonts w:eastAsia="宋体"/>
        </w:rPr>
        <w:t>更改后避免/降低的风险：</w:t>
      </w:r>
    </w:p>
    <w:p>
      <w:pPr>
        <w:pStyle w:val="ListBullet"/>
      </w:pPr>
      <w:r>
        <w:rPr>
          <w:sz w:val="19"/>
          <w:rFonts w:eastAsia="宋体"/>
        </w:rPr>
        <w:t>人员进入捏合区接触高温高粘药料与粉尘</w:t>
      </w:r>
    </w:p>
    <w:p>
      <w:r>
        <w:rPr>
          <w:b/>
          <w:i w:val="0"/>
          <w:rFonts w:eastAsia="宋体"/>
        </w:rPr>
        <w:t>防爆与安全要求：</w:t>
      </w:r>
    </w:p>
    <w:p>
      <w:pPr>
        <w:pStyle w:val="ListBullet"/>
      </w:pPr>
      <w:r>
        <w:rPr>
          <w:sz w:val="19"/>
          <w:rFonts w:eastAsia="宋体"/>
        </w:rPr>
        <w:t>防爆</w:t>
      </w:r>
    </w:p>
    <w:p>
      <w:pPr>
        <w:pStyle w:val="ListBullet"/>
      </w:pPr>
      <w:r>
        <w:rPr>
          <w:sz w:val="19"/>
          <w:rFonts w:eastAsia="宋体"/>
        </w:rPr>
        <w:t>限位与防坠</w:t>
      </w:r>
    </w:p>
    <w:p>
      <w:pPr>
        <w:pStyle w:val="ListBullet"/>
      </w:pPr>
      <w:r>
        <w:rPr>
          <w:sz w:val="19"/>
          <w:rFonts w:eastAsia="宋体"/>
        </w:rPr>
        <w:t>安全光幕</w:t>
      </w:r>
    </w:p>
    <w:p>
      <w:pPr>
        <w:pStyle w:val="ListBullet"/>
      </w:pPr>
      <w:r>
        <w:rPr>
          <w:sz w:val="19"/>
          <w:rFonts w:eastAsia="宋体"/>
        </w:rPr>
        <w:t>人机协同安全距离</w:t>
      </w:r>
    </w:p>
    <w:p>
      <w:r>
        <w:rPr>
          <w:b/>
          <w:i w:val="0"/>
          <w:rFonts w:eastAsia="宋体"/>
        </w:rPr>
        <w:t>选型说明：</w:t>
      </w:r>
    </w:p>
    <w:p>
      <w:pPr>
        <w:pStyle w:val="ListBullet"/>
      </w:pPr>
      <w:r>
        <w:rPr>
          <w:sz w:val="19"/>
          <w:rFonts w:eastAsia="宋体"/>
        </w:rPr>
        <w:t>防爆机器人**：用于硝化工序混酸/精制棉的自动投料与出料转运，本体防爆等级 Ex db IIB T4。</w:t>
      </w:r>
    </w:p>
    <w:p>
      <w:pPr>
        <w:pStyle w:val="ListBullet"/>
      </w:pPr>
      <w:r>
        <w:rPr>
          <w:sz w:val="19"/>
          <w:rFonts w:eastAsia="宋体"/>
        </w:rPr>
        <w:t>桁架机器人**：用于捏合塑化工序的上下料与模具搬运，配安全光幕与限位保护。</w:t>
      </w:r>
    </w:p>
    <w:p>
      <w:pPr>
        <w:pStyle w:val="ListBullet"/>
      </w:pPr>
      <w:r>
        <w:rPr>
          <w:sz w:val="19"/>
          <w:rFonts w:eastAsia="宋体"/>
        </w:rPr>
        <w:t>控制系统：DCS + 安全 PLC（急停、安全光幕、通信中断安全停车），上位 MES 统一定员与作业许可管理。</w:t>
      </w:r>
    </w:p>
    <w:p>
      <w:pPr>
        <w:pStyle w:val="ListBullet"/>
      </w:pPr>
      <w:r>
        <w:rPr>
          <w:sz w:val="19"/>
          <w:rFonts w:eastAsia="宋体"/>
        </w:rPr>
        <w:t>2. 桁架机器人 R2 选型</w:t>
      </w:r>
    </w:p>
    <w:p>
      <w:pPr>
        <w:pStyle w:val="ListBullet"/>
      </w:pPr>
      <w:r>
        <w:rPr>
          <w:sz w:val="19"/>
          <w:rFonts w:eastAsia="宋体"/>
        </w:rPr>
        <w:t>型号：GT-3200（重载桁架）；负载：300 kg；重复定位精度：±0.1 mm；自由度：3 轴（X/Y/Z）；防护等级：IP54；速度：1.2 m/s。</w:t>
      </w:r>
    </w:p>
    <w:p>
      <w:pPr>
        <w:pStyle w:val="ListBullet"/>
      </w:pPr>
      <w:r>
        <w:rPr>
          <w:sz w:val="19"/>
          <w:rFonts w:eastAsia="宋体"/>
        </w:rPr>
        <w:t>选型说明：针对高温高粘药料上下料选型，配置限位、防坠与安全光幕，与人机协同安全距离联锁；控制系统接入安全 PLC 与 MES。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7476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2_选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4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宋体"/>
        </w:rPr>
        <w:t>桁架机器人 R2 选型示意</w:t>
      </w:r>
    </w:p>
    <w:p>
      <w:pPr>
        <w:pStyle w:val="Heading2"/>
      </w:pPr>
      <w:r>
        <w:rPr>
          <w:rFonts w:ascii="微软雅黑" w:hAnsi="微软雅黑" w:eastAsia="微软雅黑"/>
          <w:color w:val="1F3A5F"/>
        </w:rPr>
        <w:t>RB-03 辅助机械手 R3（辅助机械手）— 驱酸工序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操作人数(前)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操作人数(后)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减少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新增风险项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避免风险项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3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1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2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4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1</w:t>
            </w:r>
          </w:p>
        </w:tc>
      </w:tr>
    </w:tbl>
    <w:p/>
    <w:p>
      <w:r>
        <w:rPr>
          <w:b w:val="0"/>
          <w:i w:val="0"/>
          <w:rFonts w:eastAsia="宋体"/>
        </w:rPr>
        <w:t>工序内容：离心机进出料与取样、滤饼转运</w:t>
      </w:r>
    </w:p>
    <w:p>
      <w:pPr>
        <w:pStyle w:val="Heading3"/>
      </w:pPr>
      <w:r>
        <w:rPr>
          <w:rFonts w:ascii="微软雅黑" w:hAnsi="微软雅黑" w:eastAsia="微软雅黑"/>
          <w:color w:val="1F3A5F"/>
        </w:rPr>
        <w:t>选型参数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  <w:rFonts w:eastAsia="宋体"/>
              </w:rPr>
              <w:t>参数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  <w:rFonts w:eastAsia="宋体"/>
              </w:rPr>
              <w:t>值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型号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MH-Ex120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负载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120 kg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重复定位精度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±0.1 mm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防护等级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IP65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防爆等级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Ex ib IIB T4</w:t>
            </w:r>
          </w:p>
        </w:tc>
      </w:tr>
    </w:tbl>
    <w:p/>
    <w:p>
      <w:r>
        <w:rPr>
          <w:b/>
          <w:i w:val="0"/>
          <w:rFonts w:eastAsia="宋体"/>
        </w:rPr>
        <w:t>该工序风险因素：</w:t>
      </w:r>
    </w:p>
    <w:p>
      <w:pPr>
        <w:pStyle w:val="ListBullet"/>
      </w:pPr>
      <w:r>
        <w:rPr>
          <w:sz w:val="19"/>
          <w:rFonts w:eastAsia="宋体"/>
        </w:rPr>
        <w:t>离心摩擦与静电积聚引燃硝化棉</w:t>
      </w:r>
    </w:p>
    <w:p>
      <w:pPr>
        <w:pStyle w:val="ListBullet"/>
      </w:pPr>
      <w:r>
        <w:rPr>
          <w:sz w:val="19"/>
          <w:rFonts w:eastAsia="宋体"/>
        </w:rPr>
        <w:t>含酸物料飞溅</w:t>
      </w:r>
    </w:p>
    <w:p>
      <w:r>
        <w:rPr>
          <w:b/>
          <w:i w:val="0"/>
          <w:rFonts w:eastAsia="宋体"/>
        </w:rPr>
        <w:t>机器人可能新增风险：</w:t>
      </w:r>
    </w:p>
    <w:p>
      <w:pPr>
        <w:pStyle w:val="ListBullet"/>
      </w:pPr>
      <w:r>
        <w:rPr>
          <w:sz w:val="19"/>
          <w:rFonts w:eastAsia="宋体"/>
        </w:rPr>
        <w:t>夹持失效致湿药掉落</w:t>
      </w:r>
    </w:p>
    <w:p>
      <w:pPr>
        <w:pStyle w:val="ListBullet"/>
      </w:pPr>
      <w:r>
        <w:rPr>
          <w:sz w:val="19"/>
          <w:rFonts w:eastAsia="宋体"/>
        </w:rPr>
        <w:t>撞击</w:t>
      </w:r>
    </w:p>
    <w:p>
      <w:pPr>
        <w:pStyle w:val="ListBullet"/>
      </w:pPr>
      <w:r>
        <w:rPr>
          <w:sz w:val="19"/>
          <w:rFonts w:eastAsia="宋体"/>
        </w:rPr>
        <w:t>静电放电</w:t>
      </w:r>
    </w:p>
    <w:p>
      <w:pPr>
        <w:pStyle w:val="ListBullet"/>
      </w:pPr>
      <w:r>
        <w:rPr>
          <w:sz w:val="19"/>
          <w:rFonts w:eastAsia="宋体"/>
        </w:rPr>
        <w:t>轨迹偏移</w:t>
      </w:r>
    </w:p>
    <w:p>
      <w:r>
        <w:rPr>
          <w:b/>
          <w:i w:val="0"/>
          <w:rFonts w:eastAsia="宋体"/>
        </w:rPr>
        <w:t>更改后避免/降低的风险：</w:t>
      </w:r>
    </w:p>
    <w:p>
      <w:pPr>
        <w:pStyle w:val="ListBullet"/>
      </w:pPr>
      <w:r>
        <w:rPr>
          <w:sz w:val="19"/>
          <w:rFonts w:eastAsia="宋体"/>
        </w:rPr>
        <w:t>人工开盖接触含酸硝化棉与清洗残酸</w:t>
      </w:r>
    </w:p>
    <w:p>
      <w:r>
        <w:rPr>
          <w:b/>
          <w:i w:val="0"/>
          <w:rFonts w:eastAsia="宋体"/>
        </w:rPr>
        <w:t>防爆与安全要求：</w:t>
      </w:r>
    </w:p>
    <w:p>
      <w:pPr>
        <w:pStyle w:val="ListBullet"/>
      </w:pPr>
      <w:r>
        <w:rPr>
          <w:sz w:val="19"/>
          <w:rFonts w:eastAsia="宋体"/>
        </w:rPr>
        <w:t>防爆</w:t>
      </w:r>
    </w:p>
    <w:p>
      <w:pPr>
        <w:pStyle w:val="ListBullet"/>
      </w:pPr>
      <w:r>
        <w:rPr>
          <w:sz w:val="19"/>
          <w:rFonts w:eastAsia="宋体"/>
        </w:rPr>
        <w:t>导静电接地</w:t>
      </w:r>
    </w:p>
    <w:p>
      <w:pPr>
        <w:pStyle w:val="ListBullet"/>
      </w:pPr>
      <w:r>
        <w:rPr>
          <w:sz w:val="19"/>
          <w:rFonts w:eastAsia="宋体"/>
        </w:rPr>
        <w:t>防夹伤</w:t>
      </w:r>
    </w:p>
    <w:p>
      <w:pPr>
        <w:pStyle w:val="ListBullet"/>
      </w:pPr>
      <w:r>
        <w:rPr>
          <w:sz w:val="19"/>
          <w:rFonts w:eastAsia="宋体"/>
        </w:rPr>
        <w:t>限速</w:t>
      </w:r>
    </w:p>
    <w:p>
      <w:r>
        <w:rPr>
          <w:b/>
          <w:i w:val="0"/>
          <w:rFonts w:eastAsia="宋体"/>
        </w:rPr>
        <w:t>选型说明：</w:t>
      </w:r>
    </w:p>
    <w:p>
      <w:pPr>
        <w:pStyle w:val="ListBullet"/>
      </w:pPr>
      <w:r>
        <w:rPr>
          <w:sz w:val="19"/>
          <w:rFonts w:eastAsia="宋体"/>
        </w:rPr>
        <w:t>防爆机器人**：用于硝化工序混酸/精制棉的自动投料与出料转运，本体防爆等级 Ex db IIB T4。</w:t>
      </w:r>
    </w:p>
    <w:p>
      <w:pPr>
        <w:pStyle w:val="ListBullet"/>
      </w:pPr>
      <w:r>
        <w:rPr>
          <w:sz w:val="19"/>
          <w:rFonts w:eastAsia="宋体"/>
        </w:rPr>
        <w:t>桁架机器人**：用于捏合塑化工序的上下料与模具搬运，配安全光幕与限位保护。</w:t>
      </w:r>
    </w:p>
    <w:p>
      <w:pPr>
        <w:pStyle w:val="ListBullet"/>
      </w:pPr>
      <w:r>
        <w:rPr>
          <w:sz w:val="19"/>
          <w:rFonts w:eastAsia="宋体"/>
        </w:rPr>
        <w:t>控制系统：DCS + 安全 PLC（急停、安全光幕、通信中断安全停车），上位 MES 统一定员与作业许可管理。</w:t>
      </w:r>
    </w:p>
    <w:p>
      <w:pPr>
        <w:pStyle w:val="ListBullet"/>
      </w:pPr>
      <w:r>
        <w:rPr>
          <w:sz w:val="19"/>
          <w:rFonts w:eastAsia="宋体"/>
        </w:rPr>
        <w:t>3. 辅助机械手 R3 选型</w:t>
      </w:r>
    </w:p>
    <w:p>
      <w:pPr>
        <w:pStyle w:val="ListBullet"/>
      </w:pPr>
      <w:r>
        <w:rPr>
          <w:sz w:val="19"/>
          <w:rFonts w:eastAsia="宋体"/>
        </w:rPr>
        <w:t>型号：MH-Ex120；负载：120 kg；重复定位精度：±0.1 mm；防护等级：IP65；防爆等级：Ex ib IIB T4。</w:t>
      </w:r>
    </w:p>
    <w:p>
      <w:pPr>
        <w:pStyle w:val="ListBullet"/>
      </w:pPr>
      <w:r>
        <w:rPr>
          <w:sz w:val="19"/>
          <w:rFonts w:eastAsia="宋体"/>
        </w:rPr>
        <w:t>选型说明：用于离心机进出料与取样，采用导静电结构与防夹设计，动作限速并与离心机门锁联锁。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7476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3_选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4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宋体"/>
        </w:rPr>
        <w:t>辅助机械手 R3 选型示意</w:t>
      </w:r>
    </w:p>
    <w:p>
      <w:pPr>
        <w:pStyle w:val="Heading2"/>
      </w:pPr>
      <w:r>
        <w:rPr>
          <w:rFonts w:ascii="微软雅黑" w:hAnsi="微软雅黑" w:eastAsia="微软雅黑"/>
          <w:color w:val="1F3A5F"/>
        </w:rPr>
        <w:t>RB-04 AGV 运输系统 R4（AGV）— 工序间转运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操作人数(前)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操作人数(后)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减少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新增风险项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避免风险项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6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2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4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6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2</w:t>
            </w:r>
          </w:p>
        </w:tc>
      </w:tr>
    </w:tbl>
    <w:p/>
    <w:p>
      <w:r>
        <w:rPr>
          <w:b w:val="0"/>
          <w:i w:val="0"/>
          <w:rFonts w:eastAsia="宋体"/>
        </w:rPr>
        <w:t>工序内容：湿药/药粒/空桶在硝化—驱酸—煮洗—置换—烘干—包装间转运</w:t>
      </w:r>
    </w:p>
    <w:p>
      <w:pPr>
        <w:pStyle w:val="Heading3"/>
      </w:pPr>
      <w:r>
        <w:rPr>
          <w:rFonts w:ascii="微软雅黑" w:hAnsi="微软雅黑" w:eastAsia="微软雅黑"/>
          <w:color w:val="1F3A5F"/>
        </w:rPr>
        <w:t>选型参数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  <w:rFonts w:eastAsia="宋体"/>
              </w:rPr>
              <w:t>参数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  <w:rFonts w:eastAsia="宋体"/>
              </w:rPr>
              <w:t>值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通信与供电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机器人与机械手的控制通信中断时自动进入安全停车位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型号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AGV-EX2000（防爆型）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负载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1000 kg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速度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≤1.0 m/s（限速）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防爆等级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Ex db IIB T4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防护等级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IP65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电池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磷酸铁锂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续航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8 h</w:t>
            </w:r>
          </w:p>
        </w:tc>
      </w:tr>
    </w:tbl>
    <w:p/>
    <w:p>
      <w:r>
        <w:rPr>
          <w:b/>
          <w:i w:val="0"/>
          <w:rFonts w:eastAsia="宋体"/>
        </w:rPr>
        <w:t>该工序风险因素：</w:t>
      </w:r>
    </w:p>
    <w:p>
      <w:pPr>
        <w:pStyle w:val="ListBullet"/>
      </w:pPr>
      <w:r>
        <w:rPr>
          <w:sz w:val="19"/>
          <w:rFonts w:eastAsia="宋体"/>
        </w:rPr>
        <w:t>转运途中泄漏</w:t>
      </w:r>
    </w:p>
    <w:p>
      <w:pPr>
        <w:pStyle w:val="ListBullet"/>
      </w:pPr>
      <w:r>
        <w:rPr>
          <w:sz w:val="19"/>
          <w:rFonts w:eastAsia="宋体"/>
        </w:rPr>
        <w:t>静电</w:t>
      </w:r>
    </w:p>
    <w:p>
      <w:pPr>
        <w:pStyle w:val="ListBullet"/>
      </w:pPr>
      <w:r>
        <w:rPr>
          <w:sz w:val="19"/>
          <w:rFonts w:eastAsia="宋体"/>
        </w:rPr>
        <w:t>碰撞与倾覆</w:t>
      </w:r>
    </w:p>
    <w:p>
      <w:r>
        <w:rPr>
          <w:b/>
          <w:i w:val="0"/>
          <w:rFonts w:eastAsia="宋体"/>
        </w:rPr>
        <w:t>机器人可能新增风险：</w:t>
      </w:r>
    </w:p>
    <w:p>
      <w:pPr>
        <w:pStyle w:val="ListBullet"/>
      </w:pPr>
      <w:r>
        <w:rPr>
          <w:sz w:val="19"/>
          <w:rFonts w:eastAsia="宋体"/>
        </w:rPr>
        <w:t>碰撞与碾压</w:t>
      </w:r>
    </w:p>
    <w:p>
      <w:pPr>
        <w:pStyle w:val="ListBullet"/>
      </w:pPr>
      <w:r>
        <w:rPr>
          <w:sz w:val="19"/>
          <w:rFonts w:eastAsia="宋体"/>
        </w:rPr>
        <w:t>超速</w:t>
      </w:r>
    </w:p>
    <w:p>
      <w:pPr>
        <w:pStyle w:val="ListBullet"/>
      </w:pPr>
      <w:r>
        <w:rPr>
          <w:sz w:val="19"/>
          <w:rFonts w:eastAsia="宋体"/>
        </w:rPr>
        <w:t>倾覆</w:t>
      </w:r>
    </w:p>
    <w:p>
      <w:pPr>
        <w:pStyle w:val="ListBullet"/>
      </w:pPr>
      <w:r>
        <w:rPr>
          <w:sz w:val="19"/>
          <w:rFonts w:eastAsia="宋体"/>
        </w:rPr>
        <w:t>充电区燃爆</w:t>
      </w:r>
    </w:p>
    <w:p>
      <w:pPr>
        <w:pStyle w:val="ListBullet"/>
      </w:pPr>
      <w:r>
        <w:rPr>
          <w:sz w:val="19"/>
          <w:rFonts w:eastAsia="宋体"/>
        </w:rPr>
        <w:t>通信中断</w:t>
      </w:r>
    </w:p>
    <w:p>
      <w:pPr>
        <w:pStyle w:val="ListBullet"/>
      </w:pPr>
      <w:r>
        <w:rPr>
          <w:sz w:val="19"/>
          <w:rFonts w:eastAsia="宋体"/>
        </w:rPr>
        <w:t>电池热失控</w:t>
      </w:r>
    </w:p>
    <w:p>
      <w:r>
        <w:rPr>
          <w:b/>
          <w:i w:val="0"/>
          <w:rFonts w:eastAsia="宋体"/>
        </w:rPr>
        <w:t>更改后避免/降低的风险：</w:t>
      </w:r>
    </w:p>
    <w:p>
      <w:pPr>
        <w:pStyle w:val="ListBullet"/>
      </w:pPr>
      <w:r>
        <w:rPr>
          <w:sz w:val="19"/>
          <w:rFonts w:eastAsia="宋体"/>
        </w:rPr>
        <w:t>人工搬运重物</w:t>
      </w:r>
    </w:p>
    <w:p>
      <w:pPr>
        <w:pStyle w:val="ListBullet"/>
      </w:pPr>
      <w:r>
        <w:rPr>
          <w:sz w:val="19"/>
          <w:rFonts w:eastAsia="宋体"/>
        </w:rPr>
        <w:t>穿越危险区与交叉作业造成的伤害与泄漏</w:t>
      </w:r>
    </w:p>
    <w:p>
      <w:r>
        <w:rPr>
          <w:b/>
          <w:i w:val="0"/>
          <w:rFonts w:eastAsia="宋体"/>
        </w:rPr>
        <w:t>防爆与安全要求：</w:t>
      </w:r>
    </w:p>
    <w:p>
      <w:pPr>
        <w:pStyle w:val="ListBullet"/>
      </w:pPr>
      <w:r>
        <w:rPr>
          <w:sz w:val="19"/>
          <w:rFonts w:eastAsia="宋体"/>
        </w:rPr>
        <w:t>防爆型AGV</w:t>
      </w:r>
    </w:p>
    <w:p>
      <w:pPr>
        <w:pStyle w:val="ListBullet"/>
      </w:pPr>
      <w:r>
        <w:rPr>
          <w:sz w:val="19"/>
          <w:rFonts w:eastAsia="宋体"/>
        </w:rPr>
        <w:t>激光雷达防撞</w:t>
      </w:r>
    </w:p>
    <w:p>
      <w:pPr>
        <w:pStyle w:val="ListBullet"/>
      </w:pPr>
      <w:r>
        <w:rPr>
          <w:sz w:val="19"/>
          <w:rFonts w:eastAsia="宋体"/>
        </w:rPr>
        <w:t>限速</w:t>
      </w:r>
    </w:p>
    <w:p>
      <w:pPr>
        <w:pStyle w:val="ListBullet"/>
      </w:pPr>
      <w:r>
        <w:rPr>
          <w:sz w:val="19"/>
          <w:rFonts w:eastAsia="宋体"/>
        </w:rPr>
        <w:t>专用充电区</w:t>
      </w:r>
    </w:p>
    <w:p>
      <w:pPr>
        <w:pStyle w:val="ListBullet"/>
      </w:pPr>
      <w:r>
        <w:rPr>
          <w:sz w:val="19"/>
          <w:rFonts w:eastAsia="宋体"/>
        </w:rPr>
        <w:t>通信中断安全停车</w:t>
      </w:r>
    </w:p>
    <w:p>
      <w:r>
        <w:rPr>
          <w:b/>
          <w:i w:val="0"/>
          <w:rFonts w:eastAsia="宋体"/>
        </w:rPr>
        <w:t>选型说明：</w:t>
      </w:r>
    </w:p>
    <w:p>
      <w:pPr>
        <w:pStyle w:val="ListBullet"/>
      </w:pPr>
      <w:r>
        <w:rPr>
          <w:sz w:val="19"/>
          <w:rFonts w:eastAsia="宋体"/>
        </w:rPr>
        <w:t>桁架机器人**：用于捏合塑化工序的上下料与模具搬运，配安全光幕与限位保护。</w:t>
      </w:r>
    </w:p>
    <w:p>
      <w:pPr>
        <w:pStyle w:val="ListBullet"/>
      </w:pPr>
      <w:r>
        <w:rPr>
          <w:sz w:val="19"/>
          <w:rFonts w:eastAsia="宋体"/>
        </w:rPr>
        <w:t>控制系统：DCS + 安全 PLC（急停、安全光幕、通信中断安全停车），上位 MES 统一定员与作业许可管理。</w:t>
      </w:r>
    </w:p>
    <w:p>
      <w:pPr>
        <w:pStyle w:val="ListBullet"/>
      </w:pPr>
      <w:r>
        <w:rPr>
          <w:sz w:val="19"/>
          <w:rFonts w:eastAsia="宋体"/>
        </w:rPr>
        <w:t>机器人安全：急停回路与安全 PLC 独立于 DCS，动作响应 ≤0.5 s；安全光幕/安全门被触发联锁停机。</w:t>
      </w:r>
    </w:p>
    <w:p>
      <w:pPr>
        <w:pStyle w:val="ListBullet"/>
      </w:pPr>
      <w:r>
        <w:rPr>
          <w:sz w:val="19"/>
          <w:rFonts w:eastAsia="宋体"/>
        </w:rPr>
        <w:t>机器人、机械手与 AGV 进入爆炸危险区域必须满足防爆等级（如 Ex db IIB T4、Ex ib IIB T4），并定期检测防爆性能。</w:t>
      </w:r>
    </w:p>
    <w:p>
      <w:pPr>
        <w:pStyle w:val="ListBullet"/>
      </w:pPr>
      <w:r>
        <w:rPr>
          <w:sz w:val="19"/>
          <w:rFonts w:eastAsia="宋体"/>
        </w:rPr>
        <w:t>机器人高速动作、轨迹偏移或限位失效可能造成碰撞、挤压与人员伤害，须设置安全光幕、急停、限速与人机协同安全距离。</w:t>
      </w:r>
    </w:p>
    <w:p>
      <w:pPr>
        <w:pStyle w:val="ListBullet"/>
      </w:pPr>
      <w:r>
        <w:rPr>
          <w:sz w:val="19"/>
          <w:rFonts w:eastAsia="宋体"/>
        </w:rPr>
        <w:t>《工业机器人应用与选型手册》</w:t>
      </w:r>
    </w:p>
    <w:p>
      <w:pPr>
        <w:pStyle w:val="ListBullet"/>
      </w:pPr>
      <w:r>
        <w:rPr>
          <w:sz w:val="19"/>
          <w:rFonts w:eastAsia="宋体"/>
        </w:rPr>
        <w:t>4. AGV 运输系统 R4 选型</w:t>
      </w:r>
    </w:p>
    <w:p>
      <w:pPr>
        <w:pStyle w:val="ListBullet"/>
      </w:pPr>
      <w:r>
        <w:rPr>
          <w:sz w:val="19"/>
          <w:rFonts w:eastAsia="宋体"/>
        </w:rPr>
        <w:t>型号：AGV-EX2000（防爆型）；负载：1000 kg；速度：≤1.0 m/s（限速）；防爆等级：Ex db IIB T4；防护等级：IP65；导航：激光 SLAM + 磁条冗余；电池：磷酸铁锂；续航：8 h。</w:t>
      </w:r>
    </w:p>
    <w:p>
      <w:pPr>
        <w:pStyle w:val="ListBullet"/>
      </w:pPr>
      <w:r>
        <w:rPr>
          <w:sz w:val="19"/>
          <w:rFonts w:eastAsia="宋体"/>
        </w:rPr>
        <w:t>选型说明：按工序间转运需求选型，配置激光雷达防撞、安全触边与通信中断安全停车；充电区独立设置于爆炸危险区域外。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7476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4_选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4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宋体"/>
        </w:rPr>
        <w:t>AGV 运输系统 R4 选型示意</w:t>
      </w:r>
    </w:p>
    <w:p>
      <w:pPr>
        <w:pStyle w:val="Heading2"/>
      </w:pPr>
      <w:r>
        <w:rPr>
          <w:rFonts w:ascii="微软雅黑" w:hAnsi="微软雅黑" w:eastAsia="微软雅黑"/>
          <w:color w:val="1F3A5F"/>
        </w:rPr>
        <w:t>RB-05 防爆巡检机器人 R5（巡检机器人）— 全装置巡检　Ex ib IIB T4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操作人数(前)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操作人数(后)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减少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新增风险项</w:t>
            </w:r>
          </w:p>
        </w:tc>
        <w:tc>
          <w:tcPr>
            <w:tcW w:type="dxa" w:w="1930"/>
          </w:tcPr>
          <w:p>
            <w:r>
              <w:rPr>
                <w:b/>
                <w:sz w:val="18"/>
                <w:rFonts w:eastAsia="宋体"/>
              </w:rPr>
              <w:t>避免风险项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4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1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3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4</w:t>
            </w:r>
          </w:p>
        </w:tc>
        <w:tc>
          <w:tcPr>
            <w:tcW w:type="dxa" w:w="1930"/>
          </w:tcPr>
          <w:p>
            <w:r>
              <w:rPr>
                <w:sz w:val="18"/>
                <w:rFonts w:eastAsia="宋体"/>
              </w:rPr>
              <w:t>2</w:t>
            </w:r>
          </w:p>
        </w:tc>
      </w:tr>
    </w:tbl>
    <w:p/>
    <w:p>
      <w:r>
        <w:rPr>
          <w:b w:val="0"/>
          <w:i w:val="0"/>
          <w:rFonts w:eastAsia="宋体"/>
        </w:rPr>
        <w:t>工序内容：酸雾/溶剂区气体检测与自主巡检</w:t>
      </w:r>
    </w:p>
    <w:p>
      <w:pPr>
        <w:pStyle w:val="Heading3"/>
      </w:pPr>
      <w:r>
        <w:rPr>
          <w:rFonts w:ascii="微软雅黑" w:hAnsi="微软雅黑" w:eastAsia="微软雅黑"/>
          <w:color w:val="1F3A5F"/>
        </w:rPr>
        <w:t>选型参数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  <w:rFonts w:eastAsia="宋体"/>
              </w:rPr>
              <w:t>参数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  <w:rFonts w:eastAsia="宋体"/>
              </w:rPr>
              <w:t>值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型号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PT-Ex300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防爆等级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Ex ib IIB T4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防护等级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IP65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电池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磷酸铁锂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续航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10 h</w:t>
            </w:r>
          </w:p>
        </w:tc>
      </w:tr>
    </w:tbl>
    <w:p/>
    <w:p>
      <w:r>
        <w:rPr>
          <w:b/>
          <w:i w:val="0"/>
          <w:rFonts w:eastAsia="宋体"/>
        </w:rPr>
        <w:t>该工序风险因素：</w:t>
      </w:r>
    </w:p>
    <w:p>
      <w:pPr>
        <w:pStyle w:val="ListBullet"/>
      </w:pPr>
      <w:r>
        <w:rPr>
          <w:sz w:val="19"/>
          <w:rFonts w:eastAsia="宋体"/>
        </w:rPr>
        <w:t>人员巡检中毒</w:t>
      </w:r>
    </w:p>
    <w:p>
      <w:pPr>
        <w:pStyle w:val="ListBullet"/>
      </w:pPr>
      <w:r>
        <w:rPr>
          <w:sz w:val="19"/>
          <w:rFonts w:eastAsia="宋体"/>
        </w:rPr>
        <w:t>缺氧与爆炸区域暴露</w:t>
      </w:r>
    </w:p>
    <w:p>
      <w:r>
        <w:rPr>
          <w:b/>
          <w:i w:val="0"/>
          <w:rFonts w:eastAsia="宋体"/>
        </w:rPr>
        <w:t>机器人可能新增风险：</w:t>
      </w:r>
    </w:p>
    <w:p>
      <w:pPr>
        <w:pStyle w:val="ListBullet"/>
      </w:pPr>
      <w:r>
        <w:rPr>
          <w:sz w:val="19"/>
          <w:rFonts w:eastAsia="宋体"/>
        </w:rPr>
        <w:t>电池温升</w:t>
      </w:r>
    </w:p>
    <w:p>
      <w:pPr>
        <w:pStyle w:val="ListBullet"/>
      </w:pPr>
      <w:r>
        <w:rPr>
          <w:sz w:val="19"/>
          <w:rFonts w:eastAsia="宋体"/>
        </w:rPr>
        <w:t>通信中断</w:t>
      </w:r>
    </w:p>
    <w:p>
      <w:pPr>
        <w:pStyle w:val="ListBullet"/>
      </w:pPr>
      <w:r>
        <w:rPr>
          <w:sz w:val="19"/>
          <w:rFonts w:eastAsia="宋体"/>
        </w:rPr>
        <w:t>避障失效</w:t>
      </w:r>
    </w:p>
    <w:p>
      <w:pPr>
        <w:pStyle w:val="ListBullet"/>
      </w:pPr>
      <w:r>
        <w:rPr>
          <w:sz w:val="19"/>
          <w:rFonts w:eastAsia="宋体"/>
        </w:rPr>
        <w:t>本体防爆失效</w:t>
      </w:r>
    </w:p>
    <w:p>
      <w:r>
        <w:rPr>
          <w:b/>
          <w:i w:val="0"/>
          <w:rFonts w:eastAsia="宋体"/>
        </w:rPr>
        <w:t>更改后避免/降低的风险：</w:t>
      </w:r>
    </w:p>
    <w:p>
      <w:pPr>
        <w:pStyle w:val="ListBullet"/>
      </w:pPr>
      <w:r>
        <w:rPr>
          <w:sz w:val="19"/>
          <w:rFonts w:eastAsia="宋体"/>
        </w:rPr>
        <w:t>人员进入高毒</w:t>
      </w:r>
    </w:p>
    <w:p>
      <w:pPr>
        <w:pStyle w:val="ListBullet"/>
      </w:pPr>
      <w:r>
        <w:rPr>
          <w:sz w:val="19"/>
          <w:rFonts w:eastAsia="宋体"/>
        </w:rPr>
        <w:t>易爆区域巡检导致中毒与爆炸伤害</w:t>
      </w:r>
    </w:p>
    <w:p>
      <w:r>
        <w:rPr>
          <w:b/>
          <w:i w:val="0"/>
          <w:rFonts w:eastAsia="宋体"/>
        </w:rPr>
        <w:t>防爆与安全要求：</w:t>
      </w:r>
    </w:p>
    <w:p>
      <w:pPr>
        <w:pStyle w:val="ListBullet"/>
      </w:pPr>
      <w:r>
        <w:rPr>
          <w:sz w:val="19"/>
          <w:rFonts w:eastAsia="宋体"/>
        </w:rPr>
        <w:t>Ex ib IIB T4</w:t>
      </w:r>
    </w:p>
    <w:p>
      <w:pPr>
        <w:pStyle w:val="ListBullet"/>
      </w:pPr>
      <w:r>
        <w:rPr>
          <w:sz w:val="19"/>
          <w:rFonts w:eastAsia="宋体"/>
        </w:rPr>
        <w:t>自主避障</w:t>
      </w:r>
    </w:p>
    <w:p>
      <w:pPr>
        <w:pStyle w:val="ListBullet"/>
      </w:pPr>
      <w:r>
        <w:rPr>
          <w:sz w:val="19"/>
          <w:rFonts w:eastAsia="宋体"/>
        </w:rPr>
        <w:t>气体检测联锁</w:t>
      </w:r>
    </w:p>
    <w:p>
      <w:pPr>
        <w:pStyle w:val="ListBullet"/>
      </w:pPr>
      <w:r>
        <w:rPr>
          <w:sz w:val="19"/>
          <w:rFonts w:eastAsia="宋体"/>
        </w:rPr>
        <w:t>低电自返</w:t>
      </w:r>
    </w:p>
    <w:p>
      <w:r>
        <w:rPr>
          <w:b/>
          <w:i w:val="0"/>
          <w:rFonts w:eastAsia="宋体"/>
        </w:rPr>
        <w:t>选型说明：</w:t>
      </w:r>
    </w:p>
    <w:p>
      <w:pPr>
        <w:pStyle w:val="ListBullet"/>
      </w:pPr>
      <w:r>
        <w:rPr>
          <w:sz w:val="19"/>
          <w:rFonts w:eastAsia="宋体"/>
        </w:rPr>
        <w:t>控制系统：DCS + 安全 PLC（急停、安全光幕、通信中断安全停车），上位 MES 统一定员与作业许可管理。</w:t>
      </w:r>
    </w:p>
    <w:p>
      <w:pPr>
        <w:pStyle w:val="ListBullet"/>
      </w:pPr>
      <w:r>
        <w:rPr>
          <w:sz w:val="19"/>
          <w:rFonts w:eastAsia="宋体"/>
        </w:rPr>
        <w:t>5. 防爆巡检机器人 R5 选型</w:t>
      </w:r>
    </w:p>
    <w:p>
      <w:pPr>
        <w:pStyle w:val="ListBullet"/>
      </w:pPr>
      <w:r>
        <w:rPr>
          <w:sz w:val="19"/>
          <w:rFonts w:eastAsia="宋体"/>
        </w:rPr>
        <w:t>型号：PT-Ex300；防爆等级：Ex ib IIB T4；防护等级：IP65；导航：激光 SLAM；电池：磷酸铁锂；续航：10 h；搭载甲烷/溶剂/NOx 气体检测模块与红外测温。</w:t>
      </w:r>
    </w:p>
    <w:p>
      <w:pPr>
        <w:pStyle w:val="ListBullet"/>
      </w:pPr>
      <w:r>
        <w:rPr>
          <w:sz w:val="19"/>
          <w:rFonts w:eastAsia="宋体"/>
        </w:rPr>
        <w:t>选型说明：替代人员进入酸雾区、溶剂区巡检，具备自主避障、低电自返与气体检测联锁报警功能。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7476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5_选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4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宋体"/>
        </w:rPr>
        <w:t>防爆巡检机器人 R5 选型示意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5 参考文件 / 设计依据</w:t>
      </w:r>
    </w:p>
    <w:p>
      <w:pPr>
        <w:pStyle w:val="Heading2"/>
      </w:pPr>
      <w:r>
        <w:rPr>
          <w:rFonts w:ascii="微软雅黑" w:hAnsi="微软雅黑" w:eastAsia="微软雅黑"/>
          <w:color w:val="1F3A5F"/>
        </w:rPr>
        <w:t>标准/规范（12）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  <w:rFonts w:eastAsia="宋体"/>
              </w:rPr>
              <w:t>文件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  <w:rFonts w:eastAsia="宋体"/>
              </w:rPr>
              <w:t>来源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GB 50058 爆炸危险环境电力装置设计规范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九、参考文件与设计依据 · 第172行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GB 3836.1 爆炸性环境 第 1 部分：设备 通用要求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九、参考文件与设计依据 · 第173行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GB 3836.2 爆炸性环境 第 2 部分：由隔爆外壳“d”保护的设备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九、参考文件与设计依据 · 第174行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GB/T 50770 石油化工安全仪表系统设计规范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九、参考文件与设计依据 · 第175行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GB 50160 石油化工企业设计防火标准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九、参考文件与设计依据 · 第176行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GB 18218 危险化学品重大危险源辨识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九、参考文件与设计依据 · 第177行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GB 12158 防止静电事故通用导则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九、参考文件与设计依据 · 第178行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GB/T 15706 机械安全 设计通则 风险评估与风险减小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九、参考文件与设计依据 · 第179行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GB 11291.1 工业环境用机器人 安全要求 第 1 部分：机器人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九、参考文件与设计依据 · 第180行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GB/T 36008 协作机器人 安全要求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九、参考文件与设计依据 · 第181行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GB/T 16855.1 机械安全 控制系统安全相关部件 第 1 部分：设计通则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九、参考文件与设计依据 · 第182行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GB/T 20867 工业机器人 安全实施规范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九、参考文件与设计依据 · 第183行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A5F"/>
        </w:rPr>
        <w:t>规范/文献（3）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  <w:rFonts w:eastAsia="宋体"/>
              </w:rPr>
              <w:t>文件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  <w:rFonts w:eastAsia="宋体"/>
              </w:rPr>
              <w:t>来源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《防火防爆安全技术》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九、参考文件与设计依据 · 第187行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企业内部《自动化装备（机器人/AGV）安全管理办法》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九、参考文件与设计依据 · 第190行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企业内部《涉药工房定员定量管理规定》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九、参考文件与设计依据 · 第191行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A5F"/>
        </w:rPr>
        <w:t>参考书/手册（5）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  <w:rFonts w:eastAsia="宋体"/>
              </w:rPr>
              <w:t>文件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  <w:rFonts w:eastAsia="宋体"/>
              </w:rPr>
              <w:t>来源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《危险化学品安全技术全书》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九、参考文件与设计依据 · 第184行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《化工工艺设计手册》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九、参考文件与设计依据 · 第185行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《化工过程安全管理导则》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九、参考文件与设计依据 · 第186行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《爆炸危险环境电气设计手册》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九、参考文件与设计依据 · 第188行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《工业机器人应用与选型手册》</w:t>
            </w:r>
          </w:p>
        </w:tc>
        <w:tc>
          <w:tcPr>
            <w:tcW w:type="dxa" w:w="4824"/>
          </w:tcPr>
          <w:p>
            <w:r>
              <w:rPr>
                <w:sz w:val="18"/>
                <w:rFonts w:eastAsia="宋体"/>
              </w:rPr>
              <w:t>九、参考文件与设计依据 · 第189行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6 辨识条目明细</w:t>
      </w:r>
    </w:p>
    <w:p>
      <w:r>
        <w:rPr>
          <w:b/>
          <w:sz w:val="21"/>
          <w:rFonts w:eastAsia="宋体"/>
        </w:rPr>
        <w:t>RI-001｜物料｜高｜doc　物料辨识：硝酸</w:t>
      </w:r>
    </w:p>
    <w:p>
      <w:pPr>
        <w:ind w:left="216"/>
      </w:pPr>
      <w:r>
        <w:rPr>
          <w:sz w:val="19"/>
          <w:rFonts w:eastAsia="宋体"/>
        </w:rPr>
        <w:t>所属单元：2. 主要技术指标 / 3. 自动化系统构成 / 1. 硝酸</w:t>
      </w:r>
    </w:p>
    <w:p>
      <w:pPr>
        <w:ind w:left="216"/>
      </w:pPr>
      <w:r>
        <w:rPr>
          <w:sz w:val="19"/>
          <w:rFonts w:eastAsia="宋体"/>
        </w:rPr>
        <w:t>危险有害因素：危险性类别：第 8.1 类酸性腐蚀品；氧化剂</w:t>
        <w:br/>
        <w:t>燃爆危险：强氧化剂，与还原剂、有机物接触可剧烈反应引起燃烧爆炸。</w:t>
        <w:br/>
        <w:t>健康危害：强腐蚀性，吸入酸雾刺激呼吸道可致化学性肺炎，皮肤接触严重灼伤。</w:t>
      </w:r>
    </w:p>
    <w:p>
      <w:pPr>
        <w:ind w:left="216"/>
      </w:pPr>
      <w:r>
        <w:rPr>
          <w:sz w:val="19"/>
          <w:rFonts w:eastAsia="宋体"/>
        </w:rPr>
        <w:t>可能后果：硝酸 若泄漏/失控可能引发火灾爆炸或中毒等事故，具体以现场存量为准。</w:t>
      </w:r>
    </w:p>
    <w:p>
      <w:pPr>
        <w:ind w:left="216"/>
      </w:pPr>
      <w:r>
        <w:rPr>
          <w:sz w:val="19"/>
          <w:rFonts w:eastAsia="宋体"/>
        </w:rPr>
        <w:t>已有控制：操作注意事项：密闭投料、局部排风；自动化投料减少人接触，设碱吸收。</w:t>
        <w:br/>
        <w:t>储存注意事项：与还原剂、碱类、易燃物分开；阴凉通风、防泄漏围堰。</w:t>
      </w:r>
    </w:p>
    <w:p>
      <w:pPr>
        <w:ind w:left="216"/>
      </w:pPr>
      <w:r>
        <w:rPr>
          <w:sz w:val="19"/>
          <w:rFonts w:eastAsia="宋体"/>
        </w:rPr>
        <w:t>建议措施：按 SDS 落实操作/储存要求；核对职业接触限值、探测报警阈值与存量（重大危险源）。</w:t>
      </w:r>
    </w:p>
    <w:p>
      <w:pPr>
        <w:ind w:left="216"/>
      </w:pPr>
      <w:r>
        <w:rPr>
          <w:sz w:val="19"/>
          <w:rFonts w:eastAsia="宋体"/>
        </w:rPr>
        <w:t>来源出处：2. 主要技术指标 / 3. 自动化系统构成 / 1. 硝酸 · SDS 表（36 行起）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原文证据：化学品中文名称：硝酸 ｜ CAS No.：7697-37-2 ｜ 危险性类别：第 8.1 类酸性腐蚀品；氧化剂 ｜ 健康危害：强腐蚀性，吸入酸雾刺激呼吸道可致化学性肺炎，皮肤接触严重灼伤。 ｜ 燃爆危险：强氧化剂，与还原剂、有机物接触可剧烈反应引起燃烧爆炸。 ｜ 操作注意事项：密闭投料、局部排风；自动化投料减少人接触，设碱吸收。 ｜ 储存注意事项：与还原剂、碱类、易燃物分开；阴凉通风、防泄漏围堰。</w:t>
      </w:r>
    </w:p>
    <w:p>
      <w:r>
        <w:rPr>
          <w:b/>
          <w:sz w:val="21"/>
          <w:rFonts w:eastAsia="宋体"/>
        </w:rPr>
        <w:t>RI-002｜物料｜高｜doc　物料辨识：乙醚</w:t>
      </w:r>
    </w:p>
    <w:p>
      <w:pPr>
        <w:ind w:left="216"/>
      </w:pPr>
      <w:r>
        <w:rPr>
          <w:sz w:val="19"/>
          <w:rFonts w:eastAsia="宋体"/>
        </w:rPr>
        <w:t>所属单元：3. 自动化系统构成 / 1. 硝酸 / 2. 乙醚</w:t>
      </w:r>
    </w:p>
    <w:p>
      <w:pPr>
        <w:ind w:left="216"/>
      </w:pPr>
      <w:r>
        <w:rPr>
          <w:sz w:val="19"/>
          <w:rFonts w:eastAsia="宋体"/>
        </w:rPr>
        <w:t>危险有害因素：危险性类别：第 3.1 类低闪点易燃液体</w:t>
        <w:br/>
        <w:t>燃爆危险：极易燃，闪点约 -45 ℃，爆炸极限 1.7%~36%（V/V）。</w:t>
        <w:br/>
        <w:t>危险特性：蒸气积聚遇明火、高热、静电火花即燃爆；久存可生成过氧化物。</w:t>
        <w:br/>
        <w:t>健康危害：麻醉作用，吸入高浓度致头晕昏迷。</w:t>
      </w:r>
    </w:p>
    <w:p>
      <w:pPr>
        <w:ind w:left="216"/>
      </w:pPr>
      <w:r>
        <w:rPr>
          <w:sz w:val="19"/>
          <w:rFonts w:eastAsia="宋体"/>
        </w:rPr>
        <w:t>可能后果：乙醚 若泄漏/失控可能引发火灾爆炸或中毒等事故，具体以现场存量为准。</w:t>
      </w:r>
    </w:p>
    <w:p>
      <w:pPr>
        <w:ind w:left="216"/>
      </w:pPr>
      <w:r>
        <w:rPr>
          <w:sz w:val="19"/>
          <w:rFonts w:eastAsia="宋体"/>
        </w:rPr>
        <w:t>已有控制：操作注意事项：全密闭、氮封、防爆电气；AGV/机械手转运须导静电接地。</w:t>
        <w:br/>
        <w:t>储存注意事项：阴凉避光、库温≤30 ℃，氮封、远离火种热源与氧化剂。</w:t>
      </w:r>
    </w:p>
    <w:p>
      <w:pPr>
        <w:ind w:left="216"/>
      </w:pPr>
      <w:r>
        <w:rPr>
          <w:sz w:val="19"/>
          <w:rFonts w:eastAsia="宋体"/>
        </w:rPr>
        <w:t>建议措施：按 SDS 落实操作/储存要求；核对职业接触限值、探测报警阈值与存量（重大危险源）。</w:t>
      </w:r>
    </w:p>
    <w:p>
      <w:pPr>
        <w:ind w:left="216"/>
      </w:pPr>
      <w:r>
        <w:rPr>
          <w:sz w:val="19"/>
          <w:rFonts w:eastAsia="宋体"/>
        </w:rPr>
        <w:t>来源出处：3. 自动化系统构成 / 1. 硝酸 / 2. 乙醚 · SDS 表（46 行起）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原文证据：化学品中文名称：乙醚 ｜ CAS No.：60-29-7 ｜ 危险性类别：第 3.1 类低闪点易燃液体 ｜ 健康危害：麻醉作用，吸入高浓度致头晕昏迷。 ｜ 燃爆危险：极易燃，闪点约 -45 ℃，爆炸极限 1.7%~36%（V/V）。 ｜ 危险特性：蒸气积聚遇明火、高热、静电火花即燃爆；久存可生成过氧化物。 ｜ 操作注意事项：全密闭、氮封、防爆电气；AGV/机械手转运须导静电接地。 ｜ 储存注意事项：阴凉避光、库温≤30 ℃，氮封、远离火种热源与氧化剂。</w:t>
      </w:r>
    </w:p>
    <w:p>
      <w:r>
        <w:rPr>
          <w:b/>
          <w:sz w:val="21"/>
          <w:rFonts w:eastAsia="宋体"/>
        </w:rPr>
        <w:t>RI-003｜物料｜高｜doc　物料辨识：硝化棉</w:t>
      </w:r>
    </w:p>
    <w:p>
      <w:pPr>
        <w:ind w:left="216"/>
      </w:pPr>
      <w:r>
        <w:rPr>
          <w:sz w:val="19"/>
          <w:rFonts w:eastAsia="宋体"/>
        </w:rPr>
        <w:t>所属单元：1. 硝酸 / 2. 乙醚 / 3. 硝化棉（含氮量≥12.5%）</w:t>
      </w:r>
    </w:p>
    <w:p>
      <w:pPr>
        <w:ind w:left="216"/>
      </w:pPr>
      <w:r>
        <w:rPr>
          <w:sz w:val="19"/>
          <w:rFonts w:eastAsia="宋体"/>
        </w:rPr>
        <w:t>危险有害因素：危险性类别：易燃固体（兼有爆炸性）</w:t>
        <w:br/>
        <w:t>燃爆危险：极易燃，遇明火、高热、摩擦、撞击或静电放电均可引起燃烧爆炸。</w:t>
        <w:br/>
        <w:t>危险特性：干燥状态极易自燃；机器人夹持失效导致的跌落、碰撞、摩擦是重要诱发因素。</w:t>
        <w:br/>
        <w:t>健康危害：粉尘刺激呼吸道与皮肤，长期接触可致头痛、皮炎。</w:t>
      </w:r>
    </w:p>
    <w:p>
      <w:pPr>
        <w:ind w:left="216"/>
      </w:pPr>
      <w:r>
        <w:rPr>
          <w:sz w:val="19"/>
          <w:rFonts w:eastAsia="宋体"/>
        </w:rPr>
        <w:t>可能后果：硝化棉 若泄漏/失控可能引发火灾爆炸或中毒等事故，具体以现场存量为准。</w:t>
      </w:r>
    </w:p>
    <w:p>
      <w:pPr>
        <w:ind w:left="216"/>
      </w:pPr>
      <w:r>
        <w:rPr>
          <w:sz w:val="19"/>
          <w:rFonts w:eastAsia="宋体"/>
        </w:rPr>
        <w:t>已有控制：操作注意事项：全程保持含水；机器人末端夹持失效保护；防静电、防摩擦撞击；控制在线药量。</w:t>
        <w:br/>
        <w:t>储存注意事项：湿态储存于防爆防雷库房，与酸、氧化剂、火源隔离，定期检测安定性。</w:t>
      </w:r>
    </w:p>
    <w:p>
      <w:pPr>
        <w:ind w:left="216"/>
      </w:pPr>
      <w:r>
        <w:rPr>
          <w:sz w:val="19"/>
          <w:rFonts w:eastAsia="宋体"/>
        </w:rPr>
        <w:t>建议措施：按 SDS 落实操作/储存要求；核对职业接触限值、探测报警阈值与存量（重大危险源）。</w:t>
      </w:r>
    </w:p>
    <w:p>
      <w:pPr>
        <w:ind w:left="216"/>
      </w:pPr>
      <w:r>
        <w:rPr>
          <w:sz w:val="19"/>
          <w:rFonts w:eastAsia="宋体"/>
        </w:rPr>
        <w:t>来源出处：1. 硝酸 / 2. 乙醚 / 3. 硝化棉（含氮量≥12.5%） · SDS 表（57 行起）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原文证据：化学品中文名称：硝化棉 ｜ 危险性类别：易燃固体（兼有爆炸性） ｜ 健康危害：粉尘刺激呼吸道与皮肤，长期接触可致头痛、皮炎。 ｜ 燃爆危险：极易燃，遇明火、高热、摩擦、撞击或静电放电均可引起燃烧爆炸。 ｜ 危险特性：干燥状态极易自燃；机器人夹持失效导致的跌落、碰撞、摩擦是重要诱发因素。 ｜ 操作注意事项：全程保持含水；机器人末端夹持失效保护；防静电、防摩擦撞击；控制在线药量。 ｜ 储存注意事项：湿态储存于防爆防雷库房，与酸、氧化剂、火源隔离，定期检测安定性。</w:t>
      </w:r>
    </w:p>
    <w:p>
      <w:r>
        <w:rPr>
          <w:b/>
          <w:sz w:val="21"/>
          <w:rFonts w:eastAsia="宋体"/>
        </w:rPr>
        <w:t>RI-004｜物料｜高｜doc　物料辨识：二苯胺</w:t>
      </w:r>
    </w:p>
    <w:p>
      <w:pPr>
        <w:ind w:left="216"/>
      </w:pPr>
      <w:r>
        <w:rPr>
          <w:sz w:val="19"/>
          <w:rFonts w:eastAsia="宋体"/>
        </w:rPr>
        <w:t>所属单元：2. 乙醚 / 3. 硝化棉（含氮量≥12.5%） / 4. 二苯胺（安定剂）</w:t>
      </w:r>
    </w:p>
    <w:p>
      <w:pPr>
        <w:ind w:left="216"/>
      </w:pPr>
      <w:r>
        <w:rPr>
          <w:sz w:val="19"/>
          <w:rFonts w:eastAsia="宋体"/>
        </w:rPr>
        <w:t>危险有害因素：危险性类别：第 6.1 类毒害品；可燃</w:t>
        <w:br/>
        <w:t>燃爆危险：可燃，粉尘与空气可形成爆炸性混合物。</w:t>
        <w:br/>
        <w:t>健康危害：有毒，可经吸入/食入/皮肤吸收，对血液系统有影响。</w:t>
      </w:r>
    </w:p>
    <w:p>
      <w:pPr>
        <w:ind w:left="216"/>
      </w:pPr>
      <w:r>
        <w:rPr>
          <w:sz w:val="19"/>
          <w:rFonts w:eastAsia="宋体"/>
        </w:rPr>
        <w:t>可能后果：二苯胺 若泄漏/失控可能引发火灾爆炸或中毒等事故，具体以现场存量为准。</w:t>
      </w:r>
    </w:p>
    <w:p>
      <w:pPr>
        <w:ind w:left="216"/>
      </w:pPr>
      <w:r>
        <w:rPr>
          <w:sz w:val="19"/>
          <w:rFonts w:eastAsia="宋体"/>
        </w:rPr>
        <w:t>已有控制：操作注意事项：密闭自动投料、控制粉尘、个体防护。</w:t>
        <w:br/>
        <w:t>储存注意事项：阴凉干燥、远离火种热源，防粉尘扬散。</w:t>
      </w:r>
    </w:p>
    <w:p>
      <w:pPr>
        <w:ind w:left="216"/>
      </w:pPr>
      <w:r>
        <w:rPr>
          <w:sz w:val="19"/>
          <w:rFonts w:eastAsia="宋体"/>
        </w:rPr>
        <w:t>建议措施：按 SDS 落实操作/储存要求；核对职业接触限值、探测报警阈值与存量（重大危险源）。</w:t>
      </w:r>
    </w:p>
    <w:p>
      <w:pPr>
        <w:ind w:left="216"/>
      </w:pPr>
      <w:r>
        <w:rPr>
          <w:sz w:val="19"/>
          <w:rFonts w:eastAsia="宋体"/>
        </w:rPr>
        <w:t>来源出处：2. 乙醚 / 3. 硝化棉（含氮量≥12.5%） / 4. 二苯胺（安定剂） · SDS 表（67 行起）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原文证据：化学品中文名称：二苯胺 ｜ CAS No.：122-39-4 ｜ 危险性类别：第 6.1 类毒害品；可燃 ｜ 健康危害：有毒，可经吸入/食入/皮肤吸收，对血液系统有影响。 ｜ 燃爆危险：可燃，粉尘与空气可形成爆炸性混合物。 ｜ 操作注意事项：密闭自动投料、控制粉尘、个体防护。 ｜ 储存注意事项：阴凉干燥、远离火种热源，防粉尘扬散。</w:t>
      </w:r>
    </w:p>
    <w:p>
      <w:r>
        <w:rPr>
          <w:b/>
          <w:sz w:val="21"/>
          <w:rFonts w:eastAsia="宋体"/>
        </w:rPr>
        <w:t>RI-005｜工艺工况｜高｜doc　场景：防爆机器人 R1 投料失控、末端夹持失效致硝化棉跌落碰撞</w:t>
      </w:r>
    </w:p>
    <w:p>
      <w:pPr>
        <w:ind w:left="216"/>
      </w:pPr>
      <w:r>
        <w:rPr>
          <w:sz w:val="19"/>
          <w:rFonts w:eastAsia="宋体"/>
        </w:rPr>
        <w:t>所属单元：硝化工序</w:t>
      </w:r>
    </w:p>
    <w:p>
      <w:pPr>
        <w:ind w:left="216"/>
      </w:pPr>
      <w:r>
        <w:rPr>
          <w:sz w:val="19"/>
          <w:rFonts w:eastAsia="宋体"/>
        </w:rPr>
        <w:t>危险有害因素：工艺包自带风险场景：防爆机器人 R1 投料失控、末端夹持失效致硝化棉跌落碰撞</w:t>
      </w:r>
    </w:p>
    <w:p>
      <w:pPr>
        <w:ind w:left="216"/>
      </w:pPr>
      <w:r>
        <w:rPr>
          <w:sz w:val="19"/>
          <w:rFonts w:eastAsia="宋体"/>
        </w:rPr>
        <w:t>触发/失效路径：点火源：摩擦、撞击</w:t>
      </w:r>
    </w:p>
    <w:p>
      <w:pPr>
        <w:ind w:left="216"/>
      </w:pPr>
      <w:r>
        <w:rPr>
          <w:sz w:val="19"/>
          <w:rFonts w:eastAsia="宋体"/>
        </w:rPr>
        <w:t>可能后果：（结合物料特性与单元条件判断，建议转 HAZOP 深化）</w:t>
      </w:r>
    </w:p>
    <w:p>
      <w:pPr>
        <w:ind w:left="216"/>
      </w:pPr>
      <w:r>
        <w:rPr>
          <w:sz w:val="19"/>
          <w:rFonts w:eastAsia="宋体"/>
        </w:rPr>
        <w:t>已有控制：机器人急停与安全光幕、夹持失效保护、限速与跌落防护</w:t>
      </w:r>
    </w:p>
    <w:p>
      <w:pPr>
        <w:ind w:left="216"/>
      </w:pPr>
      <w:r>
        <w:rPr>
          <w:sz w:val="19"/>
          <w:rFonts w:eastAsia="宋体"/>
        </w:rPr>
        <w:t>建议措施：校核保护层充分性（独立 DCS/SIS、探测器、泄放、应急），确定残余风险是否可接受。</w:t>
      </w:r>
    </w:p>
    <w:p>
      <w:pPr>
        <w:ind w:left="216"/>
      </w:pPr>
      <w:r>
        <w:rPr>
          <w:sz w:val="19"/>
          <w:rFonts w:eastAsia="宋体"/>
        </w:rPr>
        <w:t>来源出处：2. 乙醚 / 3. 硝化棉（含氮量≥12.5%） / 4. 二苯胺（安定剂） · 风险场景表 第113行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原文证据：场景：防爆机器人 R1 投料失控、末端夹持失效致硝化棉跌落碰撞 ｜ 风险等级：高 ｜ 点火源：摩擦、撞击 ｜ 管控：机器人急停与安全光幕、夹持失效保护、限速与跌落防护</w:t>
      </w:r>
    </w:p>
    <w:p>
      <w:r>
        <w:rPr>
          <w:b/>
          <w:sz w:val="21"/>
          <w:rFonts w:eastAsia="宋体"/>
        </w:rPr>
        <w:t>RI-006｜工艺工况｜高｜doc　场景：硝化反应超温、局部过热</w:t>
      </w:r>
    </w:p>
    <w:p>
      <w:pPr>
        <w:ind w:left="216"/>
      </w:pPr>
      <w:r>
        <w:rPr>
          <w:sz w:val="19"/>
          <w:rFonts w:eastAsia="宋体"/>
        </w:rPr>
        <w:t>所属单元：硝化工序</w:t>
      </w:r>
    </w:p>
    <w:p>
      <w:pPr>
        <w:ind w:left="216"/>
      </w:pPr>
      <w:r>
        <w:rPr>
          <w:sz w:val="19"/>
          <w:rFonts w:eastAsia="宋体"/>
        </w:rPr>
        <w:t>危险有害因素：工艺包自带风险场景：硝化反应超温、局部过热</w:t>
      </w:r>
    </w:p>
    <w:p>
      <w:pPr>
        <w:ind w:left="216"/>
      </w:pPr>
      <w:r>
        <w:rPr>
          <w:sz w:val="19"/>
          <w:rFonts w:eastAsia="宋体"/>
        </w:rPr>
        <w:t>触发/失效路径：点火源：热表面、摩擦</w:t>
      </w:r>
    </w:p>
    <w:p>
      <w:pPr>
        <w:ind w:left="216"/>
      </w:pPr>
      <w:r>
        <w:rPr>
          <w:sz w:val="19"/>
          <w:rFonts w:eastAsia="宋体"/>
        </w:rPr>
        <w:t>可能后果：（结合物料特性与单元条件判断，建议转 HAZOP 深化）</w:t>
      </w:r>
    </w:p>
    <w:p>
      <w:pPr>
        <w:ind w:left="216"/>
      </w:pPr>
      <w:r>
        <w:rPr>
          <w:sz w:val="19"/>
          <w:rFonts w:eastAsia="宋体"/>
        </w:rPr>
        <w:t>已有控制：DCS+SIS 温度联锁、紧急加大冷却水、切断加料</w:t>
      </w:r>
    </w:p>
    <w:p>
      <w:pPr>
        <w:ind w:left="216"/>
      </w:pPr>
      <w:r>
        <w:rPr>
          <w:sz w:val="19"/>
          <w:rFonts w:eastAsia="宋体"/>
        </w:rPr>
        <w:t>建议措施：校核保护层充分性（独立 DCS/SIS、探测器、泄放、应急），确定残余风险是否可接受。</w:t>
      </w:r>
    </w:p>
    <w:p>
      <w:pPr>
        <w:ind w:left="216"/>
      </w:pPr>
      <w:r>
        <w:rPr>
          <w:sz w:val="19"/>
          <w:rFonts w:eastAsia="宋体"/>
        </w:rPr>
        <w:t>来源出处：2. 乙醚 / 3. 硝化棉（含氮量≥12.5%） / 4. 二苯胺（安定剂） · 风险场景表 第114行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原文证据：场景：硝化反应超温、局部过热 ｜ 风险等级：高 ｜ 点火源：热表面、摩擦 ｜ 管控：DCS+SIS 温度联锁、紧急加大冷却水、切断加料</w:t>
      </w:r>
    </w:p>
    <w:p>
      <w:r>
        <w:rPr>
          <w:b/>
          <w:sz w:val="21"/>
          <w:rFonts w:eastAsia="宋体"/>
        </w:rPr>
        <w:t>RI-007｜综合场景｜高｜doc　场景：辅助机械手 R3 离心机进出料夹持失效、湿药掉落</w:t>
      </w:r>
    </w:p>
    <w:p>
      <w:pPr>
        <w:ind w:left="216"/>
      </w:pPr>
      <w:r>
        <w:rPr>
          <w:sz w:val="19"/>
          <w:rFonts w:eastAsia="宋体"/>
        </w:rPr>
        <w:t>所属单元：驱酸工序</w:t>
      </w:r>
    </w:p>
    <w:p>
      <w:pPr>
        <w:ind w:left="216"/>
      </w:pPr>
      <w:r>
        <w:rPr>
          <w:sz w:val="19"/>
          <w:rFonts w:eastAsia="宋体"/>
        </w:rPr>
        <w:t>危险有害因素：工艺包自带风险场景：辅助机械手 R3 离心机进出料夹持失效、湿药掉落</w:t>
      </w:r>
    </w:p>
    <w:p>
      <w:pPr>
        <w:ind w:left="216"/>
      </w:pPr>
      <w:r>
        <w:rPr>
          <w:sz w:val="19"/>
          <w:rFonts w:eastAsia="宋体"/>
        </w:rPr>
        <w:t>触发/失效路径：点火源：摩擦、静电</w:t>
      </w:r>
    </w:p>
    <w:p>
      <w:pPr>
        <w:ind w:left="216"/>
      </w:pPr>
      <w:r>
        <w:rPr>
          <w:sz w:val="19"/>
          <w:rFonts w:eastAsia="宋体"/>
        </w:rPr>
        <w:t>可能后果：（结合物料特性与单元条件判断，建议转 HAZOP 深化）</w:t>
      </w:r>
    </w:p>
    <w:p>
      <w:pPr>
        <w:ind w:left="216"/>
      </w:pPr>
      <w:r>
        <w:rPr>
          <w:sz w:val="19"/>
          <w:rFonts w:eastAsia="宋体"/>
        </w:rPr>
        <w:t>已有控制：导静电接地、夹持检测、限速与防夹</w:t>
      </w:r>
    </w:p>
    <w:p>
      <w:pPr>
        <w:ind w:left="216"/>
      </w:pPr>
      <w:r>
        <w:rPr>
          <w:sz w:val="19"/>
          <w:rFonts w:eastAsia="宋体"/>
        </w:rPr>
        <w:t>建议措施：校核保护层充分性（独立 DCS/SIS、探测器、泄放、应急），确定残余风险是否可接受。</w:t>
      </w:r>
    </w:p>
    <w:p>
      <w:pPr>
        <w:ind w:left="216"/>
      </w:pPr>
      <w:r>
        <w:rPr>
          <w:sz w:val="19"/>
          <w:rFonts w:eastAsia="宋体"/>
        </w:rPr>
        <w:t>来源出处：2. 乙醚 / 3. 硝化棉（含氮量≥12.5%） / 4. 二苯胺（安定剂） · 风险场景表 第115行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原文证据：场景：辅助机械手 R3 离心机进出料夹持失效、湿药掉落 ｜ 风险等级：高 ｜ 点火源：摩擦、静电 ｜ 管控：导静电接地、夹持检测、限速与防夹</w:t>
      </w:r>
    </w:p>
    <w:p>
      <w:r>
        <w:rPr>
          <w:b/>
          <w:sz w:val="21"/>
          <w:rFonts w:eastAsia="宋体"/>
        </w:rPr>
        <w:t>RI-008｜综合场景｜高｜doc　场景：乙醚蒸气泄漏形成爆炸性混合物</w:t>
      </w:r>
    </w:p>
    <w:p>
      <w:pPr>
        <w:ind w:left="216"/>
      </w:pPr>
      <w:r>
        <w:rPr>
          <w:sz w:val="19"/>
          <w:rFonts w:eastAsia="宋体"/>
        </w:rPr>
        <w:t>所属单元：醇醚置换工序</w:t>
      </w:r>
    </w:p>
    <w:p>
      <w:pPr>
        <w:ind w:left="216"/>
      </w:pPr>
      <w:r>
        <w:rPr>
          <w:sz w:val="19"/>
          <w:rFonts w:eastAsia="宋体"/>
        </w:rPr>
        <w:t>危险有害因素：工艺包自带风险场景：乙醚蒸气泄漏形成爆炸性混合物</w:t>
      </w:r>
    </w:p>
    <w:p>
      <w:pPr>
        <w:ind w:left="216"/>
      </w:pPr>
      <w:r>
        <w:rPr>
          <w:sz w:val="19"/>
          <w:rFonts w:eastAsia="宋体"/>
        </w:rPr>
        <w:t>触发/失效路径：点火源：电气火花、静电、明火</w:t>
      </w:r>
    </w:p>
    <w:p>
      <w:pPr>
        <w:ind w:left="216"/>
      </w:pPr>
      <w:r>
        <w:rPr>
          <w:sz w:val="19"/>
          <w:rFonts w:eastAsia="宋体"/>
        </w:rPr>
        <w:t>可能后果：（结合物料特性与单元条件判断，建议转 HAZOP 深化）</w:t>
      </w:r>
    </w:p>
    <w:p>
      <w:pPr>
        <w:ind w:left="216"/>
      </w:pPr>
      <w:r>
        <w:rPr>
          <w:sz w:val="19"/>
          <w:rFonts w:eastAsia="宋体"/>
        </w:rPr>
        <w:t>已有控制：防爆电气、LEL 检测、氮封、接地跨接</w:t>
      </w:r>
    </w:p>
    <w:p>
      <w:pPr>
        <w:ind w:left="216"/>
      </w:pPr>
      <w:r>
        <w:rPr>
          <w:sz w:val="19"/>
          <w:rFonts w:eastAsia="宋体"/>
        </w:rPr>
        <w:t>建议措施：校核保护层充分性（独立 DCS/SIS、探测器、泄放、应急），确定残余风险是否可接受。</w:t>
      </w:r>
    </w:p>
    <w:p>
      <w:pPr>
        <w:ind w:left="216"/>
      </w:pPr>
      <w:r>
        <w:rPr>
          <w:sz w:val="19"/>
          <w:rFonts w:eastAsia="宋体"/>
        </w:rPr>
        <w:t>来源出处：2. 乙醚 / 3. 硝化棉（含氮量≥12.5%） / 4. 二苯胺（安定剂） · 风险场景表 第118行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原文证据：场景：乙醚蒸气泄漏形成爆炸性混合物 ｜ 风险等级：高 ｜ 点火源：电气火花、静电、明火 ｜ 管控：防爆电气、LEL 检测、氮封、接地跨接</w:t>
      </w:r>
    </w:p>
    <w:p>
      <w:r>
        <w:rPr>
          <w:b/>
          <w:sz w:val="21"/>
          <w:rFonts w:eastAsia="宋体"/>
        </w:rPr>
        <w:t>RI-009｜综合场景｜高｜doc　场景：桁架机器人 R2 定位偏差、卡滞致物料掉落</w:t>
      </w:r>
    </w:p>
    <w:p>
      <w:pPr>
        <w:ind w:left="216"/>
      </w:pPr>
      <w:r>
        <w:rPr>
          <w:sz w:val="19"/>
          <w:rFonts w:eastAsia="宋体"/>
        </w:rPr>
        <w:t>所属单元：捏合塑化工序</w:t>
      </w:r>
    </w:p>
    <w:p>
      <w:pPr>
        <w:ind w:left="216"/>
      </w:pPr>
      <w:r>
        <w:rPr>
          <w:sz w:val="19"/>
          <w:rFonts w:eastAsia="宋体"/>
        </w:rPr>
        <w:t>危险有害因素：工艺包自带风险场景：桁架机器人 R2 定位偏差、卡滞致物料掉落</w:t>
      </w:r>
    </w:p>
    <w:p>
      <w:pPr>
        <w:ind w:left="216"/>
      </w:pPr>
      <w:r>
        <w:rPr>
          <w:sz w:val="19"/>
          <w:rFonts w:eastAsia="宋体"/>
        </w:rPr>
        <w:t>触发/失效路径：点火源：摩擦、热表面</w:t>
      </w:r>
    </w:p>
    <w:p>
      <w:pPr>
        <w:ind w:left="216"/>
      </w:pPr>
      <w:r>
        <w:rPr>
          <w:sz w:val="19"/>
          <w:rFonts w:eastAsia="宋体"/>
        </w:rPr>
        <w:t>可能后果：（结合物料特性与单元条件判断，建议转 HAZOP 深化）</w:t>
      </w:r>
    </w:p>
    <w:p>
      <w:pPr>
        <w:ind w:left="216"/>
      </w:pPr>
      <w:r>
        <w:rPr>
          <w:sz w:val="19"/>
          <w:rFonts w:eastAsia="宋体"/>
        </w:rPr>
        <w:t>已有控制：限位与防坠、安全光幕、过载保护</w:t>
      </w:r>
    </w:p>
    <w:p>
      <w:pPr>
        <w:ind w:left="216"/>
      </w:pPr>
      <w:r>
        <w:rPr>
          <w:sz w:val="19"/>
          <w:rFonts w:eastAsia="宋体"/>
        </w:rPr>
        <w:t>建议措施：校核保护层充分性（独立 DCS/SIS、探测器、泄放、应急），确定残余风险是否可接受。</w:t>
      </w:r>
    </w:p>
    <w:p>
      <w:pPr>
        <w:ind w:left="216"/>
      </w:pPr>
      <w:r>
        <w:rPr>
          <w:sz w:val="19"/>
          <w:rFonts w:eastAsia="宋体"/>
        </w:rPr>
        <w:t>来源出处：2. 乙醚 / 3. 硝化棉（含氮量≥12.5%） / 4. 二苯胺（安定剂） · 风险场景表 第119行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原文证据：场景：桁架机器人 R2 定位偏差、卡滞致物料掉落 ｜ 风险等级：高 ｜ 点火源：摩擦、热表面 ｜ 管控：限位与防坠、安全光幕、过载保护</w:t>
      </w:r>
    </w:p>
    <w:p>
      <w:r>
        <w:rPr>
          <w:b/>
          <w:sz w:val="21"/>
          <w:rFonts w:eastAsia="宋体"/>
        </w:rPr>
        <w:t>RI-010｜工艺工况｜高｜doc　场景：捏合超温致物料热分解燃爆</w:t>
      </w:r>
    </w:p>
    <w:p>
      <w:pPr>
        <w:ind w:left="216"/>
      </w:pPr>
      <w:r>
        <w:rPr>
          <w:sz w:val="19"/>
          <w:rFonts w:eastAsia="宋体"/>
        </w:rPr>
        <w:t>所属单元：捏合塑化工序</w:t>
      </w:r>
    </w:p>
    <w:p>
      <w:pPr>
        <w:ind w:left="216"/>
      </w:pPr>
      <w:r>
        <w:rPr>
          <w:sz w:val="19"/>
          <w:rFonts w:eastAsia="宋体"/>
        </w:rPr>
        <w:t>危险有害因素：工艺包自带风险场景：捏合超温致物料热分解燃爆</w:t>
      </w:r>
    </w:p>
    <w:p>
      <w:pPr>
        <w:ind w:left="216"/>
      </w:pPr>
      <w:r>
        <w:rPr>
          <w:sz w:val="19"/>
          <w:rFonts w:eastAsia="宋体"/>
        </w:rPr>
        <w:t>触发/失效路径：点火源：热表面、摩擦</w:t>
      </w:r>
    </w:p>
    <w:p>
      <w:pPr>
        <w:ind w:left="216"/>
      </w:pPr>
      <w:r>
        <w:rPr>
          <w:sz w:val="19"/>
          <w:rFonts w:eastAsia="宋体"/>
        </w:rPr>
        <w:t>可能后果：（结合物料特性与单元条件判断，建议转 HAZOP 深化）</w:t>
      </w:r>
    </w:p>
    <w:p>
      <w:pPr>
        <w:ind w:left="216"/>
      </w:pPr>
      <w:r>
        <w:rPr>
          <w:sz w:val="19"/>
          <w:rFonts w:eastAsia="宋体"/>
        </w:rPr>
        <w:t>已有控制：超温联锁停搅拌、加溶剂降温</w:t>
      </w:r>
    </w:p>
    <w:p>
      <w:pPr>
        <w:ind w:left="216"/>
      </w:pPr>
      <w:r>
        <w:rPr>
          <w:sz w:val="19"/>
          <w:rFonts w:eastAsia="宋体"/>
        </w:rPr>
        <w:t>建议措施：校核保护层充分性（独立 DCS/SIS、探测器、泄放、应急），确定残余风险是否可接受。</w:t>
      </w:r>
    </w:p>
    <w:p>
      <w:pPr>
        <w:ind w:left="216"/>
      </w:pPr>
      <w:r>
        <w:rPr>
          <w:sz w:val="19"/>
          <w:rFonts w:eastAsia="宋体"/>
        </w:rPr>
        <w:t>来源出处：2. 乙醚 / 3. 硝化棉（含氮量≥12.5%） / 4. 二苯胺（安定剂） · 风险场景表 第120行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原文证据：场景：捏合超温致物料热分解燃爆 ｜ 风险等级：高 ｜ 点火源：热表面、摩擦 ｜ 管控：超温联锁停搅拌、加溶剂降温</w:t>
      </w:r>
    </w:p>
    <w:p>
      <w:r>
        <w:rPr>
          <w:b/>
          <w:sz w:val="21"/>
          <w:rFonts w:eastAsia="宋体"/>
        </w:rPr>
        <w:t>RI-011｜综合场景｜高｜doc　场景：螺杆挤压摩擦、局部过热</w:t>
      </w:r>
    </w:p>
    <w:p>
      <w:pPr>
        <w:ind w:left="216"/>
      </w:pPr>
      <w:r>
        <w:rPr>
          <w:sz w:val="19"/>
          <w:rFonts w:eastAsia="宋体"/>
        </w:rPr>
        <w:t>所属单元：压伸成型工序</w:t>
      </w:r>
    </w:p>
    <w:p>
      <w:pPr>
        <w:ind w:left="216"/>
      </w:pPr>
      <w:r>
        <w:rPr>
          <w:sz w:val="19"/>
          <w:rFonts w:eastAsia="宋体"/>
        </w:rPr>
        <w:t>危险有害因素：工艺包自带风险场景：螺杆挤压摩擦、局部过热</w:t>
      </w:r>
    </w:p>
    <w:p>
      <w:pPr>
        <w:ind w:left="216"/>
      </w:pPr>
      <w:r>
        <w:rPr>
          <w:sz w:val="19"/>
          <w:rFonts w:eastAsia="宋体"/>
        </w:rPr>
        <w:t>触发/失效路径：点火源：摩擦、热表面</w:t>
      </w:r>
    </w:p>
    <w:p>
      <w:pPr>
        <w:ind w:left="216"/>
      </w:pPr>
      <w:r>
        <w:rPr>
          <w:sz w:val="19"/>
          <w:rFonts w:eastAsia="宋体"/>
        </w:rPr>
        <w:t>可能后果：（结合物料特性与单元条件判断，建议转 HAZOP 深化）</w:t>
      </w:r>
    </w:p>
    <w:p>
      <w:pPr>
        <w:ind w:left="216"/>
      </w:pPr>
      <w:r>
        <w:rPr>
          <w:sz w:val="19"/>
          <w:rFonts w:eastAsia="宋体"/>
        </w:rPr>
        <w:t>已有控制：温度联锁、断料保护、限压保护</w:t>
      </w:r>
    </w:p>
    <w:p>
      <w:pPr>
        <w:ind w:left="216"/>
      </w:pPr>
      <w:r>
        <w:rPr>
          <w:sz w:val="19"/>
          <w:rFonts w:eastAsia="宋体"/>
        </w:rPr>
        <w:t>建议措施：校核保护层充分性（独立 DCS/SIS、探测器、泄放、应急），确定残余风险是否可接受。</w:t>
      </w:r>
    </w:p>
    <w:p>
      <w:pPr>
        <w:ind w:left="216"/>
      </w:pPr>
      <w:r>
        <w:rPr>
          <w:sz w:val="19"/>
          <w:rFonts w:eastAsia="宋体"/>
        </w:rPr>
        <w:t>来源出处：2. 乙醚 / 3. 硝化棉（含氮量≥12.5%） / 4. 二苯胺（安定剂） · 风险场景表 第121行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原文证据：场景：螺杆挤压摩擦、局部过热 ｜ 风险等级：高 ｜ 点火源：摩擦、热表面 ｜ 管控：温度联锁、断料保护、限压保护</w:t>
      </w:r>
    </w:p>
    <w:p>
      <w:r>
        <w:rPr>
          <w:b/>
          <w:sz w:val="21"/>
          <w:rFonts w:eastAsia="宋体"/>
        </w:rPr>
        <w:t>RI-012｜工艺工况｜高｜doc　场景：烘干超温、溶剂蒸气积聚</w:t>
      </w:r>
    </w:p>
    <w:p>
      <w:pPr>
        <w:ind w:left="216"/>
      </w:pPr>
      <w:r>
        <w:rPr>
          <w:sz w:val="19"/>
          <w:rFonts w:eastAsia="宋体"/>
        </w:rPr>
        <w:t>所属单元：驱溶剂烘干工序</w:t>
      </w:r>
    </w:p>
    <w:p>
      <w:pPr>
        <w:ind w:left="216"/>
      </w:pPr>
      <w:r>
        <w:rPr>
          <w:sz w:val="19"/>
          <w:rFonts w:eastAsia="宋体"/>
        </w:rPr>
        <w:t>危险有害因素：工艺包自带风险场景：烘干超温、溶剂蒸气积聚</w:t>
      </w:r>
    </w:p>
    <w:p>
      <w:pPr>
        <w:ind w:left="216"/>
      </w:pPr>
      <w:r>
        <w:rPr>
          <w:sz w:val="19"/>
          <w:rFonts w:eastAsia="宋体"/>
        </w:rPr>
        <w:t>触发/失效路径：点火源：热表面、静电</w:t>
      </w:r>
    </w:p>
    <w:p>
      <w:pPr>
        <w:ind w:left="216"/>
      </w:pPr>
      <w:r>
        <w:rPr>
          <w:sz w:val="19"/>
          <w:rFonts w:eastAsia="宋体"/>
        </w:rPr>
        <w:t>可能后果：（结合物料特性与单元条件判断，建议转 HAZOP 深化）</w:t>
      </w:r>
    </w:p>
    <w:p>
      <w:pPr>
        <w:ind w:left="216"/>
      </w:pPr>
      <w:r>
        <w:rPr>
          <w:sz w:val="19"/>
          <w:rFonts w:eastAsia="宋体"/>
        </w:rPr>
        <w:t>已有控制：温度联锁、溶剂浓度联锁、防爆通风</w:t>
      </w:r>
    </w:p>
    <w:p>
      <w:pPr>
        <w:ind w:left="216"/>
      </w:pPr>
      <w:r>
        <w:rPr>
          <w:sz w:val="19"/>
          <w:rFonts w:eastAsia="宋体"/>
        </w:rPr>
        <w:t>建议措施：校核保护层充分性（独立 DCS/SIS、探测器、泄放、应急），确定残余风险是否可接受。</w:t>
      </w:r>
    </w:p>
    <w:p>
      <w:pPr>
        <w:ind w:left="216"/>
      </w:pPr>
      <w:r>
        <w:rPr>
          <w:sz w:val="19"/>
          <w:rFonts w:eastAsia="宋体"/>
        </w:rPr>
        <w:t>来源出处：2. 乙醚 / 3. 硝化棉（含氮量≥12.5%） / 4. 二苯胺（安定剂） · 风险场景表 第122行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原文证据：场景：烘干超温、溶剂蒸气积聚 ｜ 风险等级：高 ｜ 点火源：热表面、静电 ｜ 管控：温度联锁、溶剂浓度联锁、防爆通风</w:t>
      </w:r>
    </w:p>
    <w:p>
      <w:r>
        <w:rPr>
          <w:b/>
          <w:sz w:val="21"/>
          <w:rFonts w:eastAsia="宋体"/>
        </w:rPr>
        <w:t>RI-013｜综合场景｜高｜doc　场景：AGV R4 转运碰撞、倾覆、静电放电</w:t>
      </w:r>
    </w:p>
    <w:p>
      <w:pPr>
        <w:ind w:left="216"/>
      </w:pPr>
      <w:r>
        <w:rPr>
          <w:sz w:val="19"/>
          <w:rFonts w:eastAsia="宋体"/>
        </w:rPr>
        <w:t>所属单元：混同包装工序</w:t>
      </w:r>
    </w:p>
    <w:p>
      <w:pPr>
        <w:ind w:left="216"/>
      </w:pPr>
      <w:r>
        <w:rPr>
          <w:sz w:val="19"/>
          <w:rFonts w:eastAsia="宋体"/>
        </w:rPr>
        <w:t>危险有害因素：工艺包自带风险场景：AGV R4 转运碰撞、倾覆、静电放电</w:t>
      </w:r>
    </w:p>
    <w:p>
      <w:pPr>
        <w:ind w:left="216"/>
      </w:pPr>
      <w:r>
        <w:rPr>
          <w:sz w:val="19"/>
          <w:rFonts w:eastAsia="宋体"/>
        </w:rPr>
        <w:t>触发/失效路径：点火源：静电、撞击</w:t>
      </w:r>
    </w:p>
    <w:p>
      <w:pPr>
        <w:ind w:left="216"/>
      </w:pPr>
      <w:r>
        <w:rPr>
          <w:sz w:val="19"/>
          <w:rFonts w:eastAsia="宋体"/>
        </w:rPr>
        <w:t>可能后果：（结合物料特性与单元条件判断，建议转 HAZOP 深化）</w:t>
      </w:r>
    </w:p>
    <w:p>
      <w:pPr>
        <w:ind w:left="216"/>
      </w:pPr>
      <w:r>
        <w:rPr>
          <w:sz w:val="19"/>
          <w:rFonts w:eastAsia="宋体"/>
        </w:rPr>
        <w:t>已有控制：激光雷达防撞、限速、导静电、安全隔离通道</w:t>
      </w:r>
    </w:p>
    <w:p>
      <w:pPr>
        <w:ind w:left="216"/>
      </w:pPr>
      <w:r>
        <w:rPr>
          <w:sz w:val="19"/>
          <w:rFonts w:eastAsia="宋体"/>
        </w:rPr>
        <w:t>建议措施：校核保护层充分性（独立 DCS/SIS、探测器、泄放、应急），确定残余风险是否可接受。</w:t>
      </w:r>
    </w:p>
    <w:p>
      <w:pPr>
        <w:ind w:left="216"/>
      </w:pPr>
      <w:r>
        <w:rPr>
          <w:sz w:val="19"/>
          <w:rFonts w:eastAsia="宋体"/>
        </w:rPr>
        <w:t>来源出处：2. 乙醚 / 3. 硝化棉（含氮量≥12.5%） / 4. 二苯胺（安定剂） · 风险场景表 第123行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原文证据：场景：AGV R4 转运碰撞、倾覆、静电放电 ｜ 风险等级：高 ｜ 点火源：静电、撞击 ｜ 管控：激光雷达防撞、限速、导静电、安全隔离通道</w:t>
      </w:r>
    </w:p>
    <w:p>
      <w:r>
        <w:rPr>
          <w:b/>
          <w:sz w:val="21"/>
          <w:rFonts w:eastAsia="宋体"/>
        </w:rPr>
        <w:t>RI-014｜综合场景｜高｜doc　场景：AGV 充电区燃爆、储罐泄漏火灾爆炸</w:t>
      </w:r>
    </w:p>
    <w:p>
      <w:pPr>
        <w:ind w:left="216"/>
      </w:pPr>
      <w:r>
        <w:rPr>
          <w:sz w:val="19"/>
          <w:rFonts w:eastAsia="宋体"/>
        </w:rPr>
        <w:t>所属单元：储罐区</w:t>
      </w:r>
    </w:p>
    <w:p>
      <w:pPr>
        <w:ind w:left="216"/>
      </w:pPr>
      <w:r>
        <w:rPr>
          <w:sz w:val="19"/>
          <w:rFonts w:eastAsia="宋体"/>
        </w:rPr>
        <w:t>危险有害因素：工艺包自带风险场景：AGV 充电区燃爆、储罐泄漏火灾爆炸</w:t>
      </w:r>
    </w:p>
    <w:p>
      <w:pPr>
        <w:ind w:left="216"/>
      </w:pPr>
      <w:r>
        <w:rPr>
          <w:sz w:val="19"/>
          <w:rFonts w:eastAsia="宋体"/>
        </w:rPr>
        <w:t>触发/失效路径：点火源：雷电、静电、明火</w:t>
      </w:r>
    </w:p>
    <w:p>
      <w:pPr>
        <w:ind w:left="216"/>
      </w:pPr>
      <w:r>
        <w:rPr>
          <w:sz w:val="19"/>
          <w:rFonts w:eastAsia="宋体"/>
        </w:rPr>
        <w:t>可能后果：（结合物料特性与单元条件判断，建议转 HAZOP 深化）</w:t>
      </w:r>
    </w:p>
    <w:p>
      <w:pPr>
        <w:ind w:left="216"/>
      </w:pPr>
      <w:r>
        <w:rPr>
          <w:sz w:val="19"/>
          <w:rFonts w:eastAsia="宋体"/>
        </w:rPr>
        <w:t>已有控制：独立充电区、氮封、喷淋、接地、防火堤</w:t>
      </w:r>
    </w:p>
    <w:p>
      <w:pPr>
        <w:ind w:left="216"/>
      </w:pPr>
      <w:r>
        <w:rPr>
          <w:sz w:val="19"/>
          <w:rFonts w:eastAsia="宋体"/>
        </w:rPr>
        <w:t>建议措施：校核保护层充分性（独立 DCS/SIS、探测器、泄放、应急），确定残余风险是否可接受。</w:t>
      </w:r>
    </w:p>
    <w:p>
      <w:pPr>
        <w:ind w:left="216"/>
      </w:pPr>
      <w:r>
        <w:rPr>
          <w:sz w:val="19"/>
          <w:rFonts w:eastAsia="宋体"/>
        </w:rPr>
        <w:t>来源出处：2. 乙醚 / 3. 硝化棉（含氮量≥12.5%） / 4. 二苯胺（安定剂） · 风险场景表 第124行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原文证据：场景：AGV 充电区燃爆、储罐泄漏火灾爆炸 ｜ 风险等级：高 ｜ 点火源：雷电、静电、明火 ｜ 管控：独立充电区、氮封、喷淋、接地、防火堤</w:t>
      </w:r>
    </w:p>
    <w:p>
      <w:r>
        <w:rPr>
          <w:b/>
          <w:sz w:val="21"/>
          <w:rFonts w:eastAsia="宋体"/>
        </w:rPr>
        <w:t>RI-015｜综合场景｜高｜doc　场景：乙醚精馏塔超压、过氧化物分解爆炸</w:t>
      </w:r>
    </w:p>
    <w:p>
      <w:pPr>
        <w:ind w:left="216"/>
      </w:pPr>
      <w:r>
        <w:rPr>
          <w:sz w:val="19"/>
          <w:rFonts w:eastAsia="宋体"/>
        </w:rPr>
        <w:t>所属单元：溶剂回收工段</w:t>
      </w:r>
    </w:p>
    <w:p>
      <w:pPr>
        <w:ind w:left="216"/>
      </w:pPr>
      <w:r>
        <w:rPr>
          <w:sz w:val="19"/>
          <w:rFonts w:eastAsia="宋体"/>
        </w:rPr>
        <w:t>危险有害因素：工艺包自带风险场景：乙醚精馏塔超压、过氧化物分解爆炸</w:t>
      </w:r>
    </w:p>
    <w:p>
      <w:pPr>
        <w:ind w:left="216"/>
      </w:pPr>
      <w:r>
        <w:rPr>
          <w:sz w:val="19"/>
          <w:rFonts w:eastAsia="宋体"/>
        </w:rPr>
        <w:t>触发/失效路径：点火源：热表面、静电</w:t>
      </w:r>
    </w:p>
    <w:p>
      <w:pPr>
        <w:ind w:left="216"/>
      </w:pPr>
      <w:r>
        <w:rPr>
          <w:sz w:val="19"/>
          <w:rFonts w:eastAsia="宋体"/>
        </w:rPr>
        <w:t>可能后果：（结合物料特性与单元条件判断，建议转 HAZOP 深化）</w:t>
      </w:r>
    </w:p>
    <w:p>
      <w:pPr>
        <w:ind w:left="216"/>
      </w:pPr>
      <w:r>
        <w:rPr>
          <w:sz w:val="19"/>
          <w:rFonts w:eastAsia="宋体"/>
        </w:rPr>
        <w:t>已有控制：安全阀、过氧化物检测、真空与温度联锁</w:t>
      </w:r>
    </w:p>
    <w:p>
      <w:pPr>
        <w:ind w:left="216"/>
      </w:pPr>
      <w:r>
        <w:rPr>
          <w:sz w:val="19"/>
          <w:rFonts w:eastAsia="宋体"/>
        </w:rPr>
        <w:t>建议措施：校核保护层充分性（独立 DCS/SIS、探测器、泄放、应急），确定残余风险是否可接受。</w:t>
      </w:r>
    </w:p>
    <w:p>
      <w:pPr>
        <w:ind w:left="216"/>
      </w:pPr>
      <w:r>
        <w:rPr>
          <w:sz w:val="19"/>
          <w:rFonts w:eastAsia="宋体"/>
        </w:rPr>
        <w:t>来源出处：2. 乙醚 / 3. 硝化棉（含氮量≥12.5%） / 4. 二苯胺（安定剂） · 风险场景表 第125行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原文证据：场景：乙醚精馏塔超压、过氧化物分解爆炸 ｜ 风险等级：高 ｜ 点火源：热表面、静电 ｜ 管控：安全阀、过氧化物检测、真空与温度联锁</w:t>
      </w:r>
    </w:p>
    <w:p>
      <w:r>
        <w:rPr>
          <w:b/>
          <w:sz w:val="21"/>
          <w:rFonts w:eastAsia="宋体"/>
        </w:rPr>
        <w:t>RI-016｜综合场景｜中｜doc　场景：蒸汽超压、高温物料灼烫</w:t>
      </w:r>
    </w:p>
    <w:p>
      <w:pPr>
        <w:ind w:left="216"/>
      </w:pPr>
      <w:r>
        <w:rPr>
          <w:sz w:val="19"/>
          <w:rFonts w:eastAsia="宋体"/>
        </w:rPr>
        <w:t>所属单元：煮洗工序</w:t>
      </w:r>
    </w:p>
    <w:p>
      <w:pPr>
        <w:ind w:left="216"/>
      </w:pPr>
      <w:r>
        <w:rPr>
          <w:sz w:val="19"/>
          <w:rFonts w:eastAsia="宋体"/>
        </w:rPr>
        <w:t>危险有害因素：工艺包自带风险场景：蒸汽超压、高温物料灼烫</w:t>
      </w:r>
    </w:p>
    <w:p>
      <w:pPr>
        <w:ind w:left="216"/>
      </w:pPr>
      <w:r>
        <w:rPr>
          <w:sz w:val="19"/>
          <w:rFonts w:eastAsia="宋体"/>
        </w:rPr>
        <w:t>触发/失效路径：点火源：热表面</w:t>
      </w:r>
    </w:p>
    <w:p>
      <w:pPr>
        <w:ind w:left="216"/>
      </w:pPr>
      <w:r>
        <w:rPr>
          <w:sz w:val="19"/>
          <w:rFonts w:eastAsia="宋体"/>
        </w:rPr>
        <w:t>可能后果：（结合物料特性与单元条件判断，建议转 HAZOP 深化）</w:t>
      </w:r>
    </w:p>
    <w:p>
      <w:pPr>
        <w:ind w:left="216"/>
      </w:pPr>
      <w:r>
        <w:rPr>
          <w:sz w:val="19"/>
          <w:rFonts w:eastAsia="宋体"/>
        </w:rPr>
        <w:t>已有控制：安全阀、隔热保温、压力联锁</w:t>
      </w:r>
    </w:p>
    <w:p>
      <w:pPr>
        <w:ind w:left="216"/>
      </w:pPr>
      <w:r>
        <w:rPr>
          <w:sz w:val="19"/>
          <w:rFonts w:eastAsia="宋体"/>
        </w:rPr>
        <w:t>建议措施：校核保护层充分性（独立 DCS/SIS、探测器、泄放、应急），确定残余风险是否可接受。</w:t>
      </w:r>
    </w:p>
    <w:p>
      <w:pPr>
        <w:ind w:left="216"/>
      </w:pPr>
      <w:r>
        <w:rPr>
          <w:sz w:val="19"/>
          <w:rFonts w:eastAsia="宋体"/>
        </w:rPr>
        <w:t>来源出处：2. 乙醚 / 3. 硝化棉（含氮量≥12.5%） / 4. 二苯胺（安定剂） · 风险场景表 第116行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原文证据：场景：蒸汽超压、高温物料灼烫 ｜ 风险等级：中 ｜ 点火源：热表面 ｜ 管控：安全阀、隔热保温、压力联锁</w:t>
      </w:r>
    </w:p>
    <w:p>
      <w:r>
        <w:rPr>
          <w:b/>
          <w:sz w:val="21"/>
          <w:rFonts w:eastAsia="宋体"/>
        </w:rPr>
        <w:t>RI-017｜综合场景｜中｜doc　场景：硝化棉细粉进入废水积聚燃烧</w:t>
      </w:r>
    </w:p>
    <w:p>
      <w:pPr>
        <w:ind w:left="216"/>
      </w:pPr>
      <w:r>
        <w:rPr>
          <w:sz w:val="19"/>
          <w:rFonts w:eastAsia="宋体"/>
        </w:rPr>
        <w:t>所属单元：漂洗工序</w:t>
      </w:r>
    </w:p>
    <w:p>
      <w:pPr>
        <w:ind w:left="216"/>
      </w:pPr>
      <w:r>
        <w:rPr>
          <w:sz w:val="19"/>
          <w:rFonts w:eastAsia="宋体"/>
        </w:rPr>
        <w:t>危险有害因素：工艺包自带风险场景：硝化棉细粉进入废水积聚燃烧</w:t>
      </w:r>
    </w:p>
    <w:p>
      <w:pPr>
        <w:ind w:left="216"/>
      </w:pPr>
      <w:r>
        <w:rPr>
          <w:sz w:val="19"/>
          <w:rFonts w:eastAsia="宋体"/>
        </w:rPr>
        <w:t>触发/失效路径：点火源：静电、摩擦</w:t>
      </w:r>
    </w:p>
    <w:p>
      <w:pPr>
        <w:ind w:left="216"/>
      </w:pPr>
      <w:r>
        <w:rPr>
          <w:sz w:val="19"/>
          <w:rFonts w:eastAsia="宋体"/>
        </w:rPr>
        <w:t>可能后果：（结合物料特性与单元条件判断，建议转 HAZOP 深化）</w:t>
      </w:r>
    </w:p>
    <w:p>
      <w:pPr>
        <w:ind w:left="216"/>
      </w:pPr>
      <w:r>
        <w:rPr>
          <w:sz w:val="19"/>
          <w:rFonts w:eastAsia="宋体"/>
        </w:rPr>
        <w:t>已有控制：细粉沉降过滤、废水封闭输送、定期清理</w:t>
      </w:r>
    </w:p>
    <w:p>
      <w:pPr>
        <w:ind w:left="216"/>
      </w:pPr>
      <w:r>
        <w:rPr>
          <w:sz w:val="19"/>
          <w:rFonts w:eastAsia="宋体"/>
        </w:rPr>
        <w:t>建议措施：校核保护层充分性（独立 DCS/SIS、探测器、泄放、应急），确定残余风险是否可接受。</w:t>
      </w:r>
    </w:p>
    <w:p>
      <w:pPr>
        <w:ind w:left="216"/>
      </w:pPr>
      <w:r>
        <w:rPr>
          <w:sz w:val="19"/>
          <w:rFonts w:eastAsia="宋体"/>
        </w:rPr>
        <w:t>来源出处：2. 乙醚 / 3. 硝化棉（含氮量≥12.5%） / 4. 二苯胺（安定剂） · 风险场景表 第117行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原文证据：场景：硝化棉细粉进入废水积聚燃烧 ｜ 风险等级：中 ｜ 点火源：静电、摩擦 ｜ 管控：细粉沉降过滤、废水封闭输送、定期清理</w:t>
      </w:r>
    </w:p>
    <w:p>
      <w:r>
        <w:rPr>
          <w:b/>
          <w:sz w:val="21"/>
          <w:rFonts w:eastAsia="宋体"/>
        </w:rPr>
        <w:t>RI-018｜综合场景｜中｜doc　场景：含硝化棉细粉废水积聚燃烧</w:t>
      </w:r>
    </w:p>
    <w:p>
      <w:pPr>
        <w:ind w:left="216"/>
      </w:pPr>
      <w:r>
        <w:rPr>
          <w:sz w:val="19"/>
          <w:rFonts w:eastAsia="宋体"/>
        </w:rPr>
        <w:t>所属单元：污水处理站</w:t>
      </w:r>
    </w:p>
    <w:p>
      <w:pPr>
        <w:ind w:left="216"/>
      </w:pPr>
      <w:r>
        <w:rPr>
          <w:sz w:val="19"/>
          <w:rFonts w:eastAsia="宋体"/>
        </w:rPr>
        <w:t>危险有害因素：工艺包自带风险场景：含硝化棉细粉废水积聚燃烧</w:t>
      </w:r>
    </w:p>
    <w:p>
      <w:pPr>
        <w:ind w:left="216"/>
      </w:pPr>
      <w:r>
        <w:rPr>
          <w:sz w:val="19"/>
          <w:rFonts w:eastAsia="宋体"/>
        </w:rPr>
        <w:t>触发/失效路径：点火源：静电、摩擦</w:t>
      </w:r>
    </w:p>
    <w:p>
      <w:pPr>
        <w:ind w:left="216"/>
      </w:pPr>
      <w:r>
        <w:rPr>
          <w:sz w:val="19"/>
          <w:rFonts w:eastAsia="宋体"/>
        </w:rPr>
        <w:t>可能后果：（结合物料特性与单元条件判断，建议转 HAZOP 深化）</w:t>
      </w:r>
    </w:p>
    <w:p>
      <w:pPr>
        <w:ind w:left="216"/>
      </w:pPr>
      <w:r>
        <w:rPr>
          <w:sz w:val="19"/>
          <w:rFonts w:eastAsia="宋体"/>
        </w:rPr>
        <w:t>已有控制：封闭收集、定期清理、禁火管理</w:t>
      </w:r>
    </w:p>
    <w:p>
      <w:pPr>
        <w:ind w:left="216"/>
      </w:pPr>
      <w:r>
        <w:rPr>
          <w:sz w:val="19"/>
          <w:rFonts w:eastAsia="宋体"/>
        </w:rPr>
        <w:t>建议措施：校核保护层充分性（独立 DCS/SIS、探测器、泄放、应急），确定残余风险是否可接受。</w:t>
      </w:r>
    </w:p>
    <w:p>
      <w:pPr>
        <w:ind w:left="216"/>
      </w:pPr>
      <w:r>
        <w:rPr>
          <w:sz w:val="19"/>
          <w:rFonts w:eastAsia="宋体"/>
        </w:rPr>
        <w:t>来源出处：2. 乙醚 / 3. 硝化棉（含氮量≥12.5%） / 4. 二苯胺（安定剂） · 风险场景表 第126行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原文证据：场景：含硝化棉细粉废水积聚燃烧 ｜ 风险等级：中 ｜ 点火源：静电、摩擦 ｜ 管控：封闭收集、定期清理、禁火管理</w:t>
      </w:r>
    </w:p>
    <w:p>
      <w:r>
        <w:rPr>
          <w:b/>
          <w:sz w:val="21"/>
          <w:rFonts w:eastAsia="宋体"/>
        </w:rPr>
        <w:t>RI-019｜综合场景｜中｜doc　场景：吸收失效致酸雾、氮氧化物逸散</w:t>
      </w:r>
    </w:p>
    <w:p>
      <w:pPr>
        <w:ind w:left="216"/>
      </w:pPr>
      <w:r>
        <w:rPr>
          <w:sz w:val="19"/>
          <w:rFonts w:eastAsia="宋体"/>
        </w:rPr>
        <w:t>所属单元：酸雾吸收塔</w:t>
      </w:r>
    </w:p>
    <w:p>
      <w:pPr>
        <w:ind w:left="216"/>
      </w:pPr>
      <w:r>
        <w:rPr>
          <w:sz w:val="19"/>
          <w:rFonts w:eastAsia="宋体"/>
        </w:rPr>
        <w:t>危险有害因素：工艺包自带风险场景：吸收失效致酸雾、氮氧化物逸散</w:t>
      </w:r>
    </w:p>
    <w:p>
      <w:pPr>
        <w:ind w:left="216"/>
      </w:pPr>
      <w:r>
        <w:rPr>
          <w:sz w:val="19"/>
          <w:rFonts w:eastAsia="宋体"/>
        </w:rPr>
        <w:t>触发/失效路径：点火源：电气火花</w:t>
      </w:r>
    </w:p>
    <w:p>
      <w:pPr>
        <w:ind w:left="216"/>
      </w:pPr>
      <w:r>
        <w:rPr>
          <w:sz w:val="19"/>
          <w:rFonts w:eastAsia="宋体"/>
        </w:rPr>
        <w:t>可能后果：（结合物料特性与单元条件判断，建议转 HAZOP 深化）</w:t>
      </w:r>
    </w:p>
    <w:p>
      <w:pPr>
        <w:ind w:left="216"/>
      </w:pPr>
      <w:r>
        <w:rPr>
          <w:sz w:val="19"/>
          <w:rFonts w:eastAsia="宋体"/>
        </w:rPr>
        <w:t>已有控制：备用碱液、NOx 在线监测联锁</w:t>
      </w:r>
    </w:p>
    <w:p>
      <w:pPr>
        <w:ind w:left="216"/>
      </w:pPr>
      <w:r>
        <w:rPr>
          <w:sz w:val="19"/>
          <w:rFonts w:eastAsia="宋体"/>
        </w:rPr>
        <w:t>建议措施：校核保护层充分性（独立 DCS/SIS、探测器、泄放、应急），确定残余风险是否可接受。</w:t>
      </w:r>
    </w:p>
    <w:p>
      <w:pPr>
        <w:ind w:left="216"/>
      </w:pPr>
      <w:r>
        <w:rPr>
          <w:sz w:val="19"/>
          <w:rFonts w:eastAsia="宋体"/>
        </w:rPr>
        <w:t>来源出处：2. 乙醚 / 3. 硝化棉（含氮量≥12.5%） / 4. 二苯胺（安定剂） · 风险场景表 第127行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原文证据：场景：吸收失效致酸雾、氮氧化物逸散 ｜ 风险等级：中 ｜ 点火源：电气火花 ｜ 管控：备用碱液、NOx 在线监测联锁</w:t>
      </w:r>
    </w:p>
    <w:p>
      <w:r>
        <w:rPr>
          <w:b/>
          <w:sz w:val="21"/>
          <w:rFonts w:eastAsia="宋体"/>
        </w:rPr>
        <w:t>RI-020｜综合场景｜中｜doc　场景：消防水/泡沫不足致事故扩大</w:t>
      </w:r>
    </w:p>
    <w:p>
      <w:pPr>
        <w:ind w:left="216"/>
      </w:pPr>
      <w:r>
        <w:rPr>
          <w:sz w:val="19"/>
          <w:rFonts w:eastAsia="宋体"/>
        </w:rPr>
        <w:t>所属单元：消防水系统</w:t>
      </w:r>
    </w:p>
    <w:p>
      <w:pPr>
        <w:ind w:left="216"/>
      </w:pPr>
      <w:r>
        <w:rPr>
          <w:sz w:val="19"/>
          <w:rFonts w:eastAsia="宋体"/>
        </w:rPr>
        <w:t>危险有害因素：工艺包自带风险场景：消防水/泡沫不足致事故扩大</w:t>
      </w:r>
    </w:p>
    <w:p>
      <w:pPr>
        <w:ind w:left="216"/>
      </w:pPr>
      <w:r>
        <w:rPr>
          <w:sz w:val="19"/>
          <w:rFonts w:eastAsia="宋体"/>
        </w:rPr>
        <w:t>触发/失效路径：点火源：—</w:t>
      </w:r>
    </w:p>
    <w:p>
      <w:pPr>
        <w:ind w:left="216"/>
      </w:pPr>
      <w:r>
        <w:rPr>
          <w:sz w:val="19"/>
          <w:rFonts w:eastAsia="宋体"/>
        </w:rPr>
        <w:t>可能后果：（结合物料特性与单元条件判断，建议转 HAZOP 深化）</w:t>
      </w:r>
    </w:p>
    <w:p>
      <w:pPr>
        <w:ind w:left="216"/>
      </w:pPr>
      <w:r>
        <w:rPr>
          <w:sz w:val="19"/>
          <w:rFonts w:eastAsia="宋体"/>
        </w:rPr>
        <w:t>已有控制：定期测试、消防联动、储水量保障</w:t>
      </w:r>
    </w:p>
    <w:p>
      <w:pPr>
        <w:ind w:left="216"/>
      </w:pPr>
      <w:r>
        <w:rPr>
          <w:sz w:val="19"/>
          <w:rFonts w:eastAsia="宋体"/>
        </w:rPr>
        <w:t>建议措施：校核保护层充分性（独立 DCS/SIS、探测器、泄放、应急），确定残余风险是否可接受。</w:t>
      </w:r>
    </w:p>
    <w:p>
      <w:pPr>
        <w:ind w:left="216"/>
      </w:pPr>
      <w:r>
        <w:rPr>
          <w:sz w:val="19"/>
          <w:rFonts w:eastAsia="宋体"/>
        </w:rPr>
        <w:t>来源出处：2. 乙醚 / 3. 硝化棉（含氮量≥12.5%） / 4. 二苯胺（安定剂） · 风险场景表 第128行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原文证据：场景：消防水/泡沫不足致事故扩大 ｜ 风险等级：中 ｜ 点火源：— ｜ 管控：定期测试、消防联动、储水量保障</w:t>
      </w:r>
    </w:p>
    <w:p>
      <w:r>
        <w:rPr>
          <w:b/>
          <w:sz w:val="21"/>
          <w:rFonts w:eastAsia="宋体"/>
        </w:rPr>
        <w:t>RI-021｜仪表自控｜高｜rule　关键安全参数/联锁：- 硝化温度 25~35 ℃；温度高联锁 ≥45 ℃ 切断精制棉与混酸进料并紧急加大冷却</w:t>
      </w:r>
    </w:p>
    <w:p>
      <w:pPr>
        <w:ind w:left="216"/>
      </w:pPr>
      <w:r>
        <w:rPr>
          <w:sz w:val="19"/>
          <w:rFonts w:eastAsia="宋体"/>
        </w:rPr>
        <w:t>所属单元：六、安全联锁与在线监测</w:t>
      </w:r>
    </w:p>
    <w:p>
      <w:pPr>
        <w:ind w:left="216"/>
      </w:pPr>
      <w:r>
        <w:rPr>
          <w:sz w:val="19"/>
          <w:rFonts w:eastAsia="宋体"/>
        </w:rPr>
        <w:t>危险有害因素：- 硝化温度 25~35 ℃；温度高联锁 ≥45 ℃ 切断精制棉与混酸进料并紧急加大冷却水；机器人投料与联锁联动，联锁动作时机器人安全停机。</w:t>
      </w:r>
    </w:p>
    <w:p>
      <w:pPr>
        <w:ind w:left="216"/>
      </w:pPr>
      <w:r>
        <w:rPr>
          <w:sz w:val="19"/>
          <w:rFonts w:eastAsia="宋体"/>
        </w:rPr>
        <w:t>可能后果：参数越限可能导致超温/超压/泄漏等危险工况；联锁缺失或失效将放大后果。</w:t>
      </w:r>
    </w:p>
    <w:p>
      <w:pPr>
        <w:ind w:left="216"/>
      </w:pPr>
      <w:r>
        <w:rPr>
          <w:sz w:val="19"/>
          <w:rFonts w:eastAsia="宋体"/>
        </w:rPr>
        <w:t>已有控制：- 硝化温度 25~35 ℃；温度高联锁 ≥45 ℃ 切断精制棉与混酸进料并紧急加大冷却水；机器人投料与联锁联动，联锁动作时机器人安全停机。</w:t>
      </w:r>
    </w:p>
    <w:p>
      <w:pPr>
        <w:ind w:left="216"/>
      </w:pPr>
      <w:r>
        <w:rPr>
          <w:sz w:val="19"/>
          <w:rFonts w:eastAsia="宋体"/>
        </w:rPr>
        <w:t>建议措施：核对联锁独立性（SIS 独立于 DCS）、报警/联锁定值与最大可信事故匹配性；转 LOPA 校核。</w:t>
      </w:r>
    </w:p>
    <w:p>
      <w:pPr>
        <w:ind w:left="216"/>
      </w:pPr>
      <w:r>
        <w:rPr>
          <w:sz w:val="19"/>
          <w:rFonts w:eastAsia="宋体"/>
        </w:rPr>
        <w:t>来源出处：四、工艺流程简述（含自动化） / 五、工艺安全风险辨识及防控措施 / 六、安全联锁与在线监测 · 第134行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硝化温度 25~35 ℃；温度高联锁 ≥45 ℃ 切断精制棉与混酸进料并紧急加大冷却水；机器人投料与联锁联动，联锁动作时机器人安全停机。</w:t>
      </w:r>
    </w:p>
    <w:p>
      <w:r>
        <w:rPr>
          <w:b/>
          <w:sz w:val="21"/>
          <w:rFonts w:eastAsia="宋体"/>
        </w:rPr>
        <w:t>RI-022｜仪表自控｜高｜rule　关键安全参数/联锁：- 捏合温度 45~65 ℃；温度高联锁 ≥75 ℃ 停捏合机搅拌、切断夹套蒸汽并加溶剂</w:t>
      </w:r>
    </w:p>
    <w:p>
      <w:pPr>
        <w:ind w:left="216"/>
      </w:pPr>
      <w:r>
        <w:rPr>
          <w:sz w:val="19"/>
          <w:rFonts w:eastAsia="宋体"/>
        </w:rPr>
        <w:t>所属单元：六、安全联锁与在线监测</w:t>
      </w:r>
    </w:p>
    <w:p>
      <w:pPr>
        <w:ind w:left="216"/>
      </w:pPr>
      <w:r>
        <w:rPr>
          <w:sz w:val="19"/>
          <w:rFonts w:eastAsia="宋体"/>
        </w:rPr>
        <w:t>危险有害因素：- 捏合温度 45~65 ℃；温度高联锁 ≥75 ℃ 停捏合机搅拌、切断夹套蒸汽并加溶剂降温。</w:t>
      </w:r>
    </w:p>
    <w:p>
      <w:pPr>
        <w:ind w:left="216"/>
      </w:pPr>
      <w:r>
        <w:rPr>
          <w:sz w:val="19"/>
          <w:rFonts w:eastAsia="宋体"/>
        </w:rPr>
        <w:t>可能后果：参数越限可能导致超温/超压/泄漏等危险工况；联锁缺失或失效将放大后果。</w:t>
      </w:r>
    </w:p>
    <w:p>
      <w:pPr>
        <w:ind w:left="216"/>
      </w:pPr>
      <w:r>
        <w:rPr>
          <w:sz w:val="19"/>
          <w:rFonts w:eastAsia="宋体"/>
        </w:rPr>
        <w:t>已有控制：- 捏合温度 45~65 ℃；温度高联锁 ≥75 ℃ 停捏合机搅拌、切断夹套蒸汽并加溶剂降温。</w:t>
      </w:r>
    </w:p>
    <w:p>
      <w:pPr>
        <w:ind w:left="216"/>
      </w:pPr>
      <w:r>
        <w:rPr>
          <w:sz w:val="19"/>
          <w:rFonts w:eastAsia="宋体"/>
        </w:rPr>
        <w:t>建议措施：核对联锁独立性（SIS 独立于 DCS）、报警/联锁定值与最大可信事故匹配性；转 LOPA 校核。</w:t>
      </w:r>
    </w:p>
    <w:p>
      <w:pPr>
        <w:ind w:left="216"/>
      </w:pPr>
      <w:r>
        <w:rPr>
          <w:sz w:val="19"/>
          <w:rFonts w:eastAsia="宋体"/>
        </w:rPr>
        <w:t>来源出处：四、工艺流程简述（含自动化） / 五、工艺安全风险辨识及防控措施 / 六、安全联锁与在线监测 · 第135行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捏合温度 45~65 ℃；温度高联锁 ≥75 ℃ 停捏合机搅拌、切断夹套蒸汽并加溶剂降温。</w:t>
      </w:r>
    </w:p>
    <w:p>
      <w:r>
        <w:rPr>
          <w:b/>
          <w:sz w:val="21"/>
          <w:rFonts w:eastAsia="宋体"/>
        </w:rPr>
        <w:t>RI-023｜仪表自控｜高｜rule　关键安全参数/联锁：- 烘干温度 45~60 ℃；温度高联锁 ≥90 ℃ 切断蒸汽并加大排风；溶剂蒸气浓度</w:t>
      </w:r>
    </w:p>
    <w:p>
      <w:pPr>
        <w:ind w:left="216"/>
      </w:pPr>
      <w:r>
        <w:rPr>
          <w:sz w:val="19"/>
          <w:rFonts w:eastAsia="宋体"/>
        </w:rPr>
        <w:t>所属单元：六、安全联锁与在线监测</w:t>
      </w:r>
    </w:p>
    <w:p>
      <w:pPr>
        <w:ind w:left="216"/>
      </w:pPr>
      <w:r>
        <w:rPr>
          <w:sz w:val="19"/>
          <w:rFonts w:eastAsia="宋体"/>
        </w:rPr>
        <w:t>危险有害因素：- 烘干温度 45~60 ℃；温度高联锁 ≥90 ℃ 切断蒸汽并加大排风；溶剂蒸气浓度 ≥25%LEL 报警、≥50%LEL 联锁停机通风。</w:t>
      </w:r>
    </w:p>
    <w:p>
      <w:pPr>
        <w:ind w:left="216"/>
      </w:pPr>
      <w:r>
        <w:rPr>
          <w:sz w:val="19"/>
          <w:rFonts w:eastAsia="宋体"/>
        </w:rPr>
        <w:t>可能后果：参数越限可能导致超温/超压/泄漏等危险工况；联锁缺失或失效将放大后果。</w:t>
      </w:r>
    </w:p>
    <w:p>
      <w:pPr>
        <w:ind w:left="216"/>
      </w:pPr>
      <w:r>
        <w:rPr>
          <w:sz w:val="19"/>
          <w:rFonts w:eastAsia="宋体"/>
        </w:rPr>
        <w:t>已有控制：- 烘干温度 45~60 ℃；温度高联锁 ≥90 ℃ 切断蒸汽并加大排风；溶剂蒸气浓度 ≥25%LEL 报警、≥50%LEL 联锁停机通风。</w:t>
      </w:r>
    </w:p>
    <w:p>
      <w:pPr>
        <w:ind w:left="216"/>
      </w:pPr>
      <w:r>
        <w:rPr>
          <w:sz w:val="19"/>
          <w:rFonts w:eastAsia="宋体"/>
        </w:rPr>
        <w:t>建议措施：核对联锁独立性（SIS 独立于 DCS）、报警/联锁定值与最大可信事故匹配性；转 LOPA 校核。</w:t>
      </w:r>
    </w:p>
    <w:p>
      <w:pPr>
        <w:ind w:left="216"/>
      </w:pPr>
      <w:r>
        <w:rPr>
          <w:sz w:val="19"/>
          <w:rFonts w:eastAsia="宋体"/>
        </w:rPr>
        <w:t>来源出处：四、工艺流程简述（含自动化） / 五、工艺安全风险辨识及防控措施 / 六、安全联锁与在线监测 · 第136行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烘干温度 45~60 ℃；温度高联锁 ≥90 ℃ 切断蒸汽并加大排风；溶剂蒸气浓度 ≥25%LEL 报警、≥50%LEL 联锁停机通风。</w:t>
      </w:r>
    </w:p>
    <w:p>
      <w:r>
        <w:rPr>
          <w:b/>
          <w:sz w:val="21"/>
          <w:rFonts w:eastAsia="宋体"/>
        </w:rPr>
        <w:t>RI-024｜仪表自控｜高｜rule　关键安全参数/联锁：伸成型压力 6~12 MPa；压力高联锁 ≥15 MPa 停机泄压；螺杆温度高联锁 ≥7</w:t>
      </w:r>
    </w:p>
    <w:p>
      <w:pPr>
        <w:ind w:left="216"/>
      </w:pPr>
      <w:r>
        <w:rPr>
          <w:sz w:val="19"/>
          <w:rFonts w:eastAsia="宋体"/>
        </w:rPr>
        <w:t>所属单元：六、安全联锁与在线监测</w:t>
      </w:r>
    </w:p>
    <w:p>
      <w:pPr>
        <w:ind w:left="216"/>
      </w:pPr>
      <w:r>
        <w:rPr>
          <w:sz w:val="19"/>
          <w:rFonts w:eastAsia="宋体"/>
        </w:rPr>
        <w:t>危险有害因素：- 压伸成型压力 6~12 MPa；压力高联锁 ≥15 MPa 停机泄压；螺杆温度高联锁 ≥70 ℃ 切断加热。</w:t>
      </w:r>
    </w:p>
    <w:p>
      <w:pPr>
        <w:ind w:left="216"/>
      </w:pPr>
      <w:r>
        <w:rPr>
          <w:sz w:val="19"/>
          <w:rFonts w:eastAsia="宋体"/>
        </w:rPr>
        <w:t>可能后果：参数越限可能导致超温/超压/泄漏等危险工况；联锁缺失或失效将放大后果。</w:t>
      </w:r>
    </w:p>
    <w:p>
      <w:pPr>
        <w:ind w:left="216"/>
      </w:pPr>
      <w:r>
        <w:rPr>
          <w:sz w:val="19"/>
          <w:rFonts w:eastAsia="宋体"/>
        </w:rPr>
        <w:t>已有控制：- 压伸成型压力 6~12 MPa；压力高联锁 ≥15 MPa 停机泄压；螺杆温度高联锁 ≥70 ℃ 切断加热。</w:t>
      </w:r>
    </w:p>
    <w:p>
      <w:pPr>
        <w:ind w:left="216"/>
      </w:pPr>
      <w:r>
        <w:rPr>
          <w:sz w:val="19"/>
          <w:rFonts w:eastAsia="宋体"/>
        </w:rPr>
        <w:t>建议措施：核对联锁独立性（SIS 独立于 DCS）、报警/联锁定值与最大可信事故匹配性；转 LOPA 校核。</w:t>
      </w:r>
    </w:p>
    <w:p>
      <w:pPr>
        <w:ind w:left="216"/>
      </w:pPr>
      <w:r>
        <w:rPr>
          <w:sz w:val="19"/>
          <w:rFonts w:eastAsia="宋体"/>
        </w:rPr>
        <w:t>来源出处：四、工艺流程简述（含自动化） / 五、工艺安全风险辨识及防控措施 / 六、安全联锁与在线监测 · 第137行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压伸成型压力 6~12 MPa；压力高联锁 ≥15 MPa 停机泄压；螺杆温度高联锁 ≥70 ℃ 切断加热。</w:t>
      </w:r>
    </w:p>
    <w:p>
      <w:r>
        <w:rPr>
          <w:b/>
          <w:sz w:val="21"/>
          <w:rFonts w:eastAsia="宋体"/>
        </w:rPr>
        <w:t>RI-025｜军品专项｜高｜rule　军品专项辨识：在线药量/静电敏感</w:t>
      </w:r>
    </w:p>
    <w:p>
      <w:pPr>
        <w:ind w:left="216"/>
      </w:pPr>
      <w:r>
        <w:rPr>
          <w:sz w:val="19"/>
          <w:rFonts w:eastAsia="宋体"/>
        </w:rPr>
        <w:t>所属单元：七、静电、防爆与作业安全</w:t>
      </w:r>
    </w:p>
    <w:p>
      <w:pPr>
        <w:ind w:left="216"/>
      </w:pPr>
      <w:r>
        <w:rPr>
          <w:sz w:val="19"/>
          <w:rFonts w:eastAsia="宋体"/>
        </w:rPr>
        <w:t>危险有害因素：- 硝化棉对摩擦、撞击和静电敏感，机器人末端夹持失效、跌落或碰撞摩擦均可能引发燃烧甚至爆炸，必须设置夹持失效保护与控制在线药量。</w:t>
      </w:r>
    </w:p>
    <w:p>
      <w:pPr>
        <w:ind w:left="216"/>
      </w:pPr>
      <w:r>
        <w:rPr>
          <w:sz w:val="19"/>
          <w:rFonts w:eastAsia="宋体"/>
        </w:rPr>
        <w:t>触发/失效路径：军品专项线索：在线药量、静电敏感；需结合感度/殉爆/量-距离专项评价。</w:t>
      </w:r>
    </w:p>
    <w:p>
      <w:pPr>
        <w:ind w:left="216"/>
      </w:pPr>
      <w:r>
        <w:rPr>
          <w:sz w:val="19"/>
          <w:rFonts w:eastAsia="宋体"/>
        </w:rPr>
        <w:t>可能后果：火炸药/发射药类物质在摩擦、撞击、静电等能量作用下可能意外点火，进而殉爆或造成人员伤害。</w:t>
      </w:r>
    </w:p>
    <w:p>
      <w:pPr>
        <w:ind w:left="216"/>
      </w:pPr>
      <w:r>
        <w:rPr>
          <w:sz w:val="19"/>
          <w:rFonts w:eastAsia="宋体"/>
        </w:rPr>
        <w:t>已有控制：（按原文 / 兵器行业规范核查）</w:t>
      </w:r>
    </w:p>
    <w:p>
      <w:pPr>
        <w:ind w:left="216"/>
      </w:pPr>
      <w:r>
        <w:rPr>
          <w:sz w:val="19"/>
          <w:rFonts w:eastAsia="宋体"/>
        </w:rPr>
        <w:t>建议措施：开展撞击/摩擦/静电感度测试与 DSC 热分析；按定员定量与安全距离控制在线药量，设置抗爆间/泄爆面防殉爆。</w:t>
      </w:r>
    </w:p>
    <w:p>
      <w:pPr>
        <w:ind w:left="216"/>
      </w:pPr>
      <w:r>
        <w:rPr>
          <w:sz w:val="19"/>
          <w:rFonts w:eastAsia="宋体"/>
        </w:rPr>
        <w:t>来源出处：五、工艺安全风险辨识及防控措施 / 六、安全联锁与在线监测 / 七、静电、防爆与作业安全 · 第150行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硝化棉对摩擦、撞击和静电敏感，机器人末端夹持失效、跌落或碰撞摩擦均可能引发燃烧甚至爆炸，必须设置夹持失效保护与控制在线药量。</w:t>
      </w:r>
    </w:p>
    <w:p>
      <w:r>
        <w:rPr>
          <w:b/>
          <w:sz w:val="21"/>
          <w:rFonts w:eastAsia="宋体"/>
        </w:rPr>
        <w:t>RI-026｜军品专项｜高｜rule　军品专项辨识：殉爆/定员定量/在线药量</w:t>
      </w:r>
    </w:p>
    <w:p>
      <w:pPr>
        <w:ind w:left="216"/>
      </w:pPr>
      <w:r>
        <w:rPr>
          <w:sz w:val="19"/>
          <w:rFonts w:eastAsia="宋体"/>
        </w:rPr>
        <w:t>所属单元：七、静电、防爆与作业安全</w:t>
      </w:r>
    </w:p>
    <w:p>
      <w:pPr>
        <w:ind w:left="216"/>
      </w:pPr>
      <w:r>
        <w:rPr>
          <w:sz w:val="19"/>
          <w:rFonts w:eastAsia="宋体"/>
        </w:rPr>
        <w:t>危险有害因素：- 危险工房按定员定量与安全距离控制在线药量，设置抗爆间与泄爆面，防止殉爆传播与冲击波伤害。</w:t>
      </w:r>
    </w:p>
    <w:p>
      <w:pPr>
        <w:ind w:left="216"/>
      </w:pPr>
      <w:r>
        <w:rPr>
          <w:sz w:val="19"/>
          <w:rFonts w:eastAsia="宋体"/>
        </w:rPr>
        <w:t>触发/失效路径：军品专项线索：殉爆、定员定量、在线药量、抗爆间、泄爆面；需结合感度/殉爆/量-距离专项评价。</w:t>
      </w:r>
    </w:p>
    <w:p>
      <w:pPr>
        <w:ind w:left="216"/>
      </w:pPr>
      <w:r>
        <w:rPr>
          <w:sz w:val="19"/>
          <w:rFonts w:eastAsia="宋体"/>
        </w:rPr>
        <w:t>可能后果：火炸药/发射药类物质在摩擦、撞击、静电等能量作用下可能意外点火，进而殉爆或造成人员伤害。</w:t>
      </w:r>
    </w:p>
    <w:p>
      <w:pPr>
        <w:ind w:left="216"/>
      </w:pPr>
      <w:r>
        <w:rPr>
          <w:sz w:val="19"/>
          <w:rFonts w:eastAsia="宋体"/>
        </w:rPr>
        <w:t>已有控制：（按原文 / 兵器行业规范核查）</w:t>
      </w:r>
    </w:p>
    <w:p>
      <w:pPr>
        <w:ind w:left="216"/>
      </w:pPr>
      <w:r>
        <w:rPr>
          <w:sz w:val="19"/>
          <w:rFonts w:eastAsia="宋体"/>
        </w:rPr>
        <w:t>建议措施：开展撞击/摩擦/静电感度测试与 DSC 热分析；按定员定量与安全距离控制在线药量，设置抗爆间/泄爆面防殉爆。</w:t>
      </w:r>
    </w:p>
    <w:p>
      <w:pPr>
        <w:ind w:left="216"/>
      </w:pPr>
      <w:r>
        <w:rPr>
          <w:sz w:val="19"/>
          <w:rFonts w:eastAsia="宋体"/>
        </w:rPr>
        <w:t>来源出处：五、工艺安全风险辨识及防控措施 / 六、安全联锁与在线监测 / 七、静电、防爆与作业安全 · 第153行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危险工房按定员定量与安全距离控制在线药量，设置抗爆间与泄爆面，防止殉爆传播与冲击波伤害。</w:t>
      </w:r>
    </w:p>
    <w:p>
      <w:r>
        <w:rPr>
          <w:b/>
          <w:sz w:val="21"/>
          <w:rFonts w:eastAsia="宋体"/>
        </w:rPr>
        <w:t>RI-027｜军品专项｜高｜rule　军品专项辨识：感度/撞击感度/摩擦感度</w:t>
      </w:r>
    </w:p>
    <w:p>
      <w:pPr>
        <w:ind w:left="216"/>
      </w:pPr>
      <w:r>
        <w:rPr>
          <w:sz w:val="19"/>
          <w:rFonts w:eastAsia="宋体"/>
        </w:rPr>
        <w:t>所属单元：七、静电、防爆与作业安全</w:t>
      </w:r>
    </w:p>
    <w:p>
      <w:pPr>
        <w:ind w:left="216"/>
      </w:pPr>
      <w:r>
        <w:rPr>
          <w:sz w:val="19"/>
          <w:rFonts w:eastAsia="宋体"/>
        </w:rPr>
        <w:t>危险有害因素：- 对硝化棉开展撞击感度、摩擦感度和静电感度检验，并用 DSC 热分析评估自加速分解温度。</w:t>
      </w:r>
    </w:p>
    <w:p>
      <w:pPr>
        <w:ind w:left="216"/>
      </w:pPr>
      <w:r>
        <w:rPr>
          <w:sz w:val="19"/>
          <w:rFonts w:eastAsia="宋体"/>
        </w:rPr>
        <w:t>触发/失效路径：军品专项线索：感度、撞击感度、摩擦感度、静电感度、自加速分解；需结合感度/殉爆/量-距离专项评价。</w:t>
      </w:r>
    </w:p>
    <w:p>
      <w:pPr>
        <w:ind w:left="216"/>
      </w:pPr>
      <w:r>
        <w:rPr>
          <w:sz w:val="19"/>
          <w:rFonts w:eastAsia="宋体"/>
        </w:rPr>
        <w:t>可能后果：火炸药/发射药类物质在摩擦、撞击、静电等能量作用下可能意外点火，进而殉爆或造成人员伤害。</w:t>
      </w:r>
    </w:p>
    <w:p>
      <w:pPr>
        <w:ind w:left="216"/>
      </w:pPr>
      <w:r>
        <w:rPr>
          <w:sz w:val="19"/>
          <w:rFonts w:eastAsia="宋体"/>
        </w:rPr>
        <w:t>已有控制：（按原文 / 兵器行业规范核查）</w:t>
      </w:r>
    </w:p>
    <w:p>
      <w:pPr>
        <w:ind w:left="216"/>
      </w:pPr>
      <w:r>
        <w:rPr>
          <w:sz w:val="19"/>
          <w:rFonts w:eastAsia="宋体"/>
        </w:rPr>
        <w:t>建议措施：开展撞击/摩擦/静电感度测试与 DSC 热分析；按定员定量与安全距离控制在线药量，设置抗爆间/泄爆面防殉爆。</w:t>
      </w:r>
    </w:p>
    <w:p>
      <w:pPr>
        <w:ind w:left="216"/>
      </w:pPr>
      <w:r>
        <w:rPr>
          <w:sz w:val="19"/>
          <w:rFonts w:eastAsia="宋体"/>
        </w:rPr>
        <w:t>来源出处：五、工艺安全风险辨识及防控措施 / 六、安全联锁与在线监测 / 七、静电、防爆与作业安全 · 第154行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对硝化棉开展撞击感度、摩擦感度和静电感度检验，并用 DSC 热分析评估自加速分解温度。</w:t>
      </w:r>
    </w:p>
    <w:p>
      <w:r>
        <w:rPr>
          <w:b/>
          <w:sz w:val="21"/>
          <w:rFonts w:eastAsia="宋体"/>
        </w:rPr>
        <w:t>RI-028｜作业·人因｜中｜rule　作业活动辨识：置换/巡检</w:t>
      </w:r>
    </w:p>
    <w:p>
      <w:pPr>
        <w:ind w:left="216"/>
      </w:pPr>
      <w:r>
        <w:rPr>
          <w:sz w:val="19"/>
          <w:rFonts w:eastAsia="宋体"/>
        </w:rPr>
        <w:t>所属单元：1. 项目概述</w:t>
      </w:r>
    </w:p>
    <w:p>
      <w:pPr>
        <w:ind w:left="216"/>
      </w:pPr>
      <w:r>
        <w:rPr>
          <w:sz w:val="19"/>
          <w:rFonts w:eastAsia="宋体"/>
        </w:rPr>
        <w:t>危险有害因素：本工艺包以精制棉为原料，经混酸硝化制得硝化棉，再经驱酸、煮洗、漂洗、醇醚置换、捏合塑化、压伸成型、驱溶剂烘干、混同包装等工序生产**单基发射药**。产线实施**自动化改造**：以**防爆机器人、桁架机器人、辅助机械手、AGV 运输系统、防爆巡检机器人**替代高风险区人工操作，**显著减少操作人数、降低人员暴露于易燃易爆与剧毒/强腐蚀环境的风险**。</w:t>
      </w:r>
    </w:p>
    <w:p>
      <w:pPr>
        <w:ind w:left="216"/>
      </w:pPr>
      <w:r>
        <w:rPr>
          <w:sz w:val="19"/>
          <w:rFonts w:eastAsia="宋体"/>
        </w:rPr>
        <w:t>可能后果：作业时机不当或防护缺失可能引入点火源、毒物暴露或人身伤害。</w:t>
      </w:r>
    </w:p>
    <w:p>
      <w:pPr>
        <w:ind w:left="216"/>
      </w:pPr>
      <w:r>
        <w:rPr>
          <w:sz w:val="19"/>
          <w:rFonts w:eastAsia="宋体"/>
        </w:rPr>
        <w:t>已有控制：（按原文/规程）</w:t>
      </w:r>
    </w:p>
    <w:p>
      <w:pPr>
        <w:ind w:left="216"/>
      </w:pPr>
      <w:r>
        <w:rPr>
          <w:sz w:val="19"/>
          <w:rFonts w:eastAsia="宋体"/>
        </w:rPr>
        <w:t>建议措施：作业许可与监护、置换分析、个体防护、限量与定员管理。</w:t>
      </w:r>
    </w:p>
    <w:p>
      <w:pPr>
        <w:ind w:left="216"/>
      </w:pPr>
      <w:r>
        <w:rPr>
          <w:sz w:val="19"/>
          <w:rFonts w:eastAsia="宋体"/>
        </w:rPr>
        <w:t>来源出处：硝化棉单基发射药自动化生产线工艺包（演示示例 · 脱敏/虚构） / 一、基础信息 / 1. 项目概述 · 第12行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本工艺包以精制棉为原料，经混酸硝化制得硝化棉，再经驱酸、煮洗、漂洗、醇醚置换、捏合塑化、压伸成型、驱溶剂烘干、混同包装等工序生产**单基发射药**。产线实施**自动化改造**：以**防爆机器人、桁架机器人、辅助机械手、AGV 运输系统、防爆巡检机器人**替代高风险区人工操作，**显著减少操作人数、降低人员暴露于易燃易爆与剧毒/强腐蚀环境的风险**。</w:t>
      </w:r>
    </w:p>
    <w:p>
      <w:r>
        <w:rPr>
          <w:b/>
          <w:sz w:val="21"/>
          <w:rFonts w:eastAsia="宋体"/>
        </w:rPr>
        <w:t>RI-029｜点火源·静电｜中｜rule　点火源识别：静电</w:t>
      </w:r>
    </w:p>
    <w:p>
      <w:pPr>
        <w:ind w:left="216"/>
      </w:pPr>
      <w:r>
        <w:rPr>
          <w:sz w:val="19"/>
          <w:rFonts w:eastAsia="宋体"/>
        </w:rPr>
        <w:t>所属单元：3. 自动化系统构成</w:t>
      </w:r>
    </w:p>
    <w:p>
      <w:pPr>
        <w:ind w:left="216"/>
      </w:pPr>
      <w:r>
        <w:rPr>
          <w:sz w:val="19"/>
          <w:rFonts w:eastAsia="宋体"/>
        </w:rPr>
        <w:t>危险有害因素：- **辅助机械手**：用于驱酸工序离心机进出料与取样，导静电设计。</w:t>
      </w:r>
    </w:p>
    <w:p>
      <w:pPr>
        <w:ind w:left="216"/>
      </w:pPr>
      <w:r>
        <w:rPr>
          <w:sz w:val="19"/>
          <w:rFonts w:eastAsia="宋体"/>
        </w:rPr>
        <w:t>触发/失效路径：点火源类型：静电；需判断是否与可燃/爆炸性气氛同时存在</w:t>
      </w:r>
    </w:p>
    <w:p>
      <w:pPr>
        <w:ind w:left="216"/>
      </w:pPr>
      <w:r>
        <w:rPr>
          <w:sz w:val="19"/>
          <w:rFonts w:eastAsia="宋体"/>
        </w:rPr>
        <w:t>可能后果：在爆炸性/可燃环境中出现点火源可导致火灾或爆炸。</w:t>
      </w:r>
    </w:p>
    <w:p>
      <w:pPr>
        <w:ind w:left="216"/>
      </w:pPr>
      <w:r>
        <w:rPr>
          <w:sz w:val="19"/>
          <w:rFonts w:eastAsia="宋体"/>
        </w:rPr>
        <w:t>已有控制：（按防爆分区与原文核查）</w:t>
      </w:r>
    </w:p>
    <w:p>
      <w:pPr>
        <w:ind w:left="216"/>
      </w:pPr>
      <w:r>
        <w:rPr>
          <w:sz w:val="19"/>
          <w:rFonts w:eastAsia="宋体"/>
        </w:rPr>
        <w:t>建议措施：核对防爆电气选型、静电接地/跨接、动火管控、防雷接地等是否到位。</w:t>
      </w:r>
    </w:p>
    <w:p>
      <w:pPr>
        <w:ind w:left="216"/>
      </w:pPr>
      <w:r>
        <w:rPr>
          <w:sz w:val="19"/>
          <w:rFonts w:eastAsia="宋体"/>
        </w:rPr>
        <w:t>来源出处：1. 项目概述 / 2. 主要技术指标 / 3. 自动化系统构成 · 第25行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**辅助机械手**：用于驱酸工序离心机进出料与取样，导静电设计。</w:t>
      </w:r>
    </w:p>
    <w:p>
      <w:r>
        <w:rPr>
          <w:b/>
          <w:sz w:val="21"/>
          <w:rFonts w:eastAsia="宋体"/>
        </w:rPr>
        <w:t>RI-030｜作业·人因｜中｜rule　作业活动辨识：巡检</w:t>
      </w:r>
    </w:p>
    <w:p>
      <w:pPr>
        <w:ind w:left="216"/>
      </w:pPr>
      <w:r>
        <w:rPr>
          <w:sz w:val="19"/>
          <w:rFonts w:eastAsia="宋体"/>
        </w:rPr>
        <w:t>所属单元：3. 自动化系统构成</w:t>
      </w:r>
    </w:p>
    <w:p>
      <w:pPr>
        <w:ind w:left="216"/>
      </w:pPr>
      <w:r>
        <w:rPr>
          <w:sz w:val="19"/>
          <w:rFonts w:eastAsia="宋体"/>
        </w:rPr>
        <w:t>危险有害因素：- **防爆巡检机器人**：用于酸雾/溶剂区气体检测与巡检，替代人员进入高毒易爆区域。</w:t>
      </w:r>
    </w:p>
    <w:p>
      <w:pPr>
        <w:ind w:left="216"/>
      </w:pPr>
      <w:r>
        <w:rPr>
          <w:sz w:val="19"/>
          <w:rFonts w:eastAsia="宋体"/>
        </w:rPr>
        <w:t>可能后果：作业时机不当或防护缺失可能引入点火源、毒物暴露或人身伤害。</w:t>
      </w:r>
    </w:p>
    <w:p>
      <w:pPr>
        <w:ind w:left="216"/>
      </w:pPr>
      <w:r>
        <w:rPr>
          <w:sz w:val="19"/>
          <w:rFonts w:eastAsia="宋体"/>
        </w:rPr>
        <w:t>已有控制：（按原文/规程）</w:t>
      </w:r>
    </w:p>
    <w:p>
      <w:pPr>
        <w:ind w:left="216"/>
      </w:pPr>
      <w:r>
        <w:rPr>
          <w:sz w:val="19"/>
          <w:rFonts w:eastAsia="宋体"/>
        </w:rPr>
        <w:t>建议措施：作业许可与监护、置换分析、个体防护、限量与定员管理。</w:t>
      </w:r>
    </w:p>
    <w:p>
      <w:pPr>
        <w:ind w:left="216"/>
      </w:pPr>
      <w:r>
        <w:rPr>
          <w:sz w:val="19"/>
          <w:rFonts w:eastAsia="宋体"/>
        </w:rPr>
        <w:t>来源出处：1. 项目概述 / 2. 主要技术指标 / 3. 自动化系统构成 · 第27行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**防爆巡检机器人**：用于酸雾/溶剂区气体检测与巡检，替代人员进入高毒易爆区域。</w:t>
      </w:r>
    </w:p>
    <w:p>
      <w:r>
        <w:rPr>
          <w:b/>
          <w:sz w:val="21"/>
          <w:rFonts w:eastAsia="宋体"/>
        </w:rPr>
        <w:t>RI-031｜作业·人因｜中｜rule　作业活动辨识：停车</w:t>
      </w:r>
    </w:p>
    <w:p>
      <w:pPr>
        <w:ind w:left="216"/>
      </w:pPr>
      <w:r>
        <w:rPr>
          <w:sz w:val="19"/>
          <w:rFonts w:eastAsia="宋体"/>
        </w:rPr>
        <w:t>所属单元：3. 自动化系统构成</w:t>
      </w:r>
    </w:p>
    <w:p>
      <w:pPr>
        <w:ind w:left="216"/>
      </w:pPr>
      <w:r>
        <w:rPr>
          <w:sz w:val="19"/>
          <w:rFonts w:eastAsia="宋体"/>
        </w:rPr>
        <w:t>危险有害因素：- 控制系统：DCS + 安全 PLC（急停、安全光幕、通信中断安全停车），上位 MES 统一定员与作业许可管理。</w:t>
      </w:r>
    </w:p>
    <w:p>
      <w:pPr>
        <w:ind w:left="216"/>
      </w:pPr>
      <w:r>
        <w:rPr>
          <w:sz w:val="19"/>
          <w:rFonts w:eastAsia="宋体"/>
        </w:rPr>
        <w:t>可能后果：作业时机不当或防护缺失可能引入点火源、毒物暴露或人身伤害。</w:t>
      </w:r>
    </w:p>
    <w:p>
      <w:pPr>
        <w:ind w:left="216"/>
      </w:pPr>
      <w:r>
        <w:rPr>
          <w:sz w:val="19"/>
          <w:rFonts w:eastAsia="宋体"/>
        </w:rPr>
        <w:t>已有控制：（按原文/规程）</w:t>
      </w:r>
    </w:p>
    <w:p>
      <w:pPr>
        <w:ind w:left="216"/>
      </w:pPr>
      <w:r>
        <w:rPr>
          <w:sz w:val="19"/>
          <w:rFonts w:eastAsia="宋体"/>
        </w:rPr>
        <w:t>建议措施：作业许可与监护、置换分析、个体防护、限量与定员管理。</w:t>
      </w:r>
    </w:p>
    <w:p>
      <w:pPr>
        <w:ind w:left="216"/>
      </w:pPr>
      <w:r>
        <w:rPr>
          <w:sz w:val="19"/>
          <w:rFonts w:eastAsia="宋体"/>
        </w:rPr>
        <w:t>来源出处：1. 项目概述 / 2. 主要技术指标 / 3. 自动化系统构成 · 第28行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控制系统：DCS + 安全 PLC（急停、安全光幕、通信中断安全停车），上位 MES 统一定员与作业许可管理。</w:t>
      </w:r>
    </w:p>
    <w:p>
      <w:r>
        <w:rPr>
          <w:b/>
          <w:sz w:val="21"/>
          <w:rFonts w:eastAsia="宋体"/>
        </w:rPr>
        <w:t>RI-032｜点火源·静电｜中｜rule　点火源识别：静电</w:t>
      </w:r>
    </w:p>
    <w:p>
      <w:pPr>
        <w:ind w:left="216"/>
      </w:pPr>
      <w:r>
        <w:rPr>
          <w:sz w:val="19"/>
          <w:rFonts w:eastAsia="宋体"/>
        </w:rPr>
        <w:t>所属单元：4. 二苯胺（安定剂）</w:t>
      </w:r>
    </w:p>
    <w:p>
      <w:pPr>
        <w:ind w:left="216"/>
      </w:pPr>
      <w:r>
        <w:rPr>
          <w:sz w:val="19"/>
          <w:rFonts w:eastAsia="宋体"/>
        </w:rPr>
        <w:t>危险有害因素：- 储罐区：储存硝酸、硫酸、乙醇、乙醚，乙醚罐氮封、喷淋降温、静电接地与防火堤。</w:t>
      </w:r>
    </w:p>
    <w:p>
      <w:pPr>
        <w:ind w:left="216"/>
      </w:pPr>
      <w:r>
        <w:rPr>
          <w:sz w:val="19"/>
          <w:rFonts w:eastAsia="宋体"/>
        </w:rPr>
        <w:t>触发/失效路径：点火源类型：静电；需判断是否与可燃/爆炸性气氛同时存在</w:t>
      </w:r>
    </w:p>
    <w:p>
      <w:pPr>
        <w:ind w:left="216"/>
      </w:pPr>
      <w:r>
        <w:rPr>
          <w:sz w:val="19"/>
          <w:rFonts w:eastAsia="宋体"/>
        </w:rPr>
        <w:t>可能后果：在爆炸性/可燃环境中出现点火源可导致火灾或爆炸。</w:t>
      </w:r>
    </w:p>
    <w:p>
      <w:pPr>
        <w:ind w:left="216"/>
      </w:pPr>
      <w:r>
        <w:rPr>
          <w:sz w:val="19"/>
          <w:rFonts w:eastAsia="宋体"/>
        </w:rPr>
        <w:t>已有控制：（按防爆分区与原文核查）</w:t>
      </w:r>
    </w:p>
    <w:p>
      <w:pPr>
        <w:ind w:left="216"/>
      </w:pPr>
      <w:r>
        <w:rPr>
          <w:sz w:val="19"/>
          <w:rFonts w:eastAsia="宋体"/>
        </w:rPr>
        <w:t>建议措施：核对防爆电气选型、静电接地/跨接、动火管控、防雷接地等是否到位。</w:t>
      </w:r>
    </w:p>
    <w:p>
      <w:pPr>
        <w:ind w:left="216"/>
      </w:pPr>
      <w:r>
        <w:rPr>
          <w:sz w:val="19"/>
          <w:rFonts w:eastAsia="宋体"/>
        </w:rPr>
        <w:t>来源出处：2. 乙醚 / 3. 硝化棉（含氮量≥12.5%） / 4. 二苯胺（安定剂） · 第91行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储罐区：储存硝酸、硫酸、乙醇、乙醚，乙醚罐氮封、喷淋降温、静电接地与防火堤。</w:t>
      </w:r>
    </w:p>
    <w:p>
      <w:r>
        <w:rPr>
          <w:b/>
          <w:sz w:val="21"/>
          <w:rFonts w:eastAsia="宋体"/>
        </w:rPr>
        <w:t>RI-033｜作业·人因｜中｜rule　作业活动辨识：取样</w:t>
      </w:r>
    </w:p>
    <w:p>
      <w:pPr>
        <w:ind w:left="216"/>
      </w:pPr>
      <w:r>
        <w:rPr>
          <w:sz w:val="19"/>
          <w:rFonts w:eastAsia="宋体"/>
        </w:rPr>
        <w:t>所属单元：4. 二苯胺（安定剂）</w:t>
      </w:r>
    </w:p>
    <w:p>
      <w:pPr>
        <w:ind w:left="216"/>
      </w:pPr>
      <w:r>
        <w:rPr>
          <w:sz w:val="19"/>
          <w:rFonts w:eastAsia="宋体"/>
        </w:rPr>
        <w:t>危险有害因素：- 驱酸工序：辅助机械手 R3 完成离心机进出料与取样，驱除游离酸，回收稀酸送酸回收。</w:t>
      </w:r>
    </w:p>
    <w:p>
      <w:pPr>
        <w:ind w:left="216"/>
      </w:pPr>
      <w:r>
        <w:rPr>
          <w:sz w:val="19"/>
          <w:rFonts w:eastAsia="宋体"/>
        </w:rPr>
        <w:t>可能后果：作业时机不当或防护缺失可能引入点火源、毒物暴露或人身伤害。</w:t>
      </w:r>
    </w:p>
    <w:p>
      <w:pPr>
        <w:ind w:left="216"/>
      </w:pPr>
      <w:r>
        <w:rPr>
          <w:sz w:val="19"/>
          <w:rFonts w:eastAsia="宋体"/>
        </w:rPr>
        <w:t>已有控制：（按原文/规程）</w:t>
      </w:r>
    </w:p>
    <w:p>
      <w:pPr>
        <w:ind w:left="216"/>
      </w:pPr>
      <w:r>
        <w:rPr>
          <w:sz w:val="19"/>
          <w:rFonts w:eastAsia="宋体"/>
        </w:rPr>
        <w:t>建议措施：作业许可与监护、置换分析、个体防护、限量与定员管理。</w:t>
      </w:r>
    </w:p>
    <w:p>
      <w:pPr>
        <w:ind w:left="216"/>
      </w:pPr>
      <w:r>
        <w:rPr>
          <w:sz w:val="19"/>
          <w:rFonts w:eastAsia="宋体"/>
        </w:rPr>
        <w:t>来源出处：2. 乙醚 / 3. 硝化棉（含氮量≥12.5%） / 4. 二苯胺（安定剂） · 第93行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驱酸工序：辅助机械手 R3 完成离心机进出料与取样，驱除游离酸，回收稀酸送酸回收。</w:t>
      </w:r>
    </w:p>
    <w:p>
      <w:r>
        <w:rPr>
          <w:b/>
          <w:sz w:val="21"/>
          <w:rFonts w:eastAsia="宋体"/>
        </w:rPr>
        <w:t>RI-034｜军品专项｜中｜rule　军品专项辨识：安定性</w:t>
      </w:r>
    </w:p>
    <w:p>
      <w:pPr>
        <w:ind w:left="216"/>
      </w:pPr>
      <w:r>
        <w:rPr>
          <w:sz w:val="19"/>
          <w:rFonts w:eastAsia="宋体"/>
        </w:rPr>
        <w:t>所属单元：4. 二苯胺（安定剂）</w:t>
      </w:r>
    </w:p>
    <w:p>
      <w:pPr>
        <w:ind w:left="216"/>
      </w:pPr>
      <w:r>
        <w:rPr>
          <w:sz w:val="19"/>
          <w:rFonts w:eastAsia="宋体"/>
        </w:rPr>
        <w:t>危险有害因素：- 煮洗工序：95~100 ℃、0.3~0.5 MPa 蒸汽多级逆流煮洗，去除残酸提高安定性，煮洗水 pH 在线检测，稀酸回收后返回硝化工序循环使用。</w:t>
      </w:r>
    </w:p>
    <w:p>
      <w:pPr>
        <w:ind w:left="216"/>
      </w:pPr>
      <w:r>
        <w:rPr>
          <w:sz w:val="19"/>
          <w:rFonts w:eastAsia="宋体"/>
        </w:rPr>
        <w:t>触发/失效路径：军品专项线索：安定性；需结合感度/殉爆/量-距离专项评价。</w:t>
      </w:r>
    </w:p>
    <w:p>
      <w:pPr>
        <w:ind w:left="216"/>
      </w:pPr>
      <w:r>
        <w:rPr>
          <w:sz w:val="19"/>
          <w:rFonts w:eastAsia="宋体"/>
        </w:rPr>
        <w:t>可能后果：火炸药/发射药类物质在摩擦、撞击、静电等能量作用下可能意外点火，进而殉爆或造成人员伤害。</w:t>
      </w:r>
    </w:p>
    <w:p>
      <w:pPr>
        <w:ind w:left="216"/>
      </w:pPr>
      <w:r>
        <w:rPr>
          <w:sz w:val="19"/>
          <w:rFonts w:eastAsia="宋体"/>
        </w:rPr>
        <w:t>已有控制：（按原文 / 兵器行业规范核查）</w:t>
      </w:r>
    </w:p>
    <w:p>
      <w:pPr>
        <w:ind w:left="216"/>
      </w:pPr>
      <w:r>
        <w:rPr>
          <w:sz w:val="19"/>
          <w:rFonts w:eastAsia="宋体"/>
        </w:rPr>
        <w:t>建议措施：开展撞击/摩擦/静电感度测试与 DSC 热分析；按定员定量与安全距离控制在线药量，设置抗爆间/泄爆面防殉爆。</w:t>
      </w:r>
    </w:p>
    <w:p>
      <w:pPr>
        <w:ind w:left="216"/>
      </w:pPr>
      <w:r>
        <w:rPr>
          <w:sz w:val="19"/>
          <w:rFonts w:eastAsia="宋体"/>
        </w:rPr>
        <w:t>来源出处：2. 乙醚 / 3. 硝化棉（含氮量≥12.5%） / 4. 二苯胺（安定剂） · 第94行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煮洗工序：95~100 ℃、0.3~0.5 MPa 蒸汽多级逆流煮洗，去除残酸提高安定性，煮洗水 pH 在线检测，稀酸回收后返回硝化工序循环使用。</w:t>
      </w:r>
    </w:p>
    <w:p>
      <w:r>
        <w:rPr>
          <w:b/>
          <w:sz w:val="21"/>
          <w:rFonts w:eastAsia="宋体"/>
        </w:rPr>
        <w:t>RI-035｜工艺工况｜中｜rule　关键安全参数/联锁：- 醇醚置换工序：乙醇与乙醚（体积比约 1:2）置换水分，温</w:t>
      </w:r>
    </w:p>
    <w:p>
      <w:pPr>
        <w:ind w:left="216"/>
      </w:pPr>
      <w:r>
        <w:rPr>
          <w:sz w:val="19"/>
          <w:rFonts w:eastAsia="宋体"/>
        </w:rPr>
        <w:t>所属单元：4. 二苯胺（安定剂）</w:t>
      </w:r>
    </w:p>
    <w:p>
      <w:pPr>
        <w:ind w:left="216"/>
      </w:pPr>
      <w:r>
        <w:rPr>
          <w:sz w:val="19"/>
          <w:rFonts w:eastAsia="宋体"/>
        </w:rPr>
        <w:t>危险有害因素：- 醇醚置换工序：乙醇与乙醚（体积比约 1:2）置换水分，温度 ≤35 ℃。</w:t>
      </w:r>
    </w:p>
    <w:p>
      <w:pPr>
        <w:ind w:left="216"/>
      </w:pPr>
      <w:r>
        <w:rPr>
          <w:sz w:val="19"/>
          <w:rFonts w:eastAsia="宋体"/>
        </w:rPr>
        <w:t>可能后果：参数越限可能导致超温/超压/泄漏等危险工况；联锁缺失或失效将放大后果。</w:t>
      </w:r>
    </w:p>
    <w:p>
      <w:pPr>
        <w:ind w:left="216"/>
      </w:pPr>
      <w:r>
        <w:rPr>
          <w:sz w:val="19"/>
          <w:rFonts w:eastAsia="宋体"/>
        </w:rPr>
        <w:t>已有控制：- 醇醚置换工序：乙醇与乙醚（体积比约 1:2）置换水分，温度 ≤35 ℃。</w:t>
      </w:r>
    </w:p>
    <w:p>
      <w:pPr>
        <w:ind w:left="216"/>
      </w:pPr>
      <w:r>
        <w:rPr>
          <w:sz w:val="19"/>
          <w:rFonts w:eastAsia="宋体"/>
        </w:rPr>
        <w:t>建议措施：核对联锁独立性（SIS 独立于 DCS）、报警/联锁定值与最大可信事故匹配性；转 LOPA 校核。</w:t>
      </w:r>
    </w:p>
    <w:p>
      <w:pPr>
        <w:ind w:left="216"/>
      </w:pPr>
      <w:r>
        <w:rPr>
          <w:sz w:val="19"/>
          <w:rFonts w:eastAsia="宋体"/>
        </w:rPr>
        <w:t>来源出处：2. 乙醚 / 3. 硝化棉（含氮量≥12.5%） / 4. 二苯胺（安定剂） · 第96行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醇醚置换工序：乙醇与乙醚（体积比约 1:2）置换水分，温度 ≤35 ℃。</w:t>
      </w:r>
    </w:p>
    <w:p>
      <w:r>
        <w:rPr>
          <w:b/>
          <w:sz w:val="21"/>
          <w:rFonts w:eastAsia="宋体"/>
        </w:rPr>
        <w:t>RI-036｜点火源·静电｜中｜rule　点火源识别：静电</w:t>
      </w:r>
    </w:p>
    <w:p>
      <w:pPr>
        <w:ind w:left="216"/>
      </w:pPr>
      <w:r>
        <w:rPr>
          <w:sz w:val="19"/>
          <w:rFonts w:eastAsia="宋体"/>
        </w:rPr>
        <w:t>所属单元：4. 二苯胺（安定剂）</w:t>
      </w:r>
    </w:p>
    <w:p>
      <w:pPr>
        <w:ind w:left="216"/>
      </w:pPr>
      <w:r>
        <w:rPr>
          <w:sz w:val="19"/>
          <w:rFonts w:eastAsia="宋体"/>
        </w:rPr>
        <w:t>危险有害因素：- 混同包装工序：药粒混同检验后防静电包装。</w:t>
      </w:r>
    </w:p>
    <w:p>
      <w:pPr>
        <w:ind w:left="216"/>
      </w:pPr>
      <w:r>
        <w:rPr>
          <w:sz w:val="19"/>
          <w:rFonts w:eastAsia="宋体"/>
        </w:rPr>
        <w:t>触发/失效路径：点火源类型：静电；需判断是否与可燃/爆炸性气氛同时存在</w:t>
      </w:r>
    </w:p>
    <w:p>
      <w:pPr>
        <w:ind w:left="216"/>
      </w:pPr>
      <w:r>
        <w:rPr>
          <w:sz w:val="19"/>
          <w:rFonts w:eastAsia="宋体"/>
        </w:rPr>
        <w:t>可能后果：在爆炸性/可燃环境中出现点火源可导致火灾或爆炸。</w:t>
      </w:r>
    </w:p>
    <w:p>
      <w:pPr>
        <w:ind w:left="216"/>
      </w:pPr>
      <w:r>
        <w:rPr>
          <w:sz w:val="19"/>
          <w:rFonts w:eastAsia="宋体"/>
        </w:rPr>
        <w:t>已有控制：（按防爆分区与原文核查）</w:t>
      </w:r>
    </w:p>
    <w:p>
      <w:pPr>
        <w:ind w:left="216"/>
      </w:pPr>
      <w:r>
        <w:rPr>
          <w:sz w:val="19"/>
          <w:rFonts w:eastAsia="宋体"/>
        </w:rPr>
        <w:t>建议措施：核对防爆电气选型、静电接地/跨接、动火管控、防雷接地等是否到位。</w:t>
      </w:r>
    </w:p>
    <w:p>
      <w:pPr>
        <w:ind w:left="216"/>
      </w:pPr>
      <w:r>
        <w:rPr>
          <w:sz w:val="19"/>
          <w:rFonts w:eastAsia="宋体"/>
        </w:rPr>
        <w:t>来源出处：2. 乙醚 / 3. 硝化棉（含氮量≥12.5%） / 4. 二苯胺（安定剂） · 第100行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混同包装工序：药粒混同检验后防静电包装。</w:t>
      </w:r>
    </w:p>
    <w:p>
      <w:r>
        <w:rPr>
          <w:b/>
          <w:sz w:val="21"/>
          <w:rFonts w:eastAsia="宋体"/>
        </w:rPr>
        <w:t>RI-037｜作业·人因｜中｜rule　作业活动辨识：巡检</w:t>
      </w:r>
    </w:p>
    <w:p>
      <w:pPr>
        <w:ind w:left="216"/>
      </w:pPr>
      <w:r>
        <w:rPr>
          <w:sz w:val="19"/>
          <w:rFonts w:eastAsia="宋体"/>
        </w:rPr>
        <w:t>所属单元：4. 二苯胺（安定剂）</w:t>
      </w:r>
    </w:p>
    <w:p>
      <w:pPr>
        <w:ind w:left="216"/>
      </w:pPr>
      <w:r>
        <w:rPr>
          <w:sz w:val="19"/>
          <w:rFonts w:eastAsia="宋体"/>
        </w:rPr>
        <w:t>危险有害因素：- 全装置巡检：防爆巡检机器人 R5 对酸雾区、溶剂区与关键设备自主巡检。</w:t>
      </w:r>
    </w:p>
    <w:p>
      <w:pPr>
        <w:ind w:left="216"/>
      </w:pPr>
      <w:r>
        <w:rPr>
          <w:sz w:val="19"/>
          <w:rFonts w:eastAsia="宋体"/>
        </w:rPr>
        <w:t>可能后果：作业时机不当或防护缺失可能引入点火源、毒物暴露或人身伤害。</w:t>
      </w:r>
    </w:p>
    <w:p>
      <w:pPr>
        <w:ind w:left="216"/>
      </w:pPr>
      <w:r>
        <w:rPr>
          <w:sz w:val="19"/>
          <w:rFonts w:eastAsia="宋体"/>
        </w:rPr>
        <w:t>已有控制：（按原文/规程）</w:t>
      </w:r>
    </w:p>
    <w:p>
      <w:pPr>
        <w:ind w:left="216"/>
      </w:pPr>
      <w:r>
        <w:rPr>
          <w:sz w:val="19"/>
          <w:rFonts w:eastAsia="宋体"/>
        </w:rPr>
        <w:t>建议措施：作业许可与监护、置换分析、个体防护、限量与定员管理。</w:t>
      </w:r>
    </w:p>
    <w:p>
      <w:pPr>
        <w:ind w:left="216"/>
      </w:pPr>
      <w:r>
        <w:rPr>
          <w:sz w:val="19"/>
          <w:rFonts w:eastAsia="宋体"/>
        </w:rPr>
        <w:t>来源出处：2. 乙醚 / 3. 硝化棉（含氮量≥12.5%） / 4. 二苯胺（安定剂） · 第102行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全装置巡检：防爆巡检机器人 R5 对酸雾区、溶剂区与关键设备自主巡检。</w:t>
      </w:r>
    </w:p>
    <w:p>
      <w:r>
        <w:rPr>
          <w:b/>
          <w:sz w:val="21"/>
          <w:rFonts w:eastAsia="宋体"/>
        </w:rPr>
        <w:t>RI-038｜作业·人因｜中｜rule　作业活动辨识：停车</w:t>
      </w:r>
    </w:p>
    <w:p>
      <w:pPr>
        <w:ind w:left="216"/>
      </w:pPr>
      <w:r>
        <w:rPr>
          <w:sz w:val="19"/>
          <w:rFonts w:eastAsia="宋体"/>
        </w:rPr>
        <w:t>所属单元：六、安全联锁与在线监测</w:t>
      </w:r>
    </w:p>
    <w:p>
      <w:pPr>
        <w:ind w:left="216"/>
      </w:pPr>
      <w:r>
        <w:rPr>
          <w:sz w:val="19"/>
          <w:rFonts w:eastAsia="宋体"/>
        </w:rPr>
        <w:t>危险有害因素：- AGV 安全：行驶限速 ≤1.0 m/s，激光雷达防撞，通信中断自动安全停车；充电区独立且在爆炸危险区域外。</w:t>
      </w:r>
    </w:p>
    <w:p>
      <w:pPr>
        <w:ind w:left="216"/>
      </w:pPr>
      <w:r>
        <w:rPr>
          <w:sz w:val="19"/>
          <w:rFonts w:eastAsia="宋体"/>
        </w:rPr>
        <w:t>可能后果：作业时机不当或防护缺失可能引入点火源、毒物暴露或人身伤害。</w:t>
      </w:r>
    </w:p>
    <w:p>
      <w:pPr>
        <w:ind w:left="216"/>
      </w:pPr>
      <w:r>
        <w:rPr>
          <w:sz w:val="19"/>
          <w:rFonts w:eastAsia="宋体"/>
        </w:rPr>
        <w:t>已有控制：（按原文/规程）</w:t>
      </w:r>
    </w:p>
    <w:p>
      <w:pPr>
        <w:ind w:left="216"/>
      </w:pPr>
      <w:r>
        <w:rPr>
          <w:sz w:val="19"/>
          <w:rFonts w:eastAsia="宋体"/>
        </w:rPr>
        <w:t>建议措施：作业许可与监护、置换分析、个体防护、限量与定员管理。</w:t>
      </w:r>
    </w:p>
    <w:p>
      <w:pPr>
        <w:ind w:left="216"/>
      </w:pPr>
      <w:r>
        <w:rPr>
          <w:sz w:val="19"/>
          <w:rFonts w:eastAsia="宋体"/>
        </w:rPr>
        <w:t>来源出处：四、工艺流程简述（含自动化） / 五、工艺安全风险辨识及防控措施 / 六、安全联锁与在线监测 · 第139行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AGV 安全：行驶限速 ≤1.0 m/s，激光雷达防撞，通信中断自动安全停车；充电区独立且在爆炸危险区域外。</w:t>
      </w:r>
    </w:p>
    <w:p>
      <w:r>
        <w:rPr>
          <w:b/>
          <w:sz w:val="21"/>
          <w:rFonts w:eastAsia="宋体"/>
        </w:rPr>
        <w:t>RI-039｜作业·人因｜中｜rule　作业活动辨识：停车</w:t>
      </w:r>
    </w:p>
    <w:p>
      <w:pPr>
        <w:ind w:left="216"/>
      </w:pPr>
      <w:r>
        <w:rPr>
          <w:sz w:val="19"/>
          <w:rFonts w:eastAsia="宋体"/>
        </w:rPr>
        <w:t>所属单元：六、安全联锁与在线监测</w:t>
      </w:r>
    </w:p>
    <w:p>
      <w:pPr>
        <w:ind w:left="216"/>
      </w:pPr>
      <w:r>
        <w:rPr>
          <w:sz w:val="19"/>
          <w:rFonts w:eastAsia="宋体"/>
        </w:rPr>
        <w:t>危险有害因素：- 通信与供电：机器人与机械手的控制通信中断时自动进入安全停车位，失电保持夹持不得掉落。</w:t>
      </w:r>
    </w:p>
    <w:p>
      <w:pPr>
        <w:ind w:left="216"/>
      </w:pPr>
      <w:r>
        <w:rPr>
          <w:sz w:val="19"/>
          <w:rFonts w:eastAsia="宋体"/>
        </w:rPr>
        <w:t>可能后果：作业时机不当或防护缺失可能引入点火源、毒物暴露或人身伤害。</w:t>
      </w:r>
    </w:p>
    <w:p>
      <w:pPr>
        <w:ind w:left="216"/>
      </w:pPr>
      <w:r>
        <w:rPr>
          <w:sz w:val="19"/>
          <w:rFonts w:eastAsia="宋体"/>
        </w:rPr>
        <w:t>已有控制：（按原文/规程）</w:t>
      </w:r>
    </w:p>
    <w:p>
      <w:pPr>
        <w:ind w:left="216"/>
      </w:pPr>
      <w:r>
        <w:rPr>
          <w:sz w:val="19"/>
          <w:rFonts w:eastAsia="宋体"/>
        </w:rPr>
        <w:t>建议措施：作业许可与监护、置换分析、个体防护、限量与定员管理。</w:t>
      </w:r>
    </w:p>
    <w:p>
      <w:pPr>
        <w:ind w:left="216"/>
      </w:pPr>
      <w:r>
        <w:rPr>
          <w:sz w:val="19"/>
          <w:rFonts w:eastAsia="宋体"/>
        </w:rPr>
        <w:t>来源出处：四、工艺流程简述（含自动化） / 五、工艺安全风险辨识及防控措施 / 六、安全联锁与在线监测 · 第140行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通信与供电：机器人与机械手的控制通信中断时自动进入安全停车位，失电保持夹持不得掉落。</w:t>
      </w:r>
    </w:p>
    <w:p>
      <w:r>
        <w:rPr>
          <w:b/>
          <w:sz w:val="21"/>
          <w:rFonts w:eastAsia="宋体"/>
        </w:rPr>
        <w:t>RI-040｜仪表自控｜中｜rule　关键安全参数/联锁：- 有毒气体（NOx）探测器报警值一级 5 ppm、二级 10 ppm；可燃气体</w:t>
      </w:r>
    </w:p>
    <w:p>
      <w:pPr>
        <w:ind w:left="216"/>
      </w:pPr>
      <w:r>
        <w:rPr>
          <w:sz w:val="19"/>
          <w:rFonts w:eastAsia="宋体"/>
        </w:rPr>
        <w:t>所属单元：六、安全联锁与在线监测</w:t>
      </w:r>
    </w:p>
    <w:p>
      <w:pPr>
        <w:ind w:left="216"/>
      </w:pPr>
      <w:r>
        <w:rPr>
          <w:sz w:val="19"/>
          <w:rFonts w:eastAsia="宋体"/>
        </w:rPr>
        <w:t>危险有害因素：- 有毒气体（NOx）探测器报警值一级 5 ppm、二级 10 ppm；可燃气体探测器 20%LEL / 50%LEL。</w:t>
      </w:r>
    </w:p>
    <w:p>
      <w:pPr>
        <w:ind w:left="216"/>
      </w:pPr>
      <w:r>
        <w:rPr>
          <w:sz w:val="19"/>
          <w:rFonts w:eastAsia="宋体"/>
        </w:rPr>
        <w:t>可能后果：参数越限可能导致超温/超压/泄漏等危险工况；联锁缺失或失效将放大后果。</w:t>
      </w:r>
    </w:p>
    <w:p>
      <w:pPr>
        <w:ind w:left="216"/>
      </w:pPr>
      <w:r>
        <w:rPr>
          <w:sz w:val="19"/>
          <w:rFonts w:eastAsia="宋体"/>
        </w:rPr>
        <w:t>已有控制：- 有毒气体（NOx）探测器报警值一级 5 ppm、二级 10 ppm；可燃气体探测器 20%LEL / 50%LEL。</w:t>
      </w:r>
    </w:p>
    <w:p>
      <w:pPr>
        <w:ind w:left="216"/>
      </w:pPr>
      <w:r>
        <w:rPr>
          <w:sz w:val="19"/>
          <w:rFonts w:eastAsia="宋体"/>
        </w:rPr>
        <w:t>建议措施：核对联锁独立性（SIS 独立于 DCS）、报警/联锁定值与最大可信事故匹配性；转 LOPA 校核。</w:t>
      </w:r>
    </w:p>
    <w:p>
      <w:pPr>
        <w:ind w:left="216"/>
      </w:pPr>
      <w:r>
        <w:rPr>
          <w:sz w:val="19"/>
          <w:rFonts w:eastAsia="宋体"/>
        </w:rPr>
        <w:t>来源出处：四、工艺流程简述（含自动化） / 五、工艺安全风险辨识及防控措施 / 六、安全联锁与在线监测 · 第141行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有毒气体（NOx）探测器报警值一级 5 ppm、二级 10 ppm；可燃气体探测器 20%LEL / 50%LEL。</w:t>
      </w:r>
    </w:p>
    <w:p>
      <w:r>
        <w:rPr>
          <w:b/>
          <w:sz w:val="21"/>
          <w:rFonts w:eastAsia="宋体"/>
        </w:rPr>
        <w:t>RI-041｜作业·人因｜中｜rule　作业活动辨识：开车/停车/置换/引料</w:t>
      </w:r>
    </w:p>
    <w:p>
      <w:pPr>
        <w:ind w:left="216"/>
      </w:pPr>
      <w:r>
        <w:rPr>
          <w:sz w:val="19"/>
          <w:rFonts w:eastAsia="宋体"/>
        </w:rPr>
        <w:t>所属单元：六、安全联锁与在线监测</w:t>
      </w:r>
    </w:p>
    <w:p>
      <w:pPr>
        <w:ind w:left="216"/>
      </w:pPr>
      <w:r>
        <w:rPr>
          <w:sz w:val="19"/>
          <w:rFonts w:eastAsia="宋体"/>
        </w:rPr>
        <w:t>危险有害因素：- 开车前氮气置换至氧含量 ≤2% 后引料；停车按“停进料—机器人退出—降压—置换—清理”顺序执行 ESD。</w:t>
      </w:r>
    </w:p>
    <w:p>
      <w:pPr>
        <w:ind w:left="216"/>
      </w:pPr>
      <w:r>
        <w:rPr>
          <w:sz w:val="19"/>
          <w:rFonts w:eastAsia="宋体"/>
        </w:rPr>
        <w:t>可能后果：作业时机不当或防护缺失可能引入点火源、毒物暴露或人身伤害。</w:t>
      </w:r>
    </w:p>
    <w:p>
      <w:pPr>
        <w:ind w:left="216"/>
      </w:pPr>
      <w:r>
        <w:rPr>
          <w:sz w:val="19"/>
          <w:rFonts w:eastAsia="宋体"/>
        </w:rPr>
        <w:t>已有控制：（按原文/规程）</w:t>
      </w:r>
    </w:p>
    <w:p>
      <w:pPr>
        <w:ind w:left="216"/>
      </w:pPr>
      <w:r>
        <w:rPr>
          <w:sz w:val="19"/>
          <w:rFonts w:eastAsia="宋体"/>
        </w:rPr>
        <w:t>建议措施：作业许可与监护、置换分析、个体防护、限量与定员管理。</w:t>
      </w:r>
    </w:p>
    <w:p>
      <w:pPr>
        <w:ind w:left="216"/>
      </w:pPr>
      <w:r>
        <w:rPr>
          <w:sz w:val="19"/>
          <w:rFonts w:eastAsia="宋体"/>
        </w:rPr>
        <w:t>来源出处：四、工艺流程简述（含自动化） / 五、工艺安全风险辨识及防控措施 / 六、安全联锁与在线监测 · 第142行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开车前氮气置换至氧含量 ≤2% 后引料；停车按“停进料—机器人退出—降压—置换—清理”顺序执行 ESD。</w:t>
      </w:r>
    </w:p>
    <w:p>
      <w:r>
        <w:rPr>
          <w:b/>
          <w:sz w:val="21"/>
          <w:rFonts w:eastAsia="宋体"/>
        </w:rPr>
        <w:t>RI-042｜点火源·静电｜中｜rule　点火源识别：静电</w:t>
      </w:r>
    </w:p>
    <w:p>
      <w:pPr>
        <w:ind w:left="216"/>
      </w:pPr>
      <w:r>
        <w:rPr>
          <w:sz w:val="19"/>
          <w:rFonts w:eastAsia="宋体"/>
        </w:rPr>
        <w:t>所属单元：七、静电、防爆与作业安全</w:t>
      </w:r>
    </w:p>
    <w:p>
      <w:pPr>
        <w:ind w:left="216"/>
      </w:pPr>
      <w:r>
        <w:rPr>
          <w:sz w:val="19"/>
          <w:rFonts w:eastAsia="宋体"/>
        </w:rPr>
        <w:t>危险有害因素：- 涉药工房与溶剂工段按爆炸危险区域选用防爆电气；金属设备、管道、容器与机器人本体可靠接地，静电接地电阻不大于 10 Ω。</w:t>
      </w:r>
    </w:p>
    <w:p>
      <w:pPr>
        <w:ind w:left="216"/>
      </w:pPr>
      <w:r>
        <w:rPr>
          <w:sz w:val="19"/>
          <w:rFonts w:eastAsia="宋体"/>
        </w:rPr>
        <w:t>触发/失效路径：点火源类型：静电；需判断是否与可燃/爆炸性气氛同时存在</w:t>
      </w:r>
    </w:p>
    <w:p>
      <w:pPr>
        <w:ind w:left="216"/>
      </w:pPr>
      <w:r>
        <w:rPr>
          <w:sz w:val="19"/>
          <w:rFonts w:eastAsia="宋体"/>
        </w:rPr>
        <w:t>可能后果：在爆炸性/可燃环境中出现点火源可导致火灾或爆炸。</w:t>
      </w:r>
    </w:p>
    <w:p>
      <w:pPr>
        <w:ind w:left="216"/>
      </w:pPr>
      <w:r>
        <w:rPr>
          <w:sz w:val="19"/>
          <w:rFonts w:eastAsia="宋体"/>
        </w:rPr>
        <w:t>已有控制：（按防爆分区与原文核查）</w:t>
      </w:r>
    </w:p>
    <w:p>
      <w:pPr>
        <w:ind w:left="216"/>
      </w:pPr>
      <w:r>
        <w:rPr>
          <w:sz w:val="19"/>
          <w:rFonts w:eastAsia="宋体"/>
        </w:rPr>
        <w:t>建议措施：核对防爆电气选型、静电接地/跨接、动火管控、防雷接地等是否到位。</w:t>
      </w:r>
    </w:p>
    <w:p>
      <w:pPr>
        <w:ind w:left="216"/>
      </w:pPr>
      <w:r>
        <w:rPr>
          <w:sz w:val="19"/>
          <w:rFonts w:eastAsia="宋体"/>
        </w:rPr>
        <w:t>来源出处：五、工艺安全风险辨识及防控措施 / 六、安全联锁与在线监测 / 七、静电、防爆与作业安全 · 第148行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涉药工房与溶剂工段按爆炸危险区域选用防爆电气；金属设备、管道、容器与机器人本体可靠接地，静电接地电阻不大于 10 Ω。</w:t>
      </w:r>
    </w:p>
    <w:p>
      <w:r>
        <w:rPr>
          <w:b/>
          <w:sz w:val="21"/>
          <w:rFonts w:eastAsia="宋体"/>
        </w:rPr>
        <w:t>RI-043｜作业·人因｜中｜rule　作业活动辨识：开车/停车/置换/吹扫</w:t>
      </w:r>
    </w:p>
    <w:p>
      <w:pPr>
        <w:ind w:left="216"/>
      </w:pPr>
      <w:r>
        <w:rPr>
          <w:sz w:val="19"/>
          <w:rFonts w:eastAsia="宋体"/>
        </w:rPr>
        <w:t>所属单元：七、静电、防爆与作业安全</w:t>
      </w:r>
    </w:p>
    <w:p>
      <w:pPr>
        <w:ind w:left="216"/>
      </w:pPr>
      <w:r>
        <w:rPr>
          <w:sz w:val="19"/>
          <w:rFonts w:eastAsia="宋体"/>
        </w:rPr>
        <w:t>危险有害因素：- 开车、停车严格执行操作规程：开车前吹扫置换并分析合格，停车后机器人退出并清理残药、消除积粉。</w:t>
      </w:r>
    </w:p>
    <w:p>
      <w:pPr>
        <w:ind w:left="216"/>
      </w:pPr>
      <w:r>
        <w:rPr>
          <w:sz w:val="19"/>
          <w:rFonts w:eastAsia="宋体"/>
        </w:rPr>
        <w:t>可能后果：作业时机不当或防护缺失可能引入点火源、毒物暴露或人身伤害。</w:t>
      </w:r>
    </w:p>
    <w:p>
      <w:pPr>
        <w:ind w:left="216"/>
      </w:pPr>
      <w:r>
        <w:rPr>
          <w:sz w:val="19"/>
          <w:rFonts w:eastAsia="宋体"/>
        </w:rPr>
        <w:t>已有控制：（按原文/规程）</w:t>
      </w:r>
    </w:p>
    <w:p>
      <w:pPr>
        <w:ind w:left="216"/>
      </w:pPr>
      <w:r>
        <w:rPr>
          <w:sz w:val="19"/>
          <w:rFonts w:eastAsia="宋体"/>
        </w:rPr>
        <w:t>建议措施：作业许可与监护、置换分析、个体防护、限量与定员管理。</w:t>
      </w:r>
    </w:p>
    <w:p>
      <w:pPr>
        <w:ind w:left="216"/>
      </w:pPr>
      <w:r>
        <w:rPr>
          <w:sz w:val="19"/>
          <w:rFonts w:eastAsia="宋体"/>
        </w:rPr>
        <w:t>来源出处：五、工艺安全风险辨识及防控措施 / 六、安全联锁与在线监测 / 七、静电、防爆与作业安全 · 第155行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开车、停车严格执行操作规程：开车前吹扫置换并分析合格，停车后机器人退出并清理残药、消除积粉。</w:t>
      </w:r>
    </w:p>
    <w:p>
      <w:r>
        <w:rPr>
          <w:b/>
          <w:sz w:val="21"/>
          <w:rFonts w:eastAsia="宋体"/>
        </w:rPr>
        <w:t>RI-044｜作业·人因｜中｜rule　作业活动辨识：检维修/受限空间/置换</w:t>
      </w:r>
    </w:p>
    <w:p>
      <w:pPr>
        <w:ind w:left="216"/>
      </w:pPr>
      <w:r>
        <w:rPr>
          <w:sz w:val="19"/>
          <w:rFonts w:eastAsia="宋体"/>
        </w:rPr>
        <w:t>所属单元：七、静电、防爆与作业安全</w:t>
      </w:r>
    </w:p>
    <w:p>
      <w:pPr>
        <w:ind w:left="216"/>
      </w:pPr>
      <w:r>
        <w:rPr>
          <w:sz w:val="19"/>
          <w:rFonts w:eastAsia="宋体"/>
        </w:rPr>
        <w:t>危险有害因素：- 检维修前应停机、断电挂牌、清理残药并办理作业许可；进入受限空间前须置换分析合格并设专人监护。</w:t>
      </w:r>
    </w:p>
    <w:p>
      <w:pPr>
        <w:ind w:left="216"/>
      </w:pPr>
      <w:r>
        <w:rPr>
          <w:sz w:val="19"/>
          <w:rFonts w:eastAsia="宋体"/>
        </w:rPr>
        <w:t>可能后果：作业时机不当或防护缺失可能引入点火源、毒物暴露或人身伤害。</w:t>
      </w:r>
    </w:p>
    <w:p>
      <w:pPr>
        <w:ind w:left="216"/>
      </w:pPr>
      <w:r>
        <w:rPr>
          <w:sz w:val="19"/>
          <w:rFonts w:eastAsia="宋体"/>
        </w:rPr>
        <w:t>已有控制：（按原文/规程）</w:t>
      </w:r>
    </w:p>
    <w:p>
      <w:pPr>
        <w:ind w:left="216"/>
      </w:pPr>
      <w:r>
        <w:rPr>
          <w:sz w:val="19"/>
          <w:rFonts w:eastAsia="宋体"/>
        </w:rPr>
        <w:t>建议措施：作业许可与监护、置换分析、个体防护、限量与定员管理。</w:t>
      </w:r>
    </w:p>
    <w:p>
      <w:pPr>
        <w:ind w:left="216"/>
      </w:pPr>
      <w:r>
        <w:rPr>
          <w:sz w:val="19"/>
          <w:rFonts w:eastAsia="宋体"/>
        </w:rPr>
        <w:t>来源出处：五、工艺安全风险辨识及防控措施 / 六、安全联锁与在线监测 / 七、静电、防爆与作业安全 · 第156行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检维修前应停机、断电挂牌、清理残药并办理作业许可；进入受限空间前须置换分析合格并设专人监护。</w:t>
      </w:r>
    </w:p>
    <w:p>
      <w:r>
        <w:rPr>
          <w:b/>
          <w:sz w:val="21"/>
          <w:rFonts w:eastAsia="宋体"/>
        </w:rPr>
        <w:t>RI-045｜作业·人因｜中｜rule　作业活动辨识：动火</w:t>
      </w:r>
    </w:p>
    <w:p>
      <w:pPr>
        <w:ind w:left="216"/>
      </w:pPr>
      <w:r>
        <w:rPr>
          <w:sz w:val="19"/>
          <w:rFonts w:eastAsia="宋体"/>
        </w:rPr>
        <w:t>所属单元：七、静电、防爆与作业安全</w:t>
      </w:r>
    </w:p>
    <w:p>
      <w:pPr>
        <w:ind w:left="216"/>
      </w:pPr>
      <w:r>
        <w:rPr>
          <w:sz w:val="19"/>
          <w:rFonts w:eastAsia="宋体"/>
        </w:rPr>
        <w:t>危险有害因素：- 动火作业须先办理动火许可并对可燃气体与药粉检测合格；机器人示教与调试须在停机并清理残药后进行。</w:t>
      </w:r>
    </w:p>
    <w:p>
      <w:pPr>
        <w:ind w:left="216"/>
      </w:pPr>
      <w:r>
        <w:rPr>
          <w:sz w:val="19"/>
          <w:rFonts w:eastAsia="宋体"/>
        </w:rPr>
        <w:t>可能后果：作业时机不当或防护缺失可能引入点火源、毒物暴露或人身伤害。</w:t>
      </w:r>
    </w:p>
    <w:p>
      <w:pPr>
        <w:ind w:left="216"/>
      </w:pPr>
      <w:r>
        <w:rPr>
          <w:sz w:val="19"/>
          <w:rFonts w:eastAsia="宋体"/>
        </w:rPr>
        <w:t>已有控制：（按原文/规程）</w:t>
      </w:r>
    </w:p>
    <w:p>
      <w:pPr>
        <w:ind w:left="216"/>
      </w:pPr>
      <w:r>
        <w:rPr>
          <w:sz w:val="19"/>
          <w:rFonts w:eastAsia="宋体"/>
        </w:rPr>
        <w:t>建议措施：作业许可与监护、置换分析、个体防护、限量与定员管理。</w:t>
      </w:r>
    </w:p>
    <w:p>
      <w:pPr>
        <w:ind w:left="216"/>
      </w:pPr>
      <w:r>
        <w:rPr>
          <w:sz w:val="19"/>
          <w:rFonts w:eastAsia="宋体"/>
        </w:rPr>
        <w:t>来源出处：五、工艺安全风险辨识及防控措施 / 六、安全联锁与在线监测 / 七、静电、防爆与作业安全 · 第157行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动火作业须先办理动火许可并对可燃气体与药粉检测合格；机器人示教与调试须在停机并清理残药后进行。</w:t>
      </w:r>
    </w:p>
    <w:p>
      <w:r>
        <w:rPr>
          <w:b/>
          <w:sz w:val="21"/>
          <w:rFonts w:eastAsia="宋体"/>
        </w:rPr>
        <w:t>RI-046｜点火源·静电｜中｜rule　点火源识别：静电</w:t>
      </w:r>
    </w:p>
    <w:p>
      <w:pPr>
        <w:ind w:left="216"/>
      </w:pPr>
      <w:r>
        <w:rPr>
          <w:sz w:val="19"/>
          <w:rFonts w:eastAsia="宋体"/>
        </w:rPr>
        <w:t>所属单元：九、参考文件与设计依据</w:t>
      </w:r>
    </w:p>
    <w:p>
      <w:pPr>
        <w:ind w:left="216"/>
      </w:pPr>
      <w:r>
        <w:rPr>
          <w:sz w:val="19"/>
          <w:rFonts w:eastAsia="宋体"/>
        </w:rPr>
        <w:t>危险有害因素：- GB 12158 防止静电事故通用导则</w:t>
      </w:r>
    </w:p>
    <w:p>
      <w:pPr>
        <w:ind w:left="216"/>
      </w:pPr>
      <w:r>
        <w:rPr>
          <w:sz w:val="19"/>
          <w:rFonts w:eastAsia="宋体"/>
        </w:rPr>
        <w:t>触发/失效路径：点火源类型：静电；需判断是否与可燃/爆炸性气氛同时存在</w:t>
      </w:r>
    </w:p>
    <w:p>
      <w:pPr>
        <w:ind w:left="216"/>
      </w:pPr>
      <w:r>
        <w:rPr>
          <w:sz w:val="19"/>
          <w:rFonts w:eastAsia="宋体"/>
        </w:rPr>
        <w:t>可能后果：在爆炸性/可燃环境中出现点火源可导致火灾或爆炸。</w:t>
      </w:r>
    </w:p>
    <w:p>
      <w:pPr>
        <w:ind w:left="216"/>
      </w:pPr>
      <w:r>
        <w:rPr>
          <w:sz w:val="19"/>
          <w:rFonts w:eastAsia="宋体"/>
        </w:rPr>
        <w:t>已有控制：（按防爆分区与原文核查）</w:t>
      </w:r>
    </w:p>
    <w:p>
      <w:pPr>
        <w:ind w:left="216"/>
      </w:pPr>
      <w:r>
        <w:rPr>
          <w:sz w:val="19"/>
          <w:rFonts w:eastAsia="宋体"/>
        </w:rPr>
        <w:t>建议措施：核对防爆电气选型、静电接地/跨接、动火管控、防雷接地等是否到位。</w:t>
      </w:r>
    </w:p>
    <w:p>
      <w:pPr>
        <w:ind w:left="216"/>
      </w:pPr>
      <w:r>
        <w:rPr>
          <w:sz w:val="19"/>
          <w:rFonts w:eastAsia="宋体"/>
        </w:rPr>
        <w:t>来源出处：七、静电、防爆与作业安全 / 八、三废处理与消防 / 九、参考文件与设计依据 · 第178行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GB 12158 防止静电事故通用导则</w:t>
      </w:r>
    </w:p>
    <w:p>
      <w:r>
        <w:rPr>
          <w:b/>
          <w:sz w:val="21"/>
          <w:rFonts w:eastAsia="宋体"/>
        </w:rPr>
        <w:t>RI-047｜军品专项｜中｜rule　军品专项辨识：定员定量</w:t>
      </w:r>
    </w:p>
    <w:p>
      <w:pPr>
        <w:ind w:left="216"/>
      </w:pPr>
      <w:r>
        <w:rPr>
          <w:sz w:val="19"/>
          <w:rFonts w:eastAsia="宋体"/>
        </w:rPr>
        <w:t>所属单元：九、参考文件与设计依据</w:t>
      </w:r>
    </w:p>
    <w:p>
      <w:pPr>
        <w:ind w:left="216"/>
      </w:pPr>
      <w:r>
        <w:rPr>
          <w:sz w:val="19"/>
          <w:rFonts w:eastAsia="宋体"/>
        </w:rPr>
        <w:t>危险有害因素：- 企业内部《涉药工房定员定量管理规定》</w:t>
      </w:r>
    </w:p>
    <w:p>
      <w:pPr>
        <w:ind w:left="216"/>
      </w:pPr>
      <w:r>
        <w:rPr>
          <w:sz w:val="19"/>
          <w:rFonts w:eastAsia="宋体"/>
        </w:rPr>
        <w:t>触发/失效路径：军品专项线索：定员定量；需结合感度/殉爆/量-距离专项评价。</w:t>
      </w:r>
    </w:p>
    <w:p>
      <w:pPr>
        <w:ind w:left="216"/>
      </w:pPr>
      <w:r>
        <w:rPr>
          <w:sz w:val="19"/>
          <w:rFonts w:eastAsia="宋体"/>
        </w:rPr>
        <w:t>可能后果：火炸药/发射药类物质在摩擦、撞击、静电等能量作用下可能意外点火，进而殉爆或造成人员伤害。</w:t>
      </w:r>
    </w:p>
    <w:p>
      <w:pPr>
        <w:ind w:left="216"/>
      </w:pPr>
      <w:r>
        <w:rPr>
          <w:sz w:val="19"/>
          <w:rFonts w:eastAsia="宋体"/>
        </w:rPr>
        <w:t>已有控制：（按原文 / 兵器行业规范核查）</w:t>
      </w:r>
    </w:p>
    <w:p>
      <w:pPr>
        <w:ind w:left="216"/>
      </w:pPr>
      <w:r>
        <w:rPr>
          <w:sz w:val="19"/>
          <w:rFonts w:eastAsia="宋体"/>
        </w:rPr>
        <w:t>建议措施：开展撞击/摩擦/静电感度测试与 DSC 热分析；按定员定量与安全距离控制在线药量，设置抗爆间/泄爆面防殉爆。</w:t>
      </w:r>
    </w:p>
    <w:p>
      <w:pPr>
        <w:ind w:left="216"/>
      </w:pPr>
      <w:r>
        <w:rPr>
          <w:sz w:val="19"/>
          <w:rFonts w:eastAsia="宋体"/>
        </w:rPr>
        <w:t>来源出处：七、静电、防爆与作业安全 / 八、三废处理与消防 / 九、参考文件与设计依据 · 第191行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企业内部《涉药工房定员定量管理规定》</w:t>
      </w:r>
    </w:p>
    <w:p>
      <w:r>
        <w:rPr>
          <w:b/>
          <w:sz w:val="21"/>
          <w:rFonts w:eastAsia="宋体"/>
        </w:rPr>
        <w:t>RI-048｜点火源·静电｜中｜rule　点火源识别：静电</w:t>
      </w:r>
    </w:p>
    <w:p>
      <w:pPr>
        <w:ind w:left="216"/>
      </w:pPr>
      <w:r>
        <w:rPr>
          <w:sz w:val="19"/>
          <w:rFonts w:eastAsia="宋体"/>
        </w:rPr>
        <w:t>所属单元：3. 辅助机械手 R3 选型</w:t>
      </w:r>
    </w:p>
    <w:p>
      <w:pPr>
        <w:ind w:left="216"/>
      </w:pPr>
      <w:r>
        <w:rPr>
          <w:sz w:val="19"/>
          <w:rFonts w:eastAsia="宋体"/>
        </w:rPr>
        <w:t>危险有害因素：选型说明：用于离心机进出料与取样，采用导静电结构与防夹设计，动作限速并与离心机门锁联锁。</w:t>
      </w:r>
    </w:p>
    <w:p>
      <w:pPr>
        <w:ind w:left="216"/>
      </w:pPr>
      <w:r>
        <w:rPr>
          <w:sz w:val="19"/>
          <w:rFonts w:eastAsia="宋体"/>
        </w:rPr>
        <w:t>触发/失效路径：点火源类型：静电；需判断是否与可燃/爆炸性气氛同时存在</w:t>
      </w:r>
    </w:p>
    <w:p>
      <w:pPr>
        <w:ind w:left="216"/>
      </w:pPr>
      <w:r>
        <w:rPr>
          <w:sz w:val="19"/>
          <w:rFonts w:eastAsia="宋体"/>
        </w:rPr>
        <w:t>可能后果：在爆炸性/可燃环境中出现点火源可导致火灾或爆炸。</w:t>
      </w:r>
    </w:p>
    <w:p>
      <w:pPr>
        <w:ind w:left="216"/>
      </w:pPr>
      <w:r>
        <w:rPr>
          <w:sz w:val="19"/>
          <w:rFonts w:eastAsia="宋体"/>
        </w:rPr>
        <w:t>已有控制：（按防爆分区与原文核查）</w:t>
      </w:r>
    </w:p>
    <w:p>
      <w:pPr>
        <w:ind w:left="216"/>
      </w:pPr>
      <w:r>
        <w:rPr>
          <w:sz w:val="19"/>
          <w:rFonts w:eastAsia="宋体"/>
        </w:rPr>
        <w:t>建议措施：核对防爆电气选型、静电接地/跨接、动火管控、防雷接地等是否到位。</w:t>
      </w:r>
    </w:p>
    <w:p>
      <w:pPr>
        <w:ind w:left="216"/>
      </w:pPr>
      <w:r>
        <w:rPr>
          <w:sz w:val="19"/>
          <w:rFonts w:eastAsia="宋体"/>
        </w:rPr>
        <w:t>来源出处：1. 防爆机器人 R1 选型 / 2. 桁架机器人 R2 选型 / 3. 辅助机械手 R3 选型 · 第210行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原文证据：选型说明：用于离心机进出料与取样，采用导静电结构与防夹设计，动作限速并与离心机门锁联锁。</w:t>
      </w:r>
    </w:p>
    <w:p>
      <w:r>
        <w:rPr>
          <w:b/>
          <w:sz w:val="21"/>
          <w:rFonts w:eastAsia="宋体"/>
        </w:rPr>
        <w:t>RI-049｜作业·人因｜中｜rule　作业活动辨识：停车</w:t>
      </w:r>
    </w:p>
    <w:p>
      <w:pPr>
        <w:ind w:left="216"/>
      </w:pPr>
      <w:r>
        <w:rPr>
          <w:sz w:val="19"/>
          <w:rFonts w:eastAsia="宋体"/>
        </w:rPr>
        <w:t>所属单元：4. AGV 运输系统 R4 选型</w:t>
      </w:r>
    </w:p>
    <w:p>
      <w:pPr>
        <w:ind w:left="216"/>
      </w:pPr>
      <w:r>
        <w:rPr>
          <w:sz w:val="19"/>
          <w:rFonts w:eastAsia="宋体"/>
        </w:rPr>
        <w:t>危险有害因素：选型说明：按工序间转运需求选型，配置激光雷达防撞、安全触边与通信中断安全停车；充电区独立设置于爆炸危险区域外。</w:t>
      </w:r>
    </w:p>
    <w:p>
      <w:pPr>
        <w:ind w:left="216"/>
      </w:pPr>
      <w:r>
        <w:rPr>
          <w:sz w:val="19"/>
          <w:rFonts w:eastAsia="宋体"/>
        </w:rPr>
        <w:t>可能后果：作业时机不当或防护缺失可能引入点火源、毒物暴露或人身伤害。</w:t>
      </w:r>
    </w:p>
    <w:p>
      <w:pPr>
        <w:ind w:left="216"/>
      </w:pPr>
      <w:r>
        <w:rPr>
          <w:sz w:val="19"/>
          <w:rFonts w:eastAsia="宋体"/>
        </w:rPr>
        <w:t>已有控制：（按原文/规程）</w:t>
      </w:r>
    </w:p>
    <w:p>
      <w:pPr>
        <w:ind w:left="216"/>
      </w:pPr>
      <w:r>
        <w:rPr>
          <w:sz w:val="19"/>
          <w:rFonts w:eastAsia="宋体"/>
        </w:rPr>
        <w:t>建议措施：作业许可与监护、置换分析、个体防护、限量与定员管理。</w:t>
      </w:r>
    </w:p>
    <w:p>
      <w:pPr>
        <w:ind w:left="216"/>
      </w:pPr>
      <w:r>
        <w:rPr>
          <w:sz w:val="19"/>
          <w:rFonts w:eastAsia="宋体"/>
        </w:rPr>
        <w:t>来源出处：2. 桁架机器人 R2 选型 / 3. 辅助机械手 R3 选型 / 4. AGV 运输系统 R4 选型 · 第216行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原文证据：选型说明：按工序间转运需求选型，配置激光雷达防撞、安全触边与通信中断安全停车；充电区独立设置于爆炸危险区域外。</w:t>
      </w:r>
    </w:p>
    <w:p>
      <w:r>
        <w:rPr>
          <w:b/>
          <w:sz w:val="21"/>
          <w:rFonts w:eastAsia="宋体"/>
        </w:rPr>
        <w:t>RI-050｜作业·人因｜中｜rule　作业活动辨识：巡检</w:t>
      </w:r>
    </w:p>
    <w:p>
      <w:pPr>
        <w:ind w:left="216"/>
      </w:pPr>
      <w:r>
        <w:rPr>
          <w:sz w:val="19"/>
          <w:rFonts w:eastAsia="宋体"/>
        </w:rPr>
        <w:t>所属单元：5. 防爆巡检机器人 R5 选型</w:t>
      </w:r>
    </w:p>
    <w:p>
      <w:pPr>
        <w:ind w:left="216"/>
      </w:pPr>
      <w:r>
        <w:rPr>
          <w:sz w:val="19"/>
          <w:rFonts w:eastAsia="宋体"/>
        </w:rPr>
        <w:t>危险有害因素：选型说明：替代人员进入酸雾区、溶剂区巡检，具备自主避障、低电自返与气体检测联锁报警功能。</w:t>
      </w:r>
    </w:p>
    <w:p>
      <w:pPr>
        <w:ind w:left="216"/>
      </w:pPr>
      <w:r>
        <w:rPr>
          <w:sz w:val="19"/>
          <w:rFonts w:eastAsia="宋体"/>
        </w:rPr>
        <w:t>可能后果：作业时机不当或防护缺失可能引入点火源、毒物暴露或人身伤害。</w:t>
      </w:r>
    </w:p>
    <w:p>
      <w:pPr>
        <w:ind w:left="216"/>
      </w:pPr>
      <w:r>
        <w:rPr>
          <w:sz w:val="19"/>
          <w:rFonts w:eastAsia="宋体"/>
        </w:rPr>
        <w:t>已有控制：（按原文/规程）</w:t>
      </w:r>
    </w:p>
    <w:p>
      <w:pPr>
        <w:ind w:left="216"/>
      </w:pPr>
      <w:r>
        <w:rPr>
          <w:sz w:val="19"/>
          <w:rFonts w:eastAsia="宋体"/>
        </w:rPr>
        <w:t>建议措施：作业许可与监护、置换分析、个体防护、限量与定员管理。</w:t>
      </w:r>
    </w:p>
    <w:p>
      <w:pPr>
        <w:ind w:left="216"/>
      </w:pPr>
      <w:r>
        <w:rPr>
          <w:sz w:val="19"/>
          <w:rFonts w:eastAsia="宋体"/>
        </w:rPr>
        <w:t>来源出处：3. 辅助机械手 R3 选型 / 4. AGV 运输系统 R4 选型 / 5. 防爆巡检机器人 R5 选型 · 第222行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原文证据：选型说明：替代人员进入酸雾区、溶剂区巡检，具备自主避障、低电自返与气体检测联锁报警功能。</w:t>
      </w:r>
    </w:p>
    <w:p>
      <w:r>
        <w:rPr>
          <w:b/>
          <w:sz w:val="21"/>
          <w:rFonts w:eastAsia="宋体"/>
        </w:rPr>
        <w:t>RI-051｜自动化·机器人｜高｜doc　防爆机器人 R1｜硝化工序</w:t>
      </w:r>
    </w:p>
    <w:p>
      <w:pPr>
        <w:ind w:left="216"/>
      </w:pPr>
      <w:r>
        <w:rPr>
          <w:sz w:val="19"/>
          <w:rFonts w:eastAsia="宋体"/>
        </w:rPr>
        <w:t>所属单元：硝化工序</w:t>
      </w:r>
    </w:p>
    <w:p>
      <w:pPr>
        <w:ind w:left="216"/>
      </w:pPr>
      <w:r>
        <w:rPr>
          <w:sz w:val="19"/>
          <w:rFonts w:eastAsia="宋体"/>
        </w:rPr>
        <w:t>危险有害因素：【机器人】防爆机器人 R1（防爆机器人）负责工序：硝化工序</w:t>
        <w:br/>
        <w:t>【工序内容】自动称量并投加精制棉与混酸、出料转运</w:t>
        <w:br/>
        <w:t>【减少操作人数】定员由 4 人减至 1 人（减少 3 人）</w:t>
        <w:br/>
        <w:t>【该工序风险因素】混酸灼伤；硝化超温失控；易燃易爆</w:t>
        <w:br/>
        <w:t>【机器人可能导致的风险】失控与动作异常；末端夹持失效致物料跌落与碰撞摩擦；局部温升过热；通信中断</w:t>
        <w:br/>
        <w:t>【更改后避免/降低的风险】人员近距离接触强腐蚀混酸与硝化棉导致灼伤；中毒与人为失误引发的燃爆</w:t>
      </w:r>
    </w:p>
    <w:p>
      <w:pPr>
        <w:ind w:left="216"/>
      </w:pPr>
      <w:r>
        <w:rPr>
          <w:sz w:val="19"/>
          <w:rFonts w:eastAsia="宋体"/>
        </w:rPr>
        <w:t>触发/失效路径：失控与动作异常；末端夹持失效致物料跌落与碰撞摩擦；局部温升过热；通信中断</w:t>
      </w:r>
    </w:p>
    <w:p>
      <w:pPr>
        <w:ind w:left="216"/>
      </w:pPr>
      <w:r>
        <w:rPr>
          <w:sz w:val="19"/>
          <w:rFonts w:eastAsia="宋体"/>
        </w:rPr>
        <w:t>可能后果：机器人失效/误动作可能造成物料跌落、碰撞摩擦、局部温升或人员伤害，并可能成为点火源。</w:t>
      </w:r>
    </w:p>
    <w:p>
      <w:pPr>
        <w:ind w:left="216"/>
      </w:pPr>
      <w:r>
        <w:rPr>
          <w:sz w:val="19"/>
          <w:rFonts w:eastAsia="宋体"/>
        </w:rPr>
        <w:t>已有控制：Ex db IIB T4；IP65；急停；接地跨接</w:t>
      </w:r>
    </w:p>
    <w:p>
      <w:pPr>
        <w:ind w:left="216"/>
      </w:pPr>
      <w:r>
        <w:rPr>
          <w:sz w:val="19"/>
          <w:rFonts w:eastAsia="宋体"/>
        </w:rPr>
        <w:t>建议措施：校核防爆等级与危险区域匹配、急停/安全光幕与联锁、末端夹持失效保护、限速防撞与通信中断安全停车；核定人机协同安全距离与定员。</w:t>
      </w:r>
    </w:p>
    <w:p>
      <w:pPr>
        <w:ind w:left="216"/>
      </w:pPr>
      <w:r>
        <w:rPr>
          <w:sz w:val="19"/>
          <w:rFonts w:eastAsia="宋体"/>
        </w:rPr>
        <w:t>来源出处：硝化工序 · 机器人台账表 第79行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原文证据：硝化工序：自动称量并投加精制棉与混酸、出料转运 ｜ 混酸灼伤、硝化超温失控、易燃易爆 ｜ 失控与动作异常、末端夹持失效致物料跌落与碰撞摩擦、局部温升过热、通信中断、静电放电 ｜ 人员近距离接触强腐蚀混酸与硝化棉导致灼伤、中毒与人为失误引发的燃爆 ｜ Ex db IIB T4、IP65、急停、接地跨接、末端夹持失效保护</w:t>
      </w:r>
    </w:p>
    <w:p>
      <w:r>
        <w:rPr>
          <w:b/>
          <w:sz w:val="21"/>
          <w:rFonts w:eastAsia="宋体"/>
        </w:rPr>
        <w:t>RI-052｜自动化·机器人｜高｜doc　桁架机器人 R2｜捏合塑化工序</w:t>
      </w:r>
    </w:p>
    <w:p>
      <w:pPr>
        <w:ind w:left="216"/>
      </w:pPr>
      <w:r>
        <w:rPr>
          <w:sz w:val="19"/>
          <w:rFonts w:eastAsia="宋体"/>
        </w:rPr>
        <w:t>所属单元：捏合塑化工序</w:t>
      </w:r>
    </w:p>
    <w:p>
      <w:pPr>
        <w:ind w:left="216"/>
      </w:pPr>
      <w:r>
        <w:rPr>
          <w:sz w:val="19"/>
          <w:rFonts w:eastAsia="宋体"/>
        </w:rPr>
        <w:t>危险有害因素：【机器人】桁架机器人 R2（桁架机器人）负责工序：捏合塑化工序</w:t>
        <w:br/>
        <w:t>【工序内容】捏合机上下料、模具搬运与定位</w:t>
        <w:br/>
        <w:t>【减少操作人数】定员由 3 人减至 1 人（减少 2 人）</w:t>
        <w:br/>
        <w:t>【该工序风险因素】高温物料灼烫；捏合超温致物料分解燃爆</w:t>
        <w:br/>
        <w:t>【机器人可能导致的风险】定位偏差；卡滞；过载发热；掉落撞击</w:t>
        <w:br/>
        <w:t>【更改后避免/降低的风险】人员进入捏合区接触高温高粘药料与粉尘</w:t>
      </w:r>
    </w:p>
    <w:p>
      <w:pPr>
        <w:ind w:left="216"/>
      </w:pPr>
      <w:r>
        <w:rPr>
          <w:sz w:val="19"/>
          <w:rFonts w:eastAsia="宋体"/>
        </w:rPr>
        <w:t>触发/失效路径：定位偏差；卡滞；过载发热；掉落撞击</w:t>
      </w:r>
    </w:p>
    <w:p>
      <w:pPr>
        <w:ind w:left="216"/>
      </w:pPr>
      <w:r>
        <w:rPr>
          <w:sz w:val="19"/>
          <w:rFonts w:eastAsia="宋体"/>
        </w:rPr>
        <w:t>可能后果：机器人失效/误动作可能造成物料跌落、碰撞摩擦、局部温升或人员伤害，并可能成为点火源。</w:t>
      </w:r>
    </w:p>
    <w:p>
      <w:pPr>
        <w:ind w:left="216"/>
      </w:pPr>
      <w:r>
        <w:rPr>
          <w:sz w:val="19"/>
          <w:rFonts w:eastAsia="宋体"/>
        </w:rPr>
        <w:t>已有控制：防爆；限位与防坠；安全光幕；人机协同安全距离</w:t>
      </w:r>
    </w:p>
    <w:p>
      <w:pPr>
        <w:ind w:left="216"/>
      </w:pPr>
      <w:r>
        <w:rPr>
          <w:sz w:val="19"/>
          <w:rFonts w:eastAsia="宋体"/>
        </w:rPr>
        <w:t>建议措施：校核防爆等级与危险区域匹配、急停/安全光幕与联锁、末端夹持失效保护、限速防撞与通信中断安全停车；核定人机协同安全距离与定员。</w:t>
      </w:r>
    </w:p>
    <w:p>
      <w:pPr>
        <w:ind w:left="216"/>
      </w:pPr>
      <w:r>
        <w:rPr>
          <w:sz w:val="19"/>
          <w:rFonts w:eastAsia="宋体"/>
        </w:rPr>
        <w:t>来源出处：捏合塑化工序 · 机器人台账表 第79行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原文证据：捏合塑化工序：捏合机上下料、模具搬运与定位 ｜ 高温物料灼烫、捏合超温致物料分解燃爆 ｜ 定位偏差、卡滞、过载发热、掉落撞击、限位失效 ｜ 人员进入捏合区接触高温高粘药料与粉尘 ｜ 防爆、限位与防坠、安全光幕、人机协同安全距离</w:t>
      </w:r>
    </w:p>
    <w:p>
      <w:r>
        <w:rPr>
          <w:b/>
          <w:sz w:val="21"/>
          <w:rFonts w:eastAsia="宋体"/>
        </w:rPr>
        <w:t>RI-053｜自动化·机器人｜高｜doc　辅助机械手 R3｜驱酸工序</w:t>
      </w:r>
    </w:p>
    <w:p>
      <w:pPr>
        <w:ind w:left="216"/>
      </w:pPr>
      <w:r>
        <w:rPr>
          <w:sz w:val="19"/>
          <w:rFonts w:eastAsia="宋体"/>
        </w:rPr>
        <w:t>所属单元：驱酸工序</w:t>
      </w:r>
    </w:p>
    <w:p>
      <w:pPr>
        <w:ind w:left="216"/>
      </w:pPr>
      <w:r>
        <w:rPr>
          <w:sz w:val="19"/>
          <w:rFonts w:eastAsia="宋体"/>
        </w:rPr>
        <w:t>危险有害因素：【机器人】辅助机械手 R3（辅助机械手）负责工序：驱酸工序</w:t>
        <w:br/>
        <w:t>【工序内容】离心机进出料与取样、滤饼转运</w:t>
        <w:br/>
        <w:t>【减少操作人数】定员由 3 人减至 1 人（减少 2 人）</w:t>
        <w:br/>
        <w:t>【该工序风险因素】离心摩擦与静电积聚引燃硝化棉；含酸物料飞溅</w:t>
        <w:br/>
        <w:t>【机器人可能导致的风险】夹持失效致湿药掉落；撞击；静电放电；轨迹偏移</w:t>
        <w:br/>
        <w:t>【更改后避免/降低的风险】人工开盖接触含酸硝化棉与清洗残酸</w:t>
      </w:r>
    </w:p>
    <w:p>
      <w:pPr>
        <w:ind w:left="216"/>
      </w:pPr>
      <w:r>
        <w:rPr>
          <w:sz w:val="19"/>
          <w:rFonts w:eastAsia="宋体"/>
        </w:rPr>
        <w:t>触发/失效路径：夹持失效致湿药掉落；撞击；静电放电；轨迹偏移</w:t>
      </w:r>
    </w:p>
    <w:p>
      <w:pPr>
        <w:ind w:left="216"/>
      </w:pPr>
      <w:r>
        <w:rPr>
          <w:sz w:val="19"/>
          <w:rFonts w:eastAsia="宋体"/>
        </w:rPr>
        <w:t>可能后果：机器人失效/误动作可能造成物料跌落、碰撞摩擦、局部温升或人员伤害，并可能成为点火源。</w:t>
      </w:r>
    </w:p>
    <w:p>
      <w:pPr>
        <w:ind w:left="216"/>
      </w:pPr>
      <w:r>
        <w:rPr>
          <w:sz w:val="19"/>
          <w:rFonts w:eastAsia="宋体"/>
        </w:rPr>
        <w:t>已有控制：防爆；导静电接地；防夹伤；限速</w:t>
      </w:r>
    </w:p>
    <w:p>
      <w:pPr>
        <w:ind w:left="216"/>
      </w:pPr>
      <w:r>
        <w:rPr>
          <w:sz w:val="19"/>
          <w:rFonts w:eastAsia="宋体"/>
        </w:rPr>
        <w:t>建议措施：校核防爆等级与危险区域匹配、急停/安全光幕与联锁、末端夹持失效保护、限速防撞与通信中断安全停车；核定人机协同安全距离与定员。</w:t>
      </w:r>
    </w:p>
    <w:p>
      <w:pPr>
        <w:ind w:left="216"/>
      </w:pPr>
      <w:r>
        <w:rPr>
          <w:sz w:val="19"/>
          <w:rFonts w:eastAsia="宋体"/>
        </w:rPr>
        <w:t>来源出处：驱酸工序 · 机器人台账表 第79行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原文证据：驱酸工序：离心机进出料与取样、滤饼转运 ｜ 离心摩擦与静电积聚引燃硝化棉、含酸物料飞溅 ｜ 夹持失效致湿药掉落、撞击、静电放电、轨迹偏移 ｜ 人工开盖接触含酸硝化棉与清洗残酸 ｜ 防爆、导静电接地、防夹伤、限速</w:t>
      </w:r>
    </w:p>
    <w:p>
      <w:r>
        <w:rPr>
          <w:b/>
          <w:sz w:val="21"/>
          <w:rFonts w:eastAsia="宋体"/>
        </w:rPr>
        <w:t>RI-054｜自动化·机器人｜高｜doc　AGV 运输系统 R4｜工序间转运</w:t>
      </w:r>
    </w:p>
    <w:p>
      <w:pPr>
        <w:ind w:left="216"/>
      </w:pPr>
      <w:r>
        <w:rPr>
          <w:sz w:val="19"/>
          <w:rFonts w:eastAsia="宋体"/>
        </w:rPr>
        <w:t>所属单元：工序间转运</w:t>
      </w:r>
    </w:p>
    <w:p>
      <w:pPr>
        <w:ind w:left="216"/>
      </w:pPr>
      <w:r>
        <w:rPr>
          <w:sz w:val="19"/>
          <w:rFonts w:eastAsia="宋体"/>
        </w:rPr>
        <w:t>危险有害因素：【机器人】AGV 运输系统 R4（AGV）负责工序：工序间转运</w:t>
        <w:br/>
        <w:t>【工序内容】湿药/药粒/空桶在硝化—驱酸—煮洗—置换—烘干—包装间转运</w:t>
        <w:br/>
        <w:t>【减少操作人数】定员由 6 人减至 2 人（减少 4 人）</w:t>
        <w:br/>
        <w:t>【该工序风险因素】转运途中泄漏；静电；碰撞与倾覆</w:t>
        <w:br/>
        <w:t>【机器人可能导致的风险】碰撞与碾压；超速；倾覆；充电区燃爆</w:t>
        <w:br/>
        <w:t>【更改后避免/降低的风险】人工搬运重物；穿越危险区与交叉作业造成的伤害与泄漏</w:t>
      </w:r>
    </w:p>
    <w:p>
      <w:pPr>
        <w:ind w:left="216"/>
      </w:pPr>
      <w:r>
        <w:rPr>
          <w:sz w:val="19"/>
          <w:rFonts w:eastAsia="宋体"/>
        </w:rPr>
        <w:t>触发/失效路径：碰撞与碾压；超速；倾覆；充电区燃爆</w:t>
      </w:r>
    </w:p>
    <w:p>
      <w:pPr>
        <w:ind w:left="216"/>
      </w:pPr>
      <w:r>
        <w:rPr>
          <w:sz w:val="19"/>
          <w:rFonts w:eastAsia="宋体"/>
        </w:rPr>
        <w:t>可能后果：机器人失效/误动作可能造成物料跌落、碰撞摩擦、局部温升或人员伤害，并可能成为点火源。</w:t>
      </w:r>
    </w:p>
    <w:p>
      <w:pPr>
        <w:ind w:left="216"/>
      </w:pPr>
      <w:r>
        <w:rPr>
          <w:sz w:val="19"/>
          <w:rFonts w:eastAsia="宋体"/>
        </w:rPr>
        <w:t>已有控制：防爆型AGV；激光雷达防撞；限速；专用充电区</w:t>
      </w:r>
    </w:p>
    <w:p>
      <w:pPr>
        <w:ind w:left="216"/>
      </w:pPr>
      <w:r>
        <w:rPr>
          <w:sz w:val="19"/>
          <w:rFonts w:eastAsia="宋体"/>
        </w:rPr>
        <w:t>建议措施：校核防爆等级与危险区域匹配、急停/安全光幕与联锁、末端夹持失效保护、限速防撞与通信中断安全停车；核定人机协同安全距离与定员。</w:t>
      </w:r>
    </w:p>
    <w:p>
      <w:pPr>
        <w:ind w:left="216"/>
      </w:pPr>
      <w:r>
        <w:rPr>
          <w:sz w:val="19"/>
          <w:rFonts w:eastAsia="宋体"/>
        </w:rPr>
        <w:t>来源出处：工序间转运 · 机器人台账表 第79行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原文证据：工序间转运：湿药/药粒/空桶在硝化—驱酸—煮洗—置换—烘干—包装间转运 ｜ 转运途中泄漏、静电、碰撞与倾覆 ｜ 碰撞与碾压、超速、倾覆、充电区燃爆、通信中断、电池热失控 ｜ 人工搬运重物、穿越危险区与交叉作业造成的伤害与泄漏 ｜ 防爆型AGV、激光雷达防撞、限速、专用充电区、通信中断安全停车</w:t>
      </w:r>
    </w:p>
    <w:p>
      <w:r>
        <w:rPr>
          <w:b/>
          <w:sz w:val="21"/>
          <w:rFonts w:eastAsia="宋体"/>
        </w:rPr>
        <w:t>RI-055｜自动化·机器人｜高｜doc　防爆巡检机器人 R5｜全装置巡检</w:t>
      </w:r>
    </w:p>
    <w:p>
      <w:pPr>
        <w:ind w:left="216"/>
      </w:pPr>
      <w:r>
        <w:rPr>
          <w:sz w:val="19"/>
          <w:rFonts w:eastAsia="宋体"/>
        </w:rPr>
        <w:t>所属单元：全装置巡检</w:t>
      </w:r>
    </w:p>
    <w:p>
      <w:pPr>
        <w:ind w:left="216"/>
      </w:pPr>
      <w:r>
        <w:rPr>
          <w:sz w:val="19"/>
          <w:rFonts w:eastAsia="宋体"/>
        </w:rPr>
        <w:t>危险有害因素：【机器人】防爆巡检机器人 R5（巡检机器人）负责工序：全装置巡检</w:t>
        <w:br/>
        <w:t>【工序内容】酸雾/溶剂区气体检测与自主巡检</w:t>
        <w:br/>
        <w:t>【减少操作人数】定员由 4 人减至 1 人（减少 3 人）</w:t>
        <w:br/>
        <w:t>【该工序风险因素】人员巡检中毒；缺氧与爆炸区域暴露</w:t>
        <w:br/>
        <w:t>【机器人可能导致的风险】电池温升；通信中断；避障失效；本体防爆失效</w:t>
        <w:br/>
        <w:t>【更改后避免/降低的风险】人员进入高毒；易爆区域巡检导致中毒与爆炸伤害</w:t>
      </w:r>
    </w:p>
    <w:p>
      <w:pPr>
        <w:ind w:left="216"/>
      </w:pPr>
      <w:r>
        <w:rPr>
          <w:sz w:val="19"/>
          <w:rFonts w:eastAsia="宋体"/>
        </w:rPr>
        <w:t>触发/失效路径：电池温升；通信中断；避障失效；本体防爆失效</w:t>
      </w:r>
    </w:p>
    <w:p>
      <w:pPr>
        <w:ind w:left="216"/>
      </w:pPr>
      <w:r>
        <w:rPr>
          <w:sz w:val="19"/>
          <w:rFonts w:eastAsia="宋体"/>
        </w:rPr>
        <w:t>可能后果：机器人失效/误动作可能造成物料跌落、碰撞摩擦、局部温升或人员伤害，并可能成为点火源。</w:t>
      </w:r>
    </w:p>
    <w:p>
      <w:pPr>
        <w:ind w:left="216"/>
      </w:pPr>
      <w:r>
        <w:rPr>
          <w:sz w:val="19"/>
          <w:rFonts w:eastAsia="宋体"/>
        </w:rPr>
        <w:t>已有控制：Ex ib IIB T4；自主避障；气体检测联锁；低电自返</w:t>
      </w:r>
    </w:p>
    <w:p>
      <w:pPr>
        <w:ind w:left="216"/>
      </w:pPr>
      <w:r>
        <w:rPr>
          <w:sz w:val="19"/>
          <w:rFonts w:eastAsia="宋体"/>
        </w:rPr>
        <w:t>建议措施：校核防爆等级与危险区域匹配、急停/安全光幕与联锁、末端夹持失效保护、限速防撞与通信中断安全停车；核定人机协同安全距离与定员。</w:t>
      </w:r>
    </w:p>
    <w:p>
      <w:pPr>
        <w:ind w:left="216"/>
      </w:pPr>
      <w:r>
        <w:rPr>
          <w:sz w:val="19"/>
          <w:rFonts w:eastAsia="宋体"/>
        </w:rPr>
        <w:t>来源出处：全装置巡检 · 机器人台账表 第79行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原文证据：全装置巡检：酸雾/溶剂区气体检测与自主巡检 ｜ 人员巡检中毒、缺氧与爆炸区域暴露 ｜ 电池温升、通信中断、避障失效、本体防爆失效 ｜ 人员进入高毒/易爆区域巡检导致中毒与爆炸伤害 ｜ Ex ib IIB T4、自主避障、气体检测联锁、低电自返</w:t>
      </w:r>
    </w:p>
    <w:p>
      <w:r>
        <w:rPr>
          <w:b/>
          <w:sz w:val="21"/>
          <w:rFonts w:eastAsia="宋体"/>
        </w:rPr>
        <w:t>RI-056｜自动化·机器人｜中｜doc　机器人风险线索：- **桁架机器人**：用于捏合塑化工序的上下料与模具搬运，配安全光幕与</w:t>
      </w:r>
    </w:p>
    <w:p>
      <w:pPr>
        <w:ind w:left="216"/>
      </w:pPr>
      <w:r>
        <w:rPr>
          <w:sz w:val="19"/>
          <w:rFonts w:eastAsia="宋体"/>
        </w:rPr>
        <w:t>所属单元：用于捏合塑化工序</w:t>
      </w:r>
    </w:p>
    <w:p>
      <w:pPr>
        <w:ind w:left="216"/>
      </w:pPr>
      <w:r>
        <w:rPr>
          <w:sz w:val="19"/>
          <w:rFonts w:eastAsia="宋体"/>
        </w:rPr>
        <w:t>危险有害因素：- **桁架机器人**：用于捏合塑化工序的上下料与模具搬运，配安全光幕与限位保护。</w:t>
      </w:r>
    </w:p>
    <w:p>
      <w:pPr>
        <w:ind w:left="216"/>
      </w:pPr>
      <w:r>
        <w:rPr>
          <w:sz w:val="19"/>
          <w:rFonts w:eastAsia="宋体"/>
        </w:rPr>
        <w:t>触发/失效路径：自动化装备（机器人/机械手/AGV）在运行、协同或维护过程中的失效或误动作</w:t>
      </w:r>
    </w:p>
    <w:p>
      <w:pPr>
        <w:ind w:left="216"/>
      </w:pPr>
      <w:r>
        <w:rPr>
          <w:sz w:val="19"/>
          <w:rFonts w:eastAsia="宋体"/>
        </w:rPr>
        <w:t>可能后果：可能造成物料跌落/碰撞摩擦/局部温升/人员伤害，或引发燃爆等次生事故。</w:t>
      </w:r>
    </w:p>
    <w:p>
      <w:pPr>
        <w:ind w:left="216"/>
      </w:pPr>
      <w:r>
        <w:rPr>
          <w:sz w:val="19"/>
          <w:rFonts w:eastAsia="宋体"/>
        </w:rPr>
        <w:t>已有控制：（按原文 / 机器人安全规范核查）</w:t>
      </w:r>
    </w:p>
    <w:p>
      <w:pPr>
        <w:ind w:left="216"/>
      </w:pPr>
      <w:r>
        <w:rPr>
          <w:sz w:val="19"/>
          <w:rFonts w:eastAsia="宋体"/>
        </w:rPr>
        <w:t>建议措施：落实急停与安全光幕、防爆等级校核、限速与防撞、通信中断安全停车、末端夹持失效保护等。</w:t>
      </w:r>
    </w:p>
    <w:p>
      <w:pPr>
        <w:ind w:left="216"/>
      </w:pPr>
      <w:r>
        <w:rPr>
          <w:sz w:val="19"/>
          <w:rFonts w:eastAsia="宋体"/>
        </w:rPr>
        <w:t>来源出处：机器人相关叙述 · 第24行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**桁架机器人**：用于捏合塑化工序的上下料与模具搬运，配安全光幕与限位保护。</w:t>
      </w:r>
    </w:p>
    <w:p>
      <w:r>
        <w:rPr>
          <w:b/>
          <w:sz w:val="21"/>
          <w:rFonts w:eastAsia="宋体"/>
        </w:rPr>
        <w:t>RI-057｜自动化·机器人｜中｜doc　机器人风险线索：- **辅助机械手**：用于驱酸工序离心机进出料与取样，导静电设计。</w:t>
      </w:r>
    </w:p>
    <w:p>
      <w:pPr>
        <w:ind w:left="216"/>
      </w:pPr>
      <w:r>
        <w:rPr>
          <w:sz w:val="19"/>
          <w:rFonts w:eastAsia="宋体"/>
        </w:rPr>
        <w:t>所属单元：用于驱酸工序</w:t>
      </w:r>
    </w:p>
    <w:p>
      <w:pPr>
        <w:ind w:left="216"/>
      </w:pPr>
      <w:r>
        <w:rPr>
          <w:sz w:val="19"/>
          <w:rFonts w:eastAsia="宋体"/>
        </w:rPr>
        <w:t>危险有害因素：- **辅助机械手**：用于驱酸工序离心机进出料与取样，导静电设计。</w:t>
      </w:r>
    </w:p>
    <w:p>
      <w:pPr>
        <w:ind w:left="216"/>
      </w:pPr>
      <w:r>
        <w:rPr>
          <w:sz w:val="19"/>
          <w:rFonts w:eastAsia="宋体"/>
        </w:rPr>
        <w:t>触发/失效路径：自动化装备（机器人/机械手/AGV）在运行、协同或维护过程中的失效或误动作</w:t>
      </w:r>
    </w:p>
    <w:p>
      <w:pPr>
        <w:ind w:left="216"/>
      </w:pPr>
      <w:r>
        <w:rPr>
          <w:sz w:val="19"/>
          <w:rFonts w:eastAsia="宋体"/>
        </w:rPr>
        <w:t>可能后果：可能造成物料跌落/碰撞摩擦/局部温升/人员伤害，或引发燃爆等次生事故。</w:t>
      </w:r>
    </w:p>
    <w:p>
      <w:pPr>
        <w:ind w:left="216"/>
      </w:pPr>
      <w:r>
        <w:rPr>
          <w:sz w:val="19"/>
          <w:rFonts w:eastAsia="宋体"/>
        </w:rPr>
        <w:t>已有控制：（按原文 / 机器人安全规范核查）</w:t>
      </w:r>
    </w:p>
    <w:p>
      <w:pPr>
        <w:ind w:left="216"/>
      </w:pPr>
      <w:r>
        <w:rPr>
          <w:sz w:val="19"/>
          <w:rFonts w:eastAsia="宋体"/>
        </w:rPr>
        <w:t>建议措施：落实急停与安全光幕、防爆等级校核、限速与防撞、通信中断安全停车、末端夹持失效保护等。</w:t>
      </w:r>
    </w:p>
    <w:p>
      <w:pPr>
        <w:ind w:left="216"/>
      </w:pPr>
      <w:r>
        <w:rPr>
          <w:sz w:val="19"/>
          <w:rFonts w:eastAsia="宋体"/>
        </w:rPr>
        <w:t>来源出处：机器人相关叙述 · 第25行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**辅助机械手**：用于驱酸工序离心机进出料与取样，导静电设计。</w:t>
      </w:r>
    </w:p>
    <w:p>
      <w:r>
        <w:rPr>
          <w:b/>
          <w:sz w:val="21"/>
          <w:rFonts w:eastAsia="宋体"/>
        </w:rPr>
        <w:t>RI-058｜自动化·机器人｜中｜doc　机器人风险线索：- **AGV 运输系统**：用于工序间湿药/药粒/空桶转运，激光雷达防</w:t>
      </w:r>
    </w:p>
    <w:p>
      <w:pPr>
        <w:ind w:left="216"/>
      </w:pPr>
      <w:r>
        <w:rPr>
          <w:sz w:val="19"/>
          <w:rFonts w:eastAsia="宋体"/>
        </w:rPr>
        <w:t>所属单元：用于工序</w:t>
      </w:r>
    </w:p>
    <w:p>
      <w:pPr>
        <w:ind w:left="216"/>
      </w:pPr>
      <w:r>
        <w:rPr>
          <w:sz w:val="19"/>
          <w:rFonts w:eastAsia="宋体"/>
        </w:rPr>
        <w:t>危险有害因素：- **AGV 运输系统**：用于工序间湿药/药粒/空桶转运，激光雷达防撞、限速、专用充电区。</w:t>
      </w:r>
    </w:p>
    <w:p>
      <w:pPr>
        <w:ind w:left="216"/>
      </w:pPr>
      <w:r>
        <w:rPr>
          <w:sz w:val="19"/>
          <w:rFonts w:eastAsia="宋体"/>
        </w:rPr>
        <w:t>触发/失效路径：自动化装备（机器人/机械手/AGV）在运行、协同或维护过程中的失效或误动作</w:t>
      </w:r>
    </w:p>
    <w:p>
      <w:pPr>
        <w:ind w:left="216"/>
      </w:pPr>
      <w:r>
        <w:rPr>
          <w:sz w:val="19"/>
          <w:rFonts w:eastAsia="宋体"/>
        </w:rPr>
        <w:t>可能后果：可能造成物料跌落/碰撞摩擦/局部温升/人员伤害，或引发燃爆等次生事故。</w:t>
      </w:r>
    </w:p>
    <w:p>
      <w:pPr>
        <w:ind w:left="216"/>
      </w:pPr>
      <w:r>
        <w:rPr>
          <w:sz w:val="19"/>
          <w:rFonts w:eastAsia="宋体"/>
        </w:rPr>
        <w:t>已有控制：（按原文 / 机器人安全规范核查）</w:t>
      </w:r>
    </w:p>
    <w:p>
      <w:pPr>
        <w:ind w:left="216"/>
      </w:pPr>
      <w:r>
        <w:rPr>
          <w:sz w:val="19"/>
          <w:rFonts w:eastAsia="宋体"/>
        </w:rPr>
        <w:t>建议措施：落实急停与安全光幕、防爆等级校核、限速与防撞、通信中断安全停车、末端夹持失效保护等。</w:t>
      </w:r>
    </w:p>
    <w:p>
      <w:pPr>
        <w:ind w:left="216"/>
      </w:pPr>
      <w:r>
        <w:rPr>
          <w:sz w:val="19"/>
          <w:rFonts w:eastAsia="宋体"/>
        </w:rPr>
        <w:t>来源出处：机器人相关叙述 · 第26行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**AGV 运输系统**：用于工序间湿药/药粒/空桶转运，激光雷达防撞、限速、专用充电区。</w:t>
      </w:r>
    </w:p>
    <w:p>
      <w:r>
        <w:rPr>
          <w:b/>
          <w:sz w:val="21"/>
          <w:rFonts w:eastAsia="宋体"/>
        </w:rPr>
        <w:t>RI-059｜自动化·机器人｜中｜doc　机器人风险线索：- 工序间转运：AGV 运输系统 R4 沿固定路径转运湿药、药粒与空桶，</w:t>
      </w:r>
    </w:p>
    <w:p>
      <w:pPr>
        <w:ind w:left="216"/>
      </w:pPr>
      <w:r>
        <w:rPr>
          <w:sz w:val="19"/>
          <w:rFonts w:eastAsia="宋体"/>
        </w:rPr>
        <w:t>所属单元：（AGV）</w:t>
      </w:r>
    </w:p>
    <w:p>
      <w:pPr>
        <w:ind w:left="216"/>
      </w:pPr>
      <w:r>
        <w:rPr>
          <w:sz w:val="19"/>
          <w:rFonts w:eastAsia="宋体"/>
        </w:rPr>
        <w:t>危险有害因素：- 工序间转运：AGV 运输系统 R4 沿固定路径转运湿药、药粒与空桶，充电区独立设置。</w:t>
      </w:r>
    </w:p>
    <w:p>
      <w:pPr>
        <w:ind w:left="216"/>
      </w:pPr>
      <w:r>
        <w:rPr>
          <w:sz w:val="19"/>
          <w:rFonts w:eastAsia="宋体"/>
        </w:rPr>
        <w:t>触发/失效路径：自动化装备（机器人/机械手/AGV）在运行、协同或维护过程中的失效或误动作</w:t>
      </w:r>
    </w:p>
    <w:p>
      <w:pPr>
        <w:ind w:left="216"/>
      </w:pPr>
      <w:r>
        <w:rPr>
          <w:sz w:val="19"/>
          <w:rFonts w:eastAsia="宋体"/>
        </w:rPr>
        <w:t>可能后果：可能造成物料跌落/碰撞摩擦/局部温升/人员伤害，或引发燃爆等次生事故。</w:t>
      </w:r>
    </w:p>
    <w:p>
      <w:pPr>
        <w:ind w:left="216"/>
      </w:pPr>
      <w:r>
        <w:rPr>
          <w:sz w:val="19"/>
          <w:rFonts w:eastAsia="宋体"/>
        </w:rPr>
        <w:t>已有控制：（按原文 / 机器人安全规范核查）</w:t>
      </w:r>
    </w:p>
    <w:p>
      <w:pPr>
        <w:ind w:left="216"/>
      </w:pPr>
      <w:r>
        <w:rPr>
          <w:sz w:val="19"/>
          <w:rFonts w:eastAsia="宋体"/>
        </w:rPr>
        <w:t>建议措施：落实急停与安全光幕、防爆等级校核、限速与防撞、通信中断安全停车、末端夹持失效保护等。</w:t>
      </w:r>
    </w:p>
    <w:p>
      <w:pPr>
        <w:ind w:left="216"/>
      </w:pPr>
      <w:r>
        <w:rPr>
          <w:sz w:val="19"/>
          <w:rFonts w:eastAsia="宋体"/>
        </w:rPr>
        <w:t>来源出处：机器人相关叙述 · 第101行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工序间转运：AGV 运输系统 R4 沿固定路径转运湿药、药粒与空桶，充电区独立设置。</w:t>
      </w:r>
    </w:p>
    <w:p>
      <w:r>
        <w:rPr>
          <w:b/>
          <w:sz w:val="21"/>
          <w:rFonts w:eastAsia="宋体"/>
        </w:rPr>
        <w:t>RI-060｜自动化·机器人｜中｜doc　机器人风险线索：- 机器人安全：急停回路与安全 PLC 独立于 DCS，动作响应 ≤0.</w:t>
      </w:r>
    </w:p>
    <w:p>
      <w:pPr>
        <w:ind w:left="216"/>
      </w:pPr>
      <w:r>
        <w:rPr>
          <w:sz w:val="19"/>
          <w:rFonts w:eastAsia="宋体"/>
        </w:rPr>
        <w:t>所属单元：（机器人）</w:t>
      </w:r>
    </w:p>
    <w:p>
      <w:pPr>
        <w:ind w:left="216"/>
      </w:pPr>
      <w:r>
        <w:rPr>
          <w:sz w:val="19"/>
          <w:rFonts w:eastAsia="宋体"/>
        </w:rPr>
        <w:t>危险有害因素：- 机器人安全：急停回路与安全 PLC 独立于 DCS，动作响应 ≤0.5 s；安全光幕/安全门被触发联锁停机。</w:t>
      </w:r>
    </w:p>
    <w:p>
      <w:pPr>
        <w:ind w:left="216"/>
      </w:pPr>
      <w:r>
        <w:rPr>
          <w:sz w:val="19"/>
          <w:rFonts w:eastAsia="宋体"/>
        </w:rPr>
        <w:t>触发/失效路径：自动化装备（机器人/机械手/AGV）在运行、协同或维护过程中的失效或误动作</w:t>
      </w:r>
    </w:p>
    <w:p>
      <w:pPr>
        <w:ind w:left="216"/>
      </w:pPr>
      <w:r>
        <w:rPr>
          <w:sz w:val="19"/>
          <w:rFonts w:eastAsia="宋体"/>
        </w:rPr>
        <w:t>可能后果：可能造成物料跌落/碰撞摩擦/局部温升/人员伤害，或引发燃爆等次生事故。</w:t>
      </w:r>
    </w:p>
    <w:p>
      <w:pPr>
        <w:ind w:left="216"/>
      </w:pPr>
      <w:r>
        <w:rPr>
          <w:sz w:val="19"/>
          <w:rFonts w:eastAsia="宋体"/>
        </w:rPr>
        <w:t>已有控制：（按原文 / 机器人安全规范核查）</w:t>
      </w:r>
    </w:p>
    <w:p>
      <w:pPr>
        <w:ind w:left="216"/>
      </w:pPr>
      <w:r>
        <w:rPr>
          <w:sz w:val="19"/>
          <w:rFonts w:eastAsia="宋体"/>
        </w:rPr>
        <w:t>建议措施：落实急停与安全光幕、防爆等级校核、限速与防撞、通信中断安全停车、末端夹持失效保护等。</w:t>
      </w:r>
    </w:p>
    <w:p>
      <w:pPr>
        <w:ind w:left="216"/>
      </w:pPr>
      <w:r>
        <w:rPr>
          <w:sz w:val="19"/>
          <w:rFonts w:eastAsia="宋体"/>
        </w:rPr>
        <w:t>来源出处：机器人相关叙述 · 第138行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机器人安全：急停回路与安全 PLC 独立于 DCS，动作响应 ≤0.5 s；安全光幕/安全门被触发联锁停机。</w:t>
      </w:r>
    </w:p>
    <w:p>
      <w:r>
        <w:rPr>
          <w:b/>
          <w:sz w:val="21"/>
          <w:rFonts w:eastAsia="宋体"/>
        </w:rPr>
        <w:t>RI-061｜自动化·机器人｜中｜doc　机器人风险线索：- AGV 安全：行驶限速 ≤1.0 m/s，激光雷达防撞，通信中断自动</w:t>
      </w:r>
    </w:p>
    <w:p>
      <w:pPr>
        <w:ind w:left="216"/>
      </w:pPr>
      <w:r>
        <w:rPr>
          <w:sz w:val="19"/>
          <w:rFonts w:eastAsia="宋体"/>
        </w:rPr>
        <w:t>所属单元：（AGV）</w:t>
      </w:r>
    </w:p>
    <w:p>
      <w:pPr>
        <w:ind w:left="216"/>
      </w:pPr>
      <w:r>
        <w:rPr>
          <w:sz w:val="19"/>
          <w:rFonts w:eastAsia="宋体"/>
        </w:rPr>
        <w:t>危险有害因素：- AGV 安全：行驶限速 ≤1.0 m/s，激光雷达防撞，通信中断自动安全停车；充电区独立且在爆炸危险区域外。</w:t>
      </w:r>
    </w:p>
    <w:p>
      <w:pPr>
        <w:ind w:left="216"/>
      </w:pPr>
      <w:r>
        <w:rPr>
          <w:sz w:val="19"/>
          <w:rFonts w:eastAsia="宋体"/>
        </w:rPr>
        <w:t>触发/失效路径：自动化装备（机器人/机械手/AGV）在运行、协同或维护过程中的失效或误动作</w:t>
      </w:r>
    </w:p>
    <w:p>
      <w:pPr>
        <w:ind w:left="216"/>
      </w:pPr>
      <w:r>
        <w:rPr>
          <w:sz w:val="19"/>
          <w:rFonts w:eastAsia="宋体"/>
        </w:rPr>
        <w:t>可能后果：可能造成物料跌落/碰撞摩擦/局部温升/人员伤害，或引发燃爆等次生事故。</w:t>
      </w:r>
    </w:p>
    <w:p>
      <w:pPr>
        <w:ind w:left="216"/>
      </w:pPr>
      <w:r>
        <w:rPr>
          <w:sz w:val="19"/>
          <w:rFonts w:eastAsia="宋体"/>
        </w:rPr>
        <w:t>已有控制：（按原文 / 机器人安全规范核查）</w:t>
      </w:r>
    </w:p>
    <w:p>
      <w:pPr>
        <w:ind w:left="216"/>
      </w:pPr>
      <w:r>
        <w:rPr>
          <w:sz w:val="19"/>
          <w:rFonts w:eastAsia="宋体"/>
        </w:rPr>
        <w:t>建议措施：落实急停与安全光幕、防爆等级校核、限速与防撞、通信中断安全停车、末端夹持失效保护等。</w:t>
      </w:r>
    </w:p>
    <w:p>
      <w:pPr>
        <w:ind w:left="216"/>
      </w:pPr>
      <w:r>
        <w:rPr>
          <w:sz w:val="19"/>
          <w:rFonts w:eastAsia="宋体"/>
        </w:rPr>
        <w:t>来源出处：机器人相关叙述 · 第139行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AGV 安全：行驶限速 ≤1.0 m/s，激光雷达防撞，通信中断自动安全停车；充电区独立且在爆炸危险区域外。</w:t>
      </w:r>
    </w:p>
    <w:p>
      <w:r>
        <w:rPr>
          <w:b/>
          <w:sz w:val="21"/>
          <w:rFonts w:eastAsia="宋体"/>
        </w:rPr>
        <w:t>RI-062｜自动化·机器人｜中｜doc　机器人风险线索：- 通信与供电：机器人与机械手的控制通信中断时自动进入安全停车位，失电保</w:t>
      </w:r>
    </w:p>
    <w:p>
      <w:pPr>
        <w:ind w:left="216"/>
      </w:pPr>
      <w:r>
        <w:rPr>
          <w:sz w:val="19"/>
          <w:rFonts w:eastAsia="宋体"/>
        </w:rPr>
        <w:t>所属单元：（机械手）</w:t>
      </w:r>
    </w:p>
    <w:p>
      <w:pPr>
        <w:ind w:left="216"/>
      </w:pPr>
      <w:r>
        <w:rPr>
          <w:sz w:val="19"/>
          <w:rFonts w:eastAsia="宋体"/>
        </w:rPr>
        <w:t>危险有害因素：- 通信与供电：机器人与机械手的控制通信中断时自动进入安全停车位，失电保持夹持不得掉落。</w:t>
      </w:r>
    </w:p>
    <w:p>
      <w:pPr>
        <w:ind w:left="216"/>
      </w:pPr>
      <w:r>
        <w:rPr>
          <w:sz w:val="19"/>
          <w:rFonts w:eastAsia="宋体"/>
        </w:rPr>
        <w:t>触发/失效路径：自动化装备（机器人/机械手/AGV）在运行、协同或维护过程中的失效或误动作</w:t>
      </w:r>
    </w:p>
    <w:p>
      <w:pPr>
        <w:ind w:left="216"/>
      </w:pPr>
      <w:r>
        <w:rPr>
          <w:sz w:val="19"/>
          <w:rFonts w:eastAsia="宋体"/>
        </w:rPr>
        <w:t>可能后果：可能造成物料跌落/碰撞摩擦/局部温升/人员伤害，或引发燃爆等次生事故。</w:t>
      </w:r>
    </w:p>
    <w:p>
      <w:pPr>
        <w:ind w:left="216"/>
      </w:pPr>
      <w:r>
        <w:rPr>
          <w:sz w:val="19"/>
          <w:rFonts w:eastAsia="宋体"/>
        </w:rPr>
        <w:t>已有控制：（按原文 / 机器人安全规范核查）</w:t>
      </w:r>
    </w:p>
    <w:p>
      <w:pPr>
        <w:ind w:left="216"/>
      </w:pPr>
      <w:r>
        <w:rPr>
          <w:sz w:val="19"/>
          <w:rFonts w:eastAsia="宋体"/>
        </w:rPr>
        <w:t>建议措施：落实急停与安全光幕、防爆等级校核、限速与防撞、通信中断安全停车、末端夹持失效保护等。</w:t>
      </w:r>
    </w:p>
    <w:p>
      <w:pPr>
        <w:ind w:left="216"/>
      </w:pPr>
      <w:r>
        <w:rPr>
          <w:sz w:val="19"/>
          <w:rFonts w:eastAsia="宋体"/>
        </w:rPr>
        <w:t>来源出处：机器人相关叙述 · 第140行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通信与供电：机器人与机械手的控制通信中断时自动进入安全停车位，失电保持夹持不得掉落。</w:t>
      </w:r>
    </w:p>
    <w:p>
      <w:r>
        <w:rPr>
          <w:b/>
          <w:sz w:val="21"/>
          <w:rFonts w:eastAsia="宋体"/>
        </w:rPr>
        <w:t>RI-063｜自动化·机器人｜中｜doc　机器人风险线索：- 涉药工房与溶剂工段按爆炸危险区域选用防爆电气；金属设备、管道、容器与</w:t>
      </w:r>
    </w:p>
    <w:p>
      <w:pPr>
        <w:ind w:left="216"/>
      </w:pPr>
      <w:r>
        <w:rPr>
          <w:sz w:val="19"/>
          <w:rFonts w:eastAsia="宋体"/>
        </w:rPr>
        <w:t>所属单元：（机器人）</w:t>
      </w:r>
    </w:p>
    <w:p>
      <w:pPr>
        <w:ind w:left="216"/>
      </w:pPr>
      <w:r>
        <w:rPr>
          <w:sz w:val="19"/>
          <w:rFonts w:eastAsia="宋体"/>
        </w:rPr>
        <w:t>危险有害因素：- 涉药工房与溶剂工段按爆炸危险区域选用防爆电气；金属设备、管道、容器与机器人本体可靠接地，静电接地电阻不大于 10 Ω。</w:t>
      </w:r>
    </w:p>
    <w:p>
      <w:pPr>
        <w:ind w:left="216"/>
      </w:pPr>
      <w:r>
        <w:rPr>
          <w:sz w:val="19"/>
          <w:rFonts w:eastAsia="宋体"/>
        </w:rPr>
        <w:t>触发/失效路径：自动化装备（机器人/机械手/AGV）在运行、协同或维护过程中的失效或误动作</w:t>
      </w:r>
    </w:p>
    <w:p>
      <w:pPr>
        <w:ind w:left="216"/>
      </w:pPr>
      <w:r>
        <w:rPr>
          <w:sz w:val="19"/>
          <w:rFonts w:eastAsia="宋体"/>
        </w:rPr>
        <w:t>可能后果：可能造成物料跌落/碰撞摩擦/局部温升/人员伤害，或引发燃爆等次生事故。</w:t>
      </w:r>
    </w:p>
    <w:p>
      <w:pPr>
        <w:ind w:left="216"/>
      </w:pPr>
      <w:r>
        <w:rPr>
          <w:sz w:val="19"/>
          <w:rFonts w:eastAsia="宋体"/>
        </w:rPr>
        <w:t>已有控制：（按原文 / 机器人安全规范核查）</w:t>
      </w:r>
    </w:p>
    <w:p>
      <w:pPr>
        <w:ind w:left="216"/>
      </w:pPr>
      <w:r>
        <w:rPr>
          <w:sz w:val="19"/>
          <w:rFonts w:eastAsia="宋体"/>
        </w:rPr>
        <w:t>建议措施：落实急停与安全光幕、防爆等级校核、限速与防撞、通信中断安全停车、末端夹持失效保护等。</w:t>
      </w:r>
    </w:p>
    <w:p>
      <w:pPr>
        <w:ind w:left="216"/>
      </w:pPr>
      <w:r>
        <w:rPr>
          <w:sz w:val="19"/>
          <w:rFonts w:eastAsia="宋体"/>
        </w:rPr>
        <w:t>来源出处：机器人相关叙述 · 第148行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涉药工房与溶剂工段按爆炸危险区域选用防爆电气；金属设备、管道、容器与机器人本体可靠接地，静电接地电阻不大于 10 Ω。</w:t>
      </w:r>
    </w:p>
    <w:p>
      <w:r>
        <w:rPr>
          <w:b/>
          <w:sz w:val="21"/>
          <w:rFonts w:eastAsia="宋体"/>
        </w:rPr>
        <w:t>RI-064｜自动化·机器人｜高｜doc　机器人风险线索：- 硝化棉对摩擦、撞击和静电敏感，机器人末端夹持失效、跌落或碰撞摩擦均可</w:t>
      </w:r>
    </w:p>
    <w:p>
      <w:pPr>
        <w:ind w:left="216"/>
      </w:pPr>
      <w:r>
        <w:rPr>
          <w:sz w:val="19"/>
          <w:rFonts w:eastAsia="宋体"/>
        </w:rPr>
        <w:t>所属单元：（机器人）</w:t>
      </w:r>
    </w:p>
    <w:p>
      <w:pPr>
        <w:ind w:left="216"/>
      </w:pPr>
      <w:r>
        <w:rPr>
          <w:sz w:val="19"/>
          <w:rFonts w:eastAsia="宋体"/>
        </w:rPr>
        <w:t>危险有害因素：- 硝化棉对摩擦、撞击和静电敏感，机器人末端夹持失效、跌落或碰撞摩擦均可能引发燃烧甚至爆炸，必须设置夹持失效保护与控制在线药量。</w:t>
      </w:r>
    </w:p>
    <w:p>
      <w:pPr>
        <w:ind w:left="216"/>
      </w:pPr>
      <w:r>
        <w:rPr>
          <w:sz w:val="19"/>
          <w:rFonts w:eastAsia="宋体"/>
        </w:rPr>
        <w:t>触发/失效路径：自动化装备（机器人/机械手/AGV）在运行、协同或维护过程中的失效或误动作</w:t>
      </w:r>
    </w:p>
    <w:p>
      <w:pPr>
        <w:ind w:left="216"/>
      </w:pPr>
      <w:r>
        <w:rPr>
          <w:sz w:val="19"/>
          <w:rFonts w:eastAsia="宋体"/>
        </w:rPr>
        <w:t>可能后果：可能造成物料跌落/碰撞摩擦/局部温升/人员伤害，或引发燃爆等次生事故。</w:t>
      </w:r>
    </w:p>
    <w:p>
      <w:pPr>
        <w:ind w:left="216"/>
      </w:pPr>
      <w:r>
        <w:rPr>
          <w:sz w:val="19"/>
          <w:rFonts w:eastAsia="宋体"/>
        </w:rPr>
        <w:t>已有控制：（按原文 / 机器人安全规范核查）</w:t>
      </w:r>
    </w:p>
    <w:p>
      <w:pPr>
        <w:ind w:left="216"/>
      </w:pPr>
      <w:r>
        <w:rPr>
          <w:sz w:val="19"/>
          <w:rFonts w:eastAsia="宋体"/>
        </w:rPr>
        <w:t>建议措施：落实急停与安全光幕、防爆等级校核、限速与防撞、通信中断安全停车、末端夹持失效保护等。</w:t>
      </w:r>
    </w:p>
    <w:p>
      <w:pPr>
        <w:ind w:left="216"/>
      </w:pPr>
      <w:r>
        <w:rPr>
          <w:sz w:val="19"/>
          <w:rFonts w:eastAsia="宋体"/>
        </w:rPr>
        <w:t>来源出处：机器人相关叙述 · 第150行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硝化棉对摩擦、撞击和静电敏感，机器人末端夹持失效、跌落或碰撞摩擦均可能引发燃烧甚至爆炸，必须设置夹持失效保护与控制在线药量。</w:t>
      </w:r>
    </w:p>
    <w:p>
      <w:r>
        <w:rPr>
          <w:b/>
          <w:sz w:val="21"/>
          <w:rFonts w:eastAsia="宋体"/>
        </w:rPr>
        <w:t>RI-065｜自动化·机器人｜高｜doc　机器人风险线索：- 机器人高速动作、轨迹偏移或限位失效可能造成碰撞、挤压与人员伤害，须设</w:t>
      </w:r>
    </w:p>
    <w:p>
      <w:pPr>
        <w:ind w:left="216"/>
      </w:pPr>
      <w:r>
        <w:rPr>
          <w:sz w:val="19"/>
          <w:rFonts w:eastAsia="宋体"/>
        </w:rPr>
        <w:t>所属单元：（机器人）</w:t>
      </w:r>
    </w:p>
    <w:p>
      <w:pPr>
        <w:ind w:left="216"/>
      </w:pPr>
      <w:r>
        <w:rPr>
          <w:sz w:val="19"/>
          <w:rFonts w:eastAsia="宋体"/>
        </w:rPr>
        <w:t>危险有害因素：- 机器人高速动作、轨迹偏移或限位失效可能造成碰撞、挤压与人员伤害，须设置安全光幕、急停、限速与人机协同安全距离。</w:t>
      </w:r>
    </w:p>
    <w:p>
      <w:pPr>
        <w:ind w:left="216"/>
      </w:pPr>
      <w:r>
        <w:rPr>
          <w:sz w:val="19"/>
          <w:rFonts w:eastAsia="宋体"/>
        </w:rPr>
        <w:t>触发/失效路径：自动化装备（机器人/机械手/AGV）在运行、协同或维护过程中的失效或误动作</w:t>
      </w:r>
    </w:p>
    <w:p>
      <w:pPr>
        <w:ind w:left="216"/>
      </w:pPr>
      <w:r>
        <w:rPr>
          <w:sz w:val="19"/>
          <w:rFonts w:eastAsia="宋体"/>
        </w:rPr>
        <w:t>可能后果：可能造成物料跌落/碰撞摩擦/局部温升/人员伤害，或引发燃爆等次生事故。</w:t>
      </w:r>
    </w:p>
    <w:p>
      <w:pPr>
        <w:ind w:left="216"/>
      </w:pPr>
      <w:r>
        <w:rPr>
          <w:sz w:val="19"/>
          <w:rFonts w:eastAsia="宋体"/>
        </w:rPr>
        <w:t>已有控制：（按原文 / 机器人安全规范核查）</w:t>
      </w:r>
    </w:p>
    <w:p>
      <w:pPr>
        <w:ind w:left="216"/>
      </w:pPr>
      <w:r>
        <w:rPr>
          <w:sz w:val="19"/>
          <w:rFonts w:eastAsia="宋体"/>
        </w:rPr>
        <w:t>建议措施：落实急停与安全光幕、防爆等级校核、限速与防撞、通信中断安全停车、末端夹持失效保护等。</w:t>
      </w:r>
    </w:p>
    <w:p>
      <w:pPr>
        <w:ind w:left="216"/>
      </w:pPr>
      <w:r>
        <w:rPr>
          <w:sz w:val="19"/>
          <w:rFonts w:eastAsia="宋体"/>
        </w:rPr>
        <w:t>来源出处：机器人相关叙述 · 第151行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机器人高速动作、轨迹偏移或限位失效可能造成碰撞、挤压与人员伤害，须设置安全光幕、急停、限速与人机协同安全距离。</w:t>
      </w:r>
    </w:p>
    <w:p>
      <w:r>
        <w:rPr>
          <w:b/>
          <w:sz w:val="21"/>
          <w:rFonts w:eastAsia="宋体"/>
        </w:rPr>
        <w:t>RI-066｜自动化·机器人｜高｜doc　机器人风险线索：- AGV 可能发生碰撞、超速、倾覆与充电区燃爆，应设置防撞雷达、限速、</w:t>
      </w:r>
    </w:p>
    <w:p>
      <w:pPr>
        <w:ind w:left="216"/>
      </w:pPr>
      <w:r>
        <w:rPr>
          <w:sz w:val="19"/>
          <w:rFonts w:eastAsia="宋体"/>
        </w:rPr>
        <w:t>所属单元：（AGV）</w:t>
      </w:r>
    </w:p>
    <w:p>
      <w:pPr>
        <w:ind w:left="216"/>
      </w:pPr>
      <w:r>
        <w:rPr>
          <w:sz w:val="19"/>
          <w:rFonts w:eastAsia="宋体"/>
        </w:rPr>
        <w:t>危险有害因素：- AGV 可能发生碰撞、超速、倾覆与充电区燃爆，应设置防撞雷达、限速、路径隔离与专用充电区，并防止通信中断。</w:t>
      </w:r>
    </w:p>
    <w:p>
      <w:pPr>
        <w:ind w:left="216"/>
      </w:pPr>
      <w:r>
        <w:rPr>
          <w:sz w:val="19"/>
          <w:rFonts w:eastAsia="宋体"/>
        </w:rPr>
        <w:t>触发/失效路径：自动化装备（机器人/机械手/AGV）在运行、协同或维护过程中的失效或误动作</w:t>
      </w:r>
    </w:p>
    <w:p>
      <w:pPr>
        <w:ind w:left="216"/>
      </w:pPr>
      <w:r>
        <w:rPr>
          <w:sz w:val="19"/>
          <w:rFonts w:eastAsia="宋体"/>
        </w:rPr>
        <w:t>可能后果：可能造成物料跌落/碰撞摩擦/局部温升/人员伤害，或引发燃爆等次生事故。</w:t>
      </w:r>
    </w:p>
    <w:p>
      <w:pPr>
        <w:ind w:left="216"/>
      </w:pPr>
      <w:r>
        <w:rPr>
          <w:sz w:val="19"/>
          <w:rFonts w:eastAsia="宋体"/>
        </w:rPr>
        <w:t>已有控制：（按原文 / 机器人安全规范核查）</w:t>
      </w:r>
    </w:p>
    <w:p>
      <w:pPr>
        <w:ind w:left="216"/>
      </w:pPr>
      <w:r>
        <w:rPr>
          <w:sz w:val="19"/>
          <w:rFonts w:eastAsia="宋体"/>
        </w:rPr>
        <w:t>建议措施：落实急停与安全光幕、防爆等级校核、限速与防撞、通信中断安全停车、末端夹持失效保护等。</w:t>
      </w:r>
    </w:p>
    <w:p>
      <w:pPr>
        <w:ind w:left="216"/>
      </w:pPr>
      <w:r>
        <w:rPr>
          <w:sz w:val="19"/>
          <w:rFonts w:eastAsia="宋体"/>
        </w:rPr>
        <w:t>来源出处：机器人相关叙述 · 第152行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AGV 可能发生碰撞、超速、倾覆与充电区燃爆，应设置防撞雷达、限速、路径隔离与专用充电区，并防止通信中断。</w:t>
      </w:r>
    </w:p>
    <w:p>
      <w:r>
        <w:rPr>
          <w:b/>
          <w:sz w:val="21"/>
          <w:rFonts w:eastAsia="宋体"/>
        </w:rPr>
        <w:t>RI-067｜自动化·机器人｜中｜doc　机器人风险线索：- GB/T 36008 协作机器人 安全要求</w:t>
      </w:r>
    </w:p>
    <w:p>
      <w:pPr>
        <w:ind w:left="216"/>
      </w:pPr>
      <w:r>
        <w:rPr>
          <w:sz w:val="19"/>
          <w:rFonts w:eastAsia="宋体"/>
        </w:rPr>
        <w:t>所属单元：（协作机器人）</w:t>
      </w:r>
    </w:p>
    <w:p>
      <w:pPr>
        <w:ind w:left="216"/>
      </w:pPr>
      <w:r>
        <w:rPr>
          <w:sz w:val="19"/>
          <w:rFonts w:eastAsia="宋体"/>
        </w:rPr>
        <w:t>危险有害因素：- GB/T 36008 协作机器人 安全要求</w:t>
      </w:r>
    </w:p>
    <w:p>
      <w:pPr>
        <w:ind w:left="216"/>
      </w:pPr>
      <w:r>
        <w:rPr>
          <w:sz w:val="19"/>
          <w:rFonts w:eastAsia="宋体"/>
        </w:rPr>
        <w:t>触发/失效路径：自动化装备（机器人/机械手/AGV）在运行、协同或维护过程中的失效或误动作</w:t>
      </w:r>
    </w:p>
    <w:p>
      <w:pPr>
        <w:ind w:left="216"/>
      </w:pPr>
      <w:r>
        <w:rPr>
          <w:sz w:val="19"/>
          <w:rFonts w:eastAsia="宋体"/>
        </w:rPr>
        <w:t>可能后果：可能造成物料跌落/碰撞摩擦/局部温升/人员伤害，或引发燃爆等次生事故。</w:t>
      </w:r>
    </w:p>
    <w:p>
      <w:pPr>
        <w:ind w:left="216"/>
      </w:pPr>
      <w:r>
        <w:rPr>
          <w:sz w:val="19"/>
          <w:rFonts w:eastAsia="宋体"/>
        </w:rPr>
        <w:t>已有控制：（按原文 / 机器人安全规范核查）</w:t>
      </w:r>
    </w:p>
    <w:p>
      <w:pPr>
        <w:ind w:left="216"/>
      </w:pPr>
      <w:r>
        <w:rPr>
          <w:sz w:val="19"/>
          <w:rFonts w:eastAsia="宋体"/>
        </w:rPr>
        <w:t>建议措施：落实急停与安全光幕、防爆等级校核、限速与防撞、通信中断安全停车、末端夹持失效保护等。</w:t>
      </w:r>
    </w:p>
    <w:p>
      <w:pPr>
        <w:ind w:left="216"/>
      </w:pPr>
      <w:r>
        <w:rPr>
          <w:sz w:val="19"/>
          <w:rFonts w:eastAsia="宋体"/>
        </w:rPr>
        <w:t>来源出处：机器人相关叙述 · 第181行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原文证据：- GB/T 36008 协作机器人 安全要求</w:t>
      </w:r>
    </w:p>
    <w:p>
      <w:r>
        <w:rPr>
          <w:b/>
          <w:sz w:val="21"/>
          <w:rFonts w:eastAsia="宋体"/>
        </w:rPr>
        <w:t>RI-068｜自动化·机器人｜中｜doc　机器人风险线索：型号：AGV-EX2000（防爆型）；负载：1000 kg；速度：≤1.</w:t>
      </w:r>
    </w:p>
    <w:p>
      <w:pPr>
        <w:ind w:left="216"/>
      </w:pPr>
      <w:r>
        <w:rPr>
          <w:sz w:val="19"/>
          <w:rFonts w:eastAsia="宋体"/>
        </w:rPr>
        <w:t>所属单元：（AGV）</w:t>
      </w:r>
    </w:p>
    <w:p>
      <w:pPr>
        <w:ind w:left="216"/>
      </w:pPr>
      <w:r>
        <w:rPr>
          <w:sz w:val="19"/>
          <w:rFonts w:eastAsia="宋体"/>
        </w:rPr>
        <w:t>危险有害因素：型号：AGV-EX2000（防爆型）；负载：1000 kg；速度：≤1.0 m/s（限速）；防爆等级：Ex db IIB T4；防护等级：IP65；导航：激光 SLAM + 磁条冗余；电池：磷酸铁锂；续航：8 h。</w:t>
      </w:r>
    </w:p>
    <w:p>
      <w:pPr>
        <w:ind w:left="216"/>
      </w:pPr>
      <w:r>
        <w:rPr>
          <w:sz w:val="19"/>
          <w:rFonts w:eastAsia="宋体"/>
        </w:rPr>
        <w:t>触发/失效路径：自动化装备（机器人/机械手/AGV）在运行、协同或维护过程中的失效或误动作</w:t>
      </w:r>
    </w:p>
    <w:p>
      <w:pPr>
        <w:ind w:left="216"/>
      </w:pPr>
      <w:r>
        <w:rPr>
          <w:sz w:val="19"/>
          <w:rFonts w:eastAsia="宋体"/>
        </w:rPr>
        <w:t>可能后果：可能造成物料跌落/碰撞摩擦/局部温升/人员伤害，或引发燃爆等次生事故。</w:t>
      </w:r>
    </w:p>
    <w:p>
      <w:pPr>
        <w:ind w:left="216"/>
      </w:pPr>
      <w:r>
        <w:rPr>
          <w:sz w:val="19"/>
          <w:rFonts w:eastAsia="宋体"/>
        </w:rPr>
        <w:t>已有控制：（按原文 / 机器人安全规范核查）</w:t>
      </w:r>
    </w:p>
    <w:p>
      <w:pPr>
        <w:ind w:left="216"/>
      </w:pPr>
      <w:r>
        <w:rPr>
          <w:sz w:val="19"/>
          <w:rFonts w:eastAsia="宋体"/>
        </w:rPr>
        <w:t>建议措施：落实急停与安全光幕、防爆等级校核、限速与防撞、通信中断安全停车、末端夹持失效保护等。</w:t>
      </w:r>
    </w:p>
    <w:p>
      <w:pPr>
        <w:ind w:left="216"/>
      </w:pPr>
      <w:r>
        <w:rPr>
          <w:sz w:val="19"/>
          <w:rFonts w:eastAsia="宋体"/>
        </w:rPr>
        <w:t>来源出处：机器人相关叙述 · 第215行</w:t>
      </w:r>
    </w:p>
    <w:p>
      <w:pPr>
        <w:ind w:left="216"/>
      </w:pPr>
      <w:r>
        <w:rPr>
          <w:rFonts w:ascii="Consolas" w:hAnsi="Consolas" w:eastAsia="宋体"/>
          <w:sz w:val="17"/>
        </w:rPr>
        <w:t>原文证据：型号：AGV-EX2000（防爆型）；负载：1000 kg；速度：≤1.0 m/s（限速）；防爆等级：Ex db IIB T4；防护等级：IP65；导航：激光 SLAM + 磁条冗余；电池：磷酸铁锂；续航：8 h。</w:t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7 辨识方法说明与局限</w:t>
      </w:r>
    </w:p>
    <w:p>
      <w:pPr>
        <w:pStyle w:val="ListBullet"/>
      </w:pPr>
      <w:r>
        <w:rPr>
          <w:sz w:val="19"/>
          <w:rFonts w:eastAsia="宋体"/>
        </w:rPr>
        <w:t>① 风险场景表：识别 16 行（若工艺包自带，直接作为辨识基线）；</w:t>
      </w:r>
    </w:p>
    <w:p>
      <w:pPr>
        <w:pStyle w:val="ListBullet"/>
      </w:pPr>
      <w:r>
        <w:rPr>
          <w:sz w:val="19"/>
          <w:rFonts w:eastAsia="宋体"/>
        </w:rPr>
        <w:t>② SDS/标签-值表：识别 4 个物料块（摘录危险性类别/健康危害等）；</w:t>
      </w:r>
    </w:p>
    <w:p>
      <w:pPr>
        <w:pStyle w:val="ListBullet"/>
      </w:pPr>
      <w:r>
        <w:rPr>
          <w:sz w:val="19"/>
          <w:rFonts w:eastAsia="宋体"/>
        </w:rPr>
        <w:t>③ 联锁/安全阈值：提炼 6 处（温度/压力/浓度等）；</w:t>
      </w:r>
    </w:p>
    <w:p>
      <w:pPr>
        <w:pStyle w:val="ListBullet"/>
      </w:pPr>
      <w:r>
        <w:rPr>
          <w:sz w:val="19"/>
          <w:rFonts w:eastAsia="宋体"/>
        </w:rPr>
        <w:t>④ 点火源、作业活动、军品专项等叙事线索：点火源 6 处、作业 13 处、军品专项 5 处。</w:t>
      </w:r>
    </w:p>
    <w:p>
      <w:pPr>
        <w:pStyle w:val="ListBullet"/>
      </w:pPr>
      <w:r>
        <w:rPr>
          <w:sz w:val="19"/>
          <w:rFonts w:eastAsia="宋体"/>
        </w:rPr>
        <w:t>⑥ 自动化/机器人：识别机器人（含防爆/桁架/机械手/AGV）5 台，生成机器人条目 18 条（含各工序定员减少）。</w:t>
      </w:r>
    </w:p>
    <w:p>
      <w:pPr>
        <w:pStyle w:val="ListBullet"/>
      </w:pPr>
      <w:r>
        <w:rPr>
          <w:sz w:val="19"/>
          <w:rFonts w:eastAsia="宋体"/>
        </w:rPr>
        <w:t>⑤ 未启用大模型增强：如对“完全不同工艺包”需智能补名/判定，请在 API 配置后重跑。</w:t>
      </w:r>
    </w:p>
    <w:p>
      <w:pPr>
        <w:pStyle w:val="ListBullet"/>
      </w:pPr>
      <w:r>
        <w:rPr>
          <w:sz w:val="19"/>
          <w:rFonts w:eastAsia="宋体"/>
        </w:rPr>
        <w:t>⑦ 参考文件/设计依据：抽取 20 项（标准规范、手册、参考书等）。</w:t>
      </w:r>
    </w:p>
    <w:p>
      <w:pPr>
        <w:pStyle w:val="ListBullet"/>
      </w:pPr>
      <w:r>
        <w:rPr>
          <w:sz w:val="19"/>
          <w:rFonts w:eastAsia="宋体"/>
        </w:rPr>
        <w:t>局限：规则引擎无法为“完全不同工艺包”自动命名未知物料/未知感度参数，相关条目已标注，建议大模型增强或人工补名后复核。</w:t>
      </w:r>
    </w:p>
    <w:p>
      <w:r>
        <w:rPr>
          <w:b w:val="0"/>
          <w:i/>
          <w:sz w:val="18"/>
          <w:rFonts w:eastAsia="宋体"/>
        </w:rPr>
        <w:t>本报告由《工艺包安全风险辨识系统》自动生成；正式安全评价请以专项分析与现行标准为准。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