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5CB9E1" w14:textId="77777777" w:rsidR="00E0400D" w:rsidRDefault="001D73D1" w:rsidP="001D73D1">
      <w:pPr>
        <w:jc w:val="center"/>
      </w:pPr>
      <w:r>
        <w:rPr>
          <w:noProof/>
          <w:lang w:eastAsia="pt-BR"/>
        </w:rPr>
        <w:drawing>
          <wp:inline distT="0" distB="0" distL="0" distR="0" wp14:anchorId="6D8D6F6A" wp14:editId="65F820F4">
            <wp:extent cx="5400675" cy="17621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3B185" w14:textId="77777777" w:rsidR="001D73D1" w:rsidRDefault="001D73D1" w:rsidP="001D73D1">
      <w:pPr>
        <w:jc w:val="center"/>
        <w:rPr>
          <w:b/>
          <w:bCs/>
        </w:rPr>
      </w:pPr>
      <w:r>
        <w:rPr>
          <w:b/>
          <w:bCs/>
        </w:rPr>
        <w:t>UNIVERSIDADE FEDERAL DE SANTA MARIA</w:t>
      </w:r>
    </w:p>
    <w:p w14:paraId="78CE31C6" w14:textId="77777777" w:rsidR="001D73D1" w:rsidRDefault="001D73D1" w:rsidP="001D73D1">
      <w:pPr>
        <w:jc w:val="center"/>
      </w:pPr>
      <w:r>
        <w:rPr>
          <w:b/>
          <w:bCs/>
        </w:rPr>
        <w:t>CENTRO DE TECNOLOGIA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D73D1" w14:paraId="5CDBDC99" w14:textId="77777777" w:rsidTr="008E32F6">
        <w:tc>
          <w:tcPr>
            <w:tcW w:w="4247" w:type="dxa"/>
          </w:tcPr>
          <w:p w14:paraId="19587FE1" w14:textId="5D50EB20" w:rsidR="001D73D1" w:rsidRDefault="001D73D1" w:rsidP="00FE2437">
            <w:r w:rsidRPr="008E32F6">
              <w:rPr>
                <w:b/>
                <w:bCs/>
              </w:rPr>
              <w:t>Discente</w:t>
            </w:r>
            <w:r w:rsidR="00FE2437">
              <w:rPr>
                <w:b/>
                <w:bCs/>
              </w:rPr>
              <w:t>s</w:t>
            </w:r>
            <w:r>
              <w:t xml:space="preserve">: </w:t>
            </w:r>
            <w:r w:rsidR="00FE2437">
              <w:t xml:space="preserve">Frederico Gassen, Marcelo Azevedo e </w:t>
            </w:r>
            <w:r>
              <w:t>Maurício Schmaedeck</w:t>
            </w:r>
          </w:p>
        </w:tc>
        <w:tc>
          <w:tcPr>
            <w:tcW w:w="4247" w:type="dxa"/>
          </w:tcPr>
          <w:p w14:paraId="732E9375" w14:textId="77777777" w:rsidR="001D73D1" w:rsidRDefault="001D73D1" w:rsidP="008E32F6">
            <w:pPr>
              <w:jc w:val="right"/>
            </w:pPr>
            <w:r w:rsidRPr="008E32F6">
              <w:rPr>
                <w:b/>
                <w:bCs/>
              </w:rPr>
              <w:t>Disciplina</w:t>
            </w:r>
            <w:r>
              <w:t>: ELC</w:t>
            </w:r>
            <w:r w:rsidR="008E32F6">
              <w:t>1008 – Teoria da Computação</w:t>
            </w:r>
          </w:p>
        </w:tc>
      </w:tr>
      <w:tr w:rsidR="001D73D1" w14:paraId="3EE96E95" w14:textId="77777777" w:rsidTr="008E32F6">
        <w:tc>
          <w:tcPr>
            <w:tcW w:w="4247" w:type="dxa"/>
          </w:tcPr>
          <w:p w14:paraId="79AAC567" w14:textId="77777777" w:rsidR="001D73D1" w:rsidRDefault="008E32F6" w:rsidP="008E32F6">
            <w:r w:rsidRPr="008E32F6">
              <w:rPr>
                <w:b/>
                <w:bCs/>
              </w:rPr>
              <w:t>Matrícula</w:t>
            </w:r>
            <w:r>
              <w:t>: 201713666</w:t>
            </w:r>
          </w:p>
        </w:tc>
        <w:tc>
          <w:tcPr>
            <w:tcW w:w="4247" w:type="dxa"/>
          </w:tcPr>
          <w:p w14:paraId="2763E8DF" w14:textId="77777777" w:rsidR="001D73D1" w:rsidRDefault="008E32F6" w:rsidP="008E32F6">
            <w:pPr>
              <w:jc w:val="right"/>
            </w:pPr>
            <w:r w:rsidRPr="008E32F6">
              <w:rPr>
                <w:b/>
                <w:bCs/>
              </w:rPr>
              <w:t>Docente</w:t>
            </w:r>
            <w:r>
              <w:t>: Juliana Vizzotto</w:t>
            </w:r>
          </w:p>
        </w:tc>
      </w:tr>
    </w:tbl>
    <w:p w14:paraId="1C440D1E" w14:textId="77777777" w:rsidR="001D73D1" w:rsidRDefault="001D73D1" w:rsidP="001D73D1">
      <w:pPr>
        <w:jc w:val="center"/>
      </w:pPr>
    </w:p>
    <w:p w14:paraId="79B7FA35" w14:textId="4825FC00" w:rsidR="008E32F6" w:rsidRDefault="00F47B08" w:rsidP="008E32F6">
      <w:pPr>
        <w:pStyle w:val="Ttulo"/>
        <w:jc w:val="center"/>
      </w:pPr>
      <w:r>
        <w:t>Post Machine</w:t>
      </w:r>
    </w:p>
    <w:p w14:paraId="2206B9F1" w14:textId="77777777" w:rsidR="008E32F6" w:rsidRDefault="008E32F6" w:rsidP="008E32F6"/>
    <w:p w14:paraId="77182199" w14:textId="77777777" w:rsidR="008E32F6" w:rsidRPr="00680C7B" w:rsidRDefault="008E32F6" w:rsidP="008E32F6">
      <w:pPr>
        <w:pStyle w:val="Ttulo2"/>
        <w:numPr>
          <w:ilvl w:val="0"/>
          <w:numId w:val="1"/>
        </w:numPr>
        <w:rPr>
          <w:rStyle w:val="Forte"/>
          <w:color w:val="auto"/>
        </w:rPr>
      </w:pPr>
      <w:r w:rsidRPr="00680C7B">
        <w:rPr>
          <w:rStyle w:val="Forte"/>
          <w:color w:val="auto"/>
        </w:rPr>
        <w:t>Definição</w:t>
      </w:r>
    </w:p>
    <w:p w14:paraId="77D8DC2B" w14:textId="6CCAED79" w:rsidR="00EE48C4" w:rsidRPr="009C4755" w:rsidRDefault="00F47B08" w:rsidP="009C4755">
      <w:pPr>
        <w:ind w:firstLine="360"/>
        <w:jc w:val="both"/>
        <w:rPr>
          <w:rFonts w:cstheme="minorHAnsi"/>
        </w:rPr>
      </w:pPr>
      <w:r>
        <w:t>Uma Máquina de Post, ou Post Machine (PM), é constituída por uma 5-</w:t>
      </w:r>
      <w:r w:rsidR="009C4755">
        <w:t>tupla:</w:t>
      </w:r>
    </w:p>
    <w:p w14:paraId="4EFA86F9" w14:textId="77777777" w:rsidR="009C4755" w:rsidRPr="009C4755" w:rsidRDefault="009C4755" w:rsidP="009C4755">
      <w:pPr>
        <w:jc w:val="center"/>
        <w:rPr>
          <w:rFonts w:cstheme="minorHAnsi"/>
          <w:b/>
          <w:bCs/>
        </w:rPr>
      </w:pPr>
      <w:r w:rsidRPr="009C4755">
        <w:rPr>
          <w:rFonts w:cstheme="minorHAnsi"/>
          <w:b/>
          <w:bCs/>
        </w:rPr>
        <w:t>(∑, STORE, READ, ADD, START)</w:t>
      </w:r>
    </w:p>
    <w:p w14:paraId="7C18E195" w14:textId="1211E311" w:rsidR="009C4755" w:rsidRPr="009C4755" w:rsidRDefault="009C4755" w:rsidP="009C4755">
      <w:pPr>
        <w:pStyle w:val="PargrafodaLista"/>
        <w:numPr>
          <w:ilvl w:val="0"/>
          <w:numId w:val="8"/>
        </w:numPr>
        <w:rPr>
          <w:rFonts w:cstheme="minorHAnsi"/>
        </w:rPr>
      </w:pPr>
      <w:r w:rsidRPr="009C4755">
        <w:rPr>
          <w:rFonts w:cstheme="minorHAnsi"/>
          <w:b/>
          <w:bCs/>
        </w:rPr>
        <w:t>∑</w:t>
      </w:r>
      <w:r w:rsidRPr="009C4755">
        <w:rPr>
          <w:rFonts w:cstheme="minorHAnsi"/>
        </w:rPr>
        <w:t xml:space="preserve"> é o alfabeto de entrada, </w:t>
      </w:r>
      <w:r w:rsidRPr="009C4755">
        <w:rPr>
          <w:rFonts w:cstheme="minorHAnsi"/>
        </w:rPr>
        <w:t>comumente utilizado</w:t>
      </w:r>
      <w:r w:rsidRPr="009C4755">
        <w:rPr>
          <w:rFonts w:cstheme="minorHAnsi"/>
        </w:rPr>
        <w:t xml:space="preserve"> como </w:t>
      </w:r>
      <w:r w:rsidRPr="009C4755">
        <w:rPr>
          <w:rFonts w:cstheme="minorHAnsi"/>
          <w:b/>
          <w:bCs/>
        </w:rPr>
        <w:t>∑</w:t>
      </w:r>
      <w:r w:rsidRPr="009C4755">
        <w:rPr>
          <w:rFonts w:cstheme="minorHAnsi"/>
          <w:b/>
          <w:bCs/>
        </w:rPr>
        <w:t xml:space="preserve"> </w:t>
      </w:r>
      <w:r w:rsidRPr="009C4755">
        <w:rPr>
          <w:rFonts w:cstheme="minorHAnsi"/>
          <w:b/>
          <w:bCs/>
        </w:rPr>
        <w:t>=</w:t>
      </w:r>
      <w:r w:rsidRPr="009C4755">
        <w:rPr>
          <w:rFonts w:cstheme="minorHAnsi"/>
          <w:b/>
          <w:bCs/>
        </w:rPr>
        <w:t xml:space="preserve"> </w:t>
      </w:r>
      <w:r w:rsidRPr="009C4755">
        <w:rPr>
          <w:rFonts w:cstheme="minorHAnsi"/>
          <w:b/>
          <w:bCs/>
        </w:rPr>
        <w:t xml:space="preserve">{a,b} </w:t>
      </w:r>
      <w:r w:rsidRPr="009C4755">
        <w:rPr>
          <w:rFonts w:cstheme="minorHAnsi"/>
        </w:rPr>
        <w:t xml:space="preserve">adicionado ao símbolo especial </w:t>
      </w:r>
      <w:r w:rsidRPr="009C4755">
        <w:rPr>
          <w:rFonts w:cstheme="minorHAnsi"/>
          <w:b/>
        </w:rPr>
        <w:t>#</w:t>
      </w:r>
      <w:r w:rsidRPr="009C4755">
        <w:rPr>
          <w:rFonts w:cstheme="minorHAnsi"/>
        </w:rPr>
        <w:t>;</w:t>
      </w:r>
    </w:p>
    <w:p w14:paraId="61931D3E" w14:textId="77777777" w:rsidR="009C4755" w:rsidRPr="009C4755" w:rsidRDefault="009C4755" w:rsidP="009C4755">
      <w:pPr>
        <w:pStyle w:val="PargrafodaLista"/>
        <w:rPr>
          <w:rFonts w:cstheme="minorHAnsi"/>
        </w:rPr>
      </w:pPr>
    </w:p>
    <w:p w14:paraId="63D5C723" w14:textId="77777777" w:rsidR="009C4755" w:rsidRPr="009C4755" w:rsidRDefault="009C4755" w:rsidP="009C4755">
      <w:pPr>
        <w:pStyle w:val="PargrafodaLista"/>
        <w:numPr>
          <w:ilvl w:val="0"/>
          <w:numId w:val="8"/>
        </w:numPr>
        <w:rPr>
          <w:rFonts w:cstheme="minorHAnsi"/>
        </w:rPr>
      </w:pPr>
      <w:r w:rsidRPr="009C4755">
        <w:rPr>
          <w:rFonts w:cstheme="minorHAnsi"/>
          <w:b/>
          <w:bCs/>
        </w:rPr>
        <w:t>STORE</w:t>
      </w:r>
      <w:r w:rsidRPr="009C4755">
        <w:rPr>
          <w:rFonts w:cstheme="minorHAnsi"/>
        </w:rPr>
        <w:t xml:space="preserve"> : local de armazenamento, onde a string de símbolos pode ser lida;</w:t>
      </w:r>
    </w:p>
    <w:p w14:paraId="1B456DF9" w14:textId="77777777" w:rsidR="009C4755" w:rsidRPr="009C4755" w:rsidRDefault="009C4755" w:rsidP="009C4755">
      <w:pPr>
        <w:pStyle w:val="PargrafodaLista"/>
        <w:rPr>
          <w:rFonts w:cstheme="minorHAnsi"/>
        </w:rPr>
      </w:pPr>
      <w:r w:rsidRPr="009C4755">
        <w:rPr>
          <w:rFonts w:cstheme="minorHAnsi"/>
        </w:rPr>
        <w:t xml:space="preserve">Obs: Há a possiblidade da máquina processar alfabetos que não estão contidos em </w:t>
      </w:r>
      <w:r w:rsidRPr="009C4755">
        <w:rPr>
          <w:rFonts w:cstheme="minorHAnsi"/>
          <w:b/>
          <w:bCs/>
        </w:rPr>
        <w:t>∑</w:t>
      </w:r>
      <w:r w:rsidRPr="009C4755">
        <w:rPr>
          <w:rFonts w:cstheme="minorHAnsi"/>
        </w:rPr>
        <w:t>, assim, chamando-os de alfabeto de armazenamento.</w:t>
      </w:r>
    </w:p>
    <w:p w14:paraId="51989E48" w14:textId="77777777" w:rsidR="009C4755" w:rsidRPr="009C4755" w:rsidRDefault="009C4755" w:rsidP="009C4755">
      <w:pPr>
        <w:pStyle w:val="PargrafodaLista"/>
        <w:rPr>
          <w:rFonts w:cstheme="minorHAnsi"/>
        </w:rPr>
      </w:pPr>
    </w:p>
    <w:p w14:paraId="66FD0C2B" w14:textId="77777777" w:rsidR="009C4755" w:rsidRPr="009C4755" w:rsidRDefault="009C4755" w:rsidP="009C4755">
      <w:pPr>
        <w:pStyle w:val="PargrafodaLista"/>
        <w:numPr>
          <w:ilvl w:val="0"/>
          <w:numId w:val="8"/>
        </w:numPr>
        <w:rPr>
          <w:rFonts w:cstheme="minorHAnsi"/>
        </w:rPr>
      </w:pPr>
      <w:r w:rsidRPr="009C4755">
        <w:rPr>
          <w:rFonts w:cstheme="minorHAnsi"/>
          <w:b/>
          <w:bCs/>
        </w:rPr>
        <w:t>READ</w:t>
      </w:r>
      <w:r w:rsidRPr="009C4755">
        <w:rPr>
          <w:rFonts w:cstheme="minorHAnsi"/>
        </w:rPr>
        <w:t xml:space="preserve">: estados de leitura onde, é removido o caracter localizado mais a esquerda de </w:t>
      </w:r>
      <w:r w:rsidRPr="009C4755">
        <w:rPr>
          <w:rFonts w:cstheme="minorHAnsi"/>
          <w:b/>
          <w:bCs/>
        </w:rPr>
        <w:t>STORE</w:t>
      </w:r>
      <w:r w:rsidRPr="009C4755">
        <w:rPr>
          <w:rFonts w:cstheme="minorHAnsi"/>
        </w:rPr>
        <w:t xml:space="preserve"> e o processamento deste caracter é encaminhado para determinada ramificação</w:t>
      </w:r>
    </w:p>
    <w:p w14:paraId="14C8A990" w14:textId="77777777" w:rsidR="009C4755" w:rsidRPr="009C4755" w:rsidRDefault="009C4755" w:rsidP="009C4755">
      <w:pPr>
        <w:pStyle w:val="PargrafodaLista"/>
        <w:rPr>
          <w:rFonts w:cstheme="minorHAnsi"/>
        </w:rPr>
      </w:pPr>
      <w:r w:rsidRPr="009C4755">
        <w:rPr>
          <w:rFonts w:cstheme="minorHAnsi"/>
        </w:rPr>
        <w:t xml:space="preserve">Obs: Este é o único estado que permite ramificações, portanto haverá uma ramificação para cada caracter de </w:t>
      </w:r>
      <w:r w:rsidRPr="009C4755">
        <w:rPr>
          <w:rFonts w:cstheme="minorHAnsi"/>
          <w:b/>
          <w:bCs/>
        </w:rPr>
        <w:t>∑</w:t>
      </w:r>
      <w:r w:rsidRPr="009C4755">
        <w:rPr>
          <w:rFonts w:cstheme="minorHAnsi"/>
        </w:rPr>
        <w:t xml:space="preserve"> ou do alfabeto de armazenamento.</w:t>
      </w:r>
    </w:p>
    <w:p w14:paraId="711DA7EA" w14:textId="77777777" w:rsidR="009C4755" w:rsidRPr="009C4755" w:rsidRDefault="009C4755" w:rsidP="009C4755">
      <w:pPr>
        <w:pStyle w:val="PargrafodaLista"/>
        <w:rPr>
          <w:rFonts w:cstheme="minorHAnsi"/>
        </w:rPr>
      </w:pPr>
    </w:p>
    <w:p w14:paraId="19BFBB77" w14:textId="77777777" w:rsidR="009C4755" w:rsidRPr="009C4755" w:rsidRDefault="009C4755" w:rsidP="009C4755">
      <w:pPr>
        <w:pStyle w:val="PargrafodaLista"/>
        <w:numPr>
          <w:ilvl w:val="0"/>
          <w:numId w:val="8"/>
        </w:numPr>
        <w:rPr>
          <w:rFonts w:cstheme="minorHAnsi"/>
        </w:rPr>
      </w:pPr>
      <w:r w:rsidRPr="009C4755">
        <w:rPr>
          <w:rFonts w:cstheme="minorHAnsi"/>
          <w:b/>
          <w:bCs/>
        </w:rPr>
        <w:t>ADD</w:t>
      </w:r>
      <w:r w:rsidRPr="009C4755">
        <w:rPr>
          <w:rFonts w:cstheme="minorHAnsi"/>
        </w:rPr>
        <w:t xml:space="preserve">: Estado posterior a uma ramificação, onde é o caracter lido é concatenado ao estado </w:t>
      </w:r>
      <w:r w:rsidRPr="009C4755">
        <w:rPr>
          <w:rFonts w:cstheme="minorHAnsi"/>
          <w:b/>
          <w:bCs/>
        </w:rPr>
        <w:t>STORE</w:t>
      </w:r>
      <w:r w:rsidRPr="009C4755">
        <w:rPr>
          <w:rFonts w:cstheme="minorHAnsi"/>
        </w:rPr>
        <w:t xml:space="preserve">. É possível que haja um estado </w:t>
      </w:r>
      <w:r w:rsidRPr="009C4755">
        <w:rPr>
          <w:rFonts w:cstheme="minorHAnsi"/>
          <w:b/>
          <w:bCs/>
        </w:rPr>
        <w:t>ADD</w:t>
      </w:r>
      <w:r w:rsidRPr="009C4755">
        <w:rPr>
          <w:rFonts w:cstheme="minorHAnsi"/>
        </w:rPr>
        <w:t xml:space="preserve"> para cada letra em </w:t>
      </w:r>
      <w:r w:rsidRPr="009C4755">
        <w:rPr>
          <w:rFonts w:cstheme="minorHAnsi"/>
          <w:b/>
          <w:bCs/>
        </w:rPr>
        <w:t>∑</w:t>
      </w:r>
      <w:r w:rsidRPr="009C4755">
        <w:rPr>
          <w:rFonts w:cstheme="minorHAnsi"/>
        </w:rPr>
        <w:t xml:space="preserve"> ou do alfabeto de armazenamento;</w:t>
      </w:r>
    </w:p>
    <w:p w14:paraId="6B8776A8" w14:textId="77777777" w:rsidR="009C4755" w:rsidRPr="009C4755" w:rsidRDefault="009C4755" w:rsidP="009C4755">
      <w:pPr>
        <w:pStyle w:val="PargrafodaLista"/>
        <w:numPr>
          <w:ilvl w:val="0"/>
          <w:numId w:val="8"/>
        </w:numPr>
        <w:rPr>
          <w:rFonts w:cstheme="minorHAnsi"/>
        </w:rPr>
      </w:pPr>
      <w:r w:rsidRPr="009C4755">
        <w:rPr>
          <w:rFonts w:cstheme="minorHAnsi"/>
          <w:b/>
          <w:bCs/>
        </w:rPr>
        <w:t>START</w:t>
      </w:r>
      <w:r w:rsidRPr="009C4755">
        <w:rPr>
          <w:rFonts w:cstheme="minorHAnsi"/>
        </w:rPr>
        <w:t xml:space="preserve">: Estado de início do processamento, composto também de estados </w:t>
      </w:r>
      <w:r w:rsidRPr="009C4755">
        <w:rPr>
          <w:rFonts w:cstheme="minorHAnsi"/>
          <w:b/>
          <w:bCs/>
        </w:rPr>
        <w:t>ACCEPT</w:t>
      </w:r>
      <w:r w:rsidRPr="009C4755">
        <w:rPr>
          <w:rFonts w:cstheme="minorHAnsi"/>
        </w:rPr>
        <w:t xml:space="preserve"> e </w:t>
      </w:r>
      <w:r w:rsidRPr="009C4755">
        <w:rPr>
          <w:rFonts w:cstheme="minorHAnsi"/>
          <w:b/>
          <w:bCs/>
        </w:rPr>
        <w:t>REJECT</w:t>
      </w:r>
      <w:r w:rsidRPr="009C4755">
        <w:rPr>
          <w:rFonts w:cstheme="minorHAnsi"/>
        </w:rPr>
        <w:t>.</w:t>
      </w:r>
    </w:p>
    <w:p w14:paraId="46DFEE3C" w14:textId="77777777" w:rsidR="009C4755" w:rsidRPr="009C4755" w:rsidRDefault="009C4755" w:rsidP="009C4755">
      <w:pPr>
        <w:pStyle w:val="PargrafodaLista"/>
        <w:rPr>
          <w:rFonts w:cstheme="minorHAnsi"/>
          <w:sz w:val="28"/>
          <w:szCs w:val="28"/>
        </w:rPr>
      </w:pPr>
    </w:p>
    <w:p w14:paraId="17C36085" w14:textId="77777777" w:rsidR="009C4755" w:rsidRPr="009C4755" w:rsidRDefault="009C4755" w:rsidP="009C4755">
      <w:pPr>
        <w:rPr>
          <w:rFonts w:cstheme="minorHAnsi"/>
          <w:sz w:val="28"/>
          <w:szCs w:val="28"/>
        </w:rPr>
      </w:pPr>
      <w:r w:rsidRPr="009C4755">
        <w:rPr>
          <w:rFonts w:cstheme="minorHAnsi"/>
          <w:sz w:val="28"/>
          <w:szCs w:val="28"/>
        </w:rPr>
        <w:tab/>
      </w:r>
    </w:p>
    <w:p w14:paraId="3D5A974C" w14:textId="77777777" w:rsidR="009C4755" w:rsidRPr="009C4755" w:rsidRDefault="009C4755" w:rsidP="009C4755">
      <w:pPr>
        <w:rPr>
          <w:rFonts w:cstheme="minorHAnsi"/>
        </w:rPr>
      </w:pPr>
      <w:r w:rsidRPr="009C4755">
        <w:rPr>
          <w:rFonts w:cstheme="minorHAnsi"/>
          <w:noProof/>
          <w:lang w:eastAsia="pt-BR"/>
        </w:rPr>
        <w:lastRenderedPageBreak/>
        <w:drawing>
          <wp:inline distT="0" distB="0" distL="0" distR="0" wp14:anchorId="421D0AE2" wp14:editId="6F3746C2">
            <wp:extent cx="5324475" cy="27336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65" cy="274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C253E" w14:textId="2D63DD5B" w:rsidR="00935BA3" w:rsidRPr="009C4755" w:rsidRDefault="00935BA3" w:rsidP="009C4755">
      <w:pPr>
        <w:pStyle w:val="Ttulo2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</w:rPr>
      </w:pPr>
      <w:r w:rsidRPr="009C4755">
        <w:rPr>
          <w:rStyle w:val="Forte"/>
          <w:rFonts w:asciiTheme="minorHAnsi" w:hAnsiTheme="minorHAnsi" w:cstheme="minorHAnsi"/>
          <w:color w:val="auto"/>
        </w:rPr>
        <w:t>Referências</w:t>
      </w:r>
    </w:p>
    <w:p w14:paraId="55BDCDCF" w14:textId="2020AF0B" w:rsidR="00DF16C1" w:rsidRPr="009C4755" w:rsidRDefault="009C4755" w:rsidP="009C4755">
      <w:pPr>
        <w:pStyle w:val="PargrafodaLista"/>
        <w:numPr>
          <w:ilvl w:val="0"/>
          <w:numId w:val="4"/>
        </w:numPr>
        <w:rPr>
          <w:rFonts w:cstheme="minorHAnsi"/>
          <w:lang w:val="en-US"/>
        </w:rPr>
      </w:pPr>
      <w:r w:rsidRPr="009C4755">
        <w:rPr>
          <w:rFonts w:cstheme="minorHAnsi"/>
          <w:color w:val="222222"/>
          <w:shd w:val="clear" w:color="auto" w:fill="FFFFFF"/>
        </w:rPr>
        <w:t>COHEN, Daniel I. A..</w:t>
      </w:r>
      <w:bookmarkStart w:id="0" w:name="_GoBack"/>
      <w:bookmarkEnd w:id="0"/>
      <w:r w:rsidRPr="009C4755">
        <w:rPr>
          <w:rFonts w:cstheme="minorHAnsi"/>
          <w:color w:val="222222"/>
          <w:shd w:val="clear" w:color="auto" w:fill="FFFFFF"/>
        </w:rPr>
        <w:t> </w:t>
      </w:r>
      <w:r w:rsidRPr="009C4755">
        <w:rPr>
          <w:rStyle w:val="Forte"/>
          <w:rFonts w:cstheme="minorHAnsi"/>
          <w:color w:val="222222"/>
          <w:shd w:val="clear" w:color="auto" w:fill="FFFFFF"/>
        </w:rPr>
        <w:t>Introduction to computer theory. </w:t>
      </w:r>
      <w:r w:rsidRPr="009C4755">
        <w:rPr>
          <w:rFonts w:cstheme="minorHAnsi"/>
          <w:color w:val="222222"/>
          <w:shd w:val="clear" w:color="auto" w:fill="FFFFFF"/>
        </w:rPr>
        <w:t>1986.</w:t>
      </w:r>
    </w:p>
    <w:sectPr w:rsidR="00DF16C1" w:rsidRPr="009C47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7645B"/>
    <w:multiLevelType w:val="hybridMultilevel"/>
    <w:tmpl w:val="5DBA2B4C"/>
    <w:lvl w:ilvl="0" w:tplc="28A6EE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F8A4EC7"/>
    <w:multiLevelType w:val="hybridMultilevel"/>
    <w:tmpl w:val="A6BC17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42169"/>
    <w:multiLevelType w:val="hybridMultilevel"/>
    <w:tmpl w:val="7098EB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F3A32"/>
    <w:multiLevelType w:val="hybridMultilevel"/>
    <w:tmpl w:val="C1DCB85E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6C8E421B"/>
    <w:multiLevelType w:val="hybridMultilevel"/>
    <w:tmpl w:val="15D87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76206"/>
    <w:multiLevelType w:val="hybridMultilevel"/>
    <w:tmpl w:val="BA90C1F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5DF371B"/>
    <w:multiLevelType w:val="hybridMultilevel"/>
    <w:tmpl w:val="D542C70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F566A35"/>
    <w:multiLevelType w:val="multilevel"/>
    <w:tmpl w:val="7BA83C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3D1"/>
    <w:rsid w:val="000520A8"/>
    <w:rsid w:val="001843F1"/>
    <w:rsid w:val="001D73D1"/>
    <w:rsid w:val="004F19B3"/>
    <w:rsid w:val="0062301D"/>
    <w:rsid w:val="00680C7B"/>
    <w:rsid w:val="007F35D9"/>
    <w:rsid w:val="008E32F6"/>
    <w:rsid w:val="00935BA3"/>
    <w:rsid w:val="00962C0B"/>
    <w:rsid w:val="00962E6D"/>
    <w:rsid w:val="009C4755"/>
    <w:rsid w:val="009E2372"/>
    <w:rsid w:val="00A545E6"/>
    <w:rsid w:val="00C61C9F"/>
    <w:rsid w:val="00DC2D3F"/>
    <w:rsid w:val="00DF16C1"/>
    <w:rsid w:val="00E0400D"/>
    <w:rsid w:val="00EE48C4"/>
    <w:rsid w:val="00F47B08"/>
    <w:rsid w:val="00FE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¬"/>
  <w14:docId w14:val="5964140A"/>
  <w15:chartTrackingRefBased/>
  <w15:docId w15:val="{7BEC825A-4045-45C6-9522-DA97C56F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32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E32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D7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8E3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8E32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8E32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doEspaoReservado">
    <w:name w:val="Placeholder Text"/>
    <w:basedOn w:val="Fontepargpadro"/>
    <w:uiPriority w:val="99"/>
    <w:semiHidden/>
    <w:rsid w:val="009E2372"/>
    <w:rPr>
      <w:color w:val="808080"/>
    </w:rPr>
  </w:style>
  <w:style w:type="character" w:styleId="Forte">
    <w:name w:val="Strong"/>
    <w:basedOn w:val="Fontepargpadro"/>
    <w:uiPriority w:val="22"/>
    <w:qFormat/>
    <w:rsid w:val="00680C7B"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A545E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4F19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Maurício Schmaedeck</dc:creator>
  <cp:keywords/>
  <dc:description/>
  <cp:lastModifiedBy>Frederico Gassen</cp:lastModifiedBy>
  <cp:revision>2</cp:revision>
  <cp:lastPrinted>2019-08-20T02:16:00Z</cp:lastPrinted>
  <dcterms:created xsi:type="dcterms:W3CDTF">2019-09-16T02:17:00Z</dcterms:created>
  <dcterms:modified xsi:type="dcterms:W3CDTF">2019-09-16T02:17:00Z</dcterms:modified>
</cp:coreProperties>
</file>