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00" w:lineRule="auto"/>
        <w:rPr>
          <w:b w:val="1"/>
          <w:bCs w:val="1"/>
          <w:color w:val="1b1f07"/>
          <w:sz w:val="40"/>
          <w:szCs w:val="40"/>
        </w:rPr>
      </w:pPr>
      <w:r w:rsidDel="00000000" w:rsidR="00000000" w:rsidRPr="00000000">
        <w:rPr>
          <w:b w:val="1"/>
          <w:bCs w:val="1"/>
          <w:color w:val="1b1f07"/>
          <w:sz w:val="40"/>
          <w:szCs w:val="40"/>
          <w:rtl w:val="0"/>
        </w:rPr>
        <w:t xml:space="preserve">La infraestructura de inteligencia que impulsa la próxima generación de restaurantes en Latinoamérica</w:t>
      </w:r>
    </w:p>
    <w:p w:rsidR="00000000" w:rsidDel="00000000" w:rsidP="00000000" w:rsidRDefault="00000000" w:rsidRPr="00000000" w14:paraId="00000002">
      <w:pPr>
        <w:spacing w:after="160" w:line="300" w:lineRule="auto"/>
        <w:rPr>
          <w:b w:val="1"/>
          <w:bCs w:val="1"/>
          <w:color w:val="222222"/>
        </w:rPr>
      </w:pPr>
      <w:r w:rsidDel="00000000" w:rsidR="00000000" w:rsidRPr="00000000">
        <w:rPr>
          <w:b w:val="1"/>
          <w:bCs w:val="1"/>
          <w:color w:val="222222"/>
          <w:rtl w:val="0"/>
        </w:rPr>
        <w:t xml:space="preserve">Recolectamos datos únicos de los clientes, construimos y entrenamos el Restaurant Brain y desplegamos agentes de IA que convierten información en decisiones y decisiones en resultados.</w:t>
      </w:r>
    </w:p>
    <w:p w:rsidR="00000000" w:rsidDel="00000000" w:rsidP="00000000" w:rsidRDefault="00000000" w:rsidRPr="00000000" w14:paraId="00000003">
      <w:pPr>
        <w:spacing w:after="160" w:line="300" w:lineRule="auto"/>
        <w:rPr>
          <w:color w:val="222222"/>
        </w:rPr>
      </w:pPr>
      <w:r w:rsidDel="00000000" w:rsidR="00000000" w:rsidRPr="00000000">
        <w:rPr>
          <w:color w:val="222222"/>
          <w:rtl w:val="0"/>
        </w:rPr>
        <w:t xml:space="preserve">La gastronomía es una de las industrias más grandes de Latinoamérica y, al mismo tiempo, una de las que menos aprovecha el valor de sus datos. Cada día genera millones de interacciones entre restaurantes y comensales, pero la mayor parte de esa información permanece fragmentada y sin capacidad de transformarse en decisiones que impulsen el crecimiento del negocio.</w:t>
      </w:r>
    </w:p>
    <w:p w:rsidR="00000000" w:rsidDel="00000000" w:rsidP="00000000" w:rsidRDefault="00000000" w:rsidRPr="00000000" w14:paraId="00000004">
      <w:pPr>
        <w:spacing w:after="160" w:line="300" w:lineRule="auto"/>
        <w:rPr>
          <w:color w:val="222222"/>
        </w:rPr>
      </w:pPr>
      <w:r w:rsidDel="00000000" w:rsidR="00000000" w:rsidRPr="00000000">
        <w:rPr>
          <w:color w:val="222222"/>
          <w:rtl w:val="0"/>
        </w:rPr>
        <w:t xml:space="preserve">Tento está construyendo la </w:t>
      </w:r>
      <w:r w:rsidDel="00000000" w:rsidR="00000000" w:rsidRPr="00000000">
        <w:rPr>
          <w:b w:val="1"/>
          <w:bCs w:val="1"/>
          <w:color w:val="222222"/>
          <w:rtl w:val="0"/>
        </w:rPr>
        <w:t xml:space="preserve">infraestructura de inteligencia artificial </w:t>
      </w:r>
      <w:r w:rsidDel="00000000" w:rsidR="00000000" w:rsidRPr="00000000">
        <w:rPr>
          <w:color w:val="222222"/>
          <w:rtl w:val="0"/>
        </w:rPr>
        <w:t xml:space="preserve">para la gastronomía latinoamericana. Conectamos todos los canales de un restaurante —reservas, pedidos, pagos, delivery, marketing y fidelización— en una </w:t>
      </w:r>
      <w:r w:rsidDel="00000000" w:rsidR="00000000" w:rsidRPr="00000000">
        <w:rPr>
          <w:b w:val="1"/>
          <w:bCs w:val="1"/>
          <w:color w:val="222222"/>
          <w:rtl w:val="0"/>
        </w:rPr>
        <w:t xml:space="preserve">única plataforma de datos</w:t>
      </w:r>
      <w:r w:rsidDel="00000000" w:rsidR="00000000" w:rsidRPr="00000000">
        <w:rPr>
          <w:color w:val="222222"/>
          <w:rtl w:val="0"/>
        </w:rPr>
        <w:t xml:space="preserve">. Sobre esa base construimos el </w:t>
      </w:r>
      <w:r w:rsidDel="00000000" w:rsidR="00000000" w:rsidRPr="00000000">
        <w:rPr>
          <w:b w:val="1"/>
          <w:bCs w:val="1"/>
          <w:color w:val="222222"/>
          <w:rtl w:val="0"/>
        </w:rPr>
        <w:t xml:space="preserve">Restaurant Brain</w:t>
      </w:r>
      <w:r w:rsidDel="00000000" w:rsidR="00000000" w:rsidRPr="00000000">
        <w:rPr>
          <w:color w:val="222222"/>
          <w:rtl w:val="0"/>
        </w:rPr>
        <w:t xml:space="preserve">, un sistema de inteligencia que transforma millones de interacciones en predicciones, recomendaciones y decisiones comerciales automatizadas, ejecutadas mediante agentes de IA para aumentar ventas, recurrencia y rentabilidad.</w:t>
      </w:r>
    </w:p>
    <w:p w:rsidR="00000000" w:rsidDel="00000000" w:rsidP="00000000" w:rsidRDefault="00000000" w:rsidRPr="00000000" w14:paraId="00000005">
      <w:pPr>
        <w:spacing w:after="160" w:line="300" w:lineRule="auto"/>
        <w:rPr>
          <w:color w:val="222222"/>
        </w:rPr>
      </w:pPr>
      <w:r w:rsidDel="00000000" w:rsidR="00000000" w:rsidRPr="00000000">
        <w:rPr>
          <w:color w:val="222222"/>
          <w:rtl w:val="0"/>
        </w:rPr>
        <w:t xml:space="preserve">Nuestro verdadero activo no es el software. El software es el punto de entrada. El activo estratégico es la combinación de un dataset gastronómico propietario, que crece con cada nueva interacción, y el Restaurant Brain, que convierte esos datos en inteligencia accionable. Cada nuevo restaurante fortalece el modelo, mejora los resultados para toda la red y construye un activo cada vez más valioso y difícil de replicar.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hd w:fill="1b1f07" w:val="clear"/>
        <w:spacing w:after="220" w:lineRule="auto"/>
        <w:rPr/>
      </w:pPr>
      <w:r w:rsidDel="00000000" w:rsidR="00000000" w:rsidRPr="00000000">
        <w:rPr>
          <w:b w:val="1"/>
          <w:bCs w:val="1"/>
          <w:color w:val="c7e22b"/>
          <w:rtl w:val="0"/>
        </w:rPr>
        <w:t xml:space="preserve">Los restaurantes toman decisiones mediante intuición con un enorme potencial económico sin explotar.</w:t>
        <w:br w:type="textWrapping"/>
        <w:t xml:space="preserve">Nuestra visión es reemplazar intuición por inteligencia.</w:t>
      </w:r>
      <w:r w:rsidDel="00000000" w:rsidR="00000000" w:rsidRPr="00000000">
        <w:rPr>
          <w:rtl w:val="0"/>
        </w:rPr>
      </w:r>
    </w:p>
    <w:p w:rsidR="00000000" w:rsidDel="00000000" w:rsidP="00000000" w:rsidRDefault="00000000" w:rsidRPr="00000000" w14:paraId="00000008">
      <w:pPr>
        <w:pBdr>
          <w:bottom w:color="c7e22b" w:space="4" w:sz="12" w:val="single"/>
        </w:pBdr>
        <w:spacing w:after="140" w:before="300" w:lineRule="auto"/>
        <w:rPr/>
      </w:pPr>
      <w:r w:rsidDel="00000000" w:rsidR="00000000" w:rsidRPr="00000000">
        <w:rPr>
          <w:b w:val="1"/>
          <w:bCs w:val="1"/>
          <w:color w:val="1b1f07"/>
          <w:sz w:val="24"/>
          <w:szCs w:val="24"/>
          <w:rtl w:val="0"/>
        </w:rPr>
        <w:t xml:space="preserve">1.EL PROBLEMA QUE RESOLVEMOS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Raleway" w:cs="Raleway" w:eastAsia="Raleway" w:hAnsi="Raleway"/>
          <w:b w:val="0"/>
          <w:bCs w:val="0"/>
          <w:i w:val="0"/>
          <w:iCs w:val="0"/>
          <w:smallCaps w:val="0"/>
          <w:strike w:val="0"/>
          <w:color w:val="000000"/>
          <w:sz w:val="20"/>
          <w:szCs w:val="20"/>
          <w:u w:val="none"/>
          <w:shd w:fill="auto" w:val="clear"/>
          <w:vertAlign w:val="baseline"/>
          <w:rtl w:val="0"/>
        </w:rPr>
        <w:t xml:space="preserve">Los restaurantes</w:t>
      </w:r>
      <w:r w:rsidDel="00000000" w:rsidR="00000000" w:rsidRPr="00000000">
        <w:rPr>
          <w:b w:val="1"/>
          <w:bCs w:val="1"/>
          <w:i w:val="0"/>
          <w:iCs w:val="0"/>
          <w:smallCaps w:val="0"/>
          <w:strike w:val="0"/>
          <w:color w:val="000000"/>
          <w:sz w:val="20"/>
          <w:szCs w:val="20"/>
          <w:u w:val="none"/>
          <w:shd w:fill="auto" w:val="clear"/>
          <w:vertAlign w:val="baseline"/>
          <w:rtl w:val="0"/>
        </w:rPr>
        <w:t xml:space="preserve"> no tienen datos de sus clientes.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Raleway" w:cs="Raleway" w:eastAsia="Raleway" w:hAnsi="Raleway"/>
          <w:b w:val="0"/>
          <w:bCs w:val="0"/>
          <w:i w:val="0"/>
          <w:iCs w:val="0"/>
          <w:smallCaps w:val="0"/>
          <w:strike w:val="0"/>
          <w:color w:val="000000"/>
          <w:sz w:val="20"/>
          <w:szCs w:val="20"/>
          <w:u w:val="none"/>
          <w:shd w:fill="auto" w:val="clear"/>
          <w:vertAlign w:val="baseline"/>
          <w:rtl w:val="0"/>
        </w:rPr>
        <w:t xml:space="preserve">Operan con </w:t>
      </w:r>
      <w:r w:rsidDel="00000000" w:rsidR="00000000" w:rsidRPr="00000000">
        <w:rPr>
          <w:b w:val="1"/>
          <w:bCs w:val="1"/>
          <w:i w:val="0"/>
          <w:iCs w:val="0"/>
          <w:smallCaps w:val="0"/>
          <w:strike w:val="0"/>
          <w:color w:val="000000"/>
          <w:sz w:val="20"/>
          <w:szCs w:val="20"/>
          <w:u w:val="none"/>
          <w:shd w:fill="auto" w:val="clear"/>
          <w:vertAlign w:val="baseline"/>
          <w:rtl w:val="0"/>
        </w:rPr>
        <w:t xml:space="preserve">sistemas fragmentados</w:t>
      </w:r>
      <w:r w:rsidDel="00000000" w:rsidR="00000000" w:rsidRPr="00000000">
        <w:rPr>
          <w:rFonts w:ascii="Raleway" w:cs="Raleway" w:eastAsia="Raleway" w:hAnsi="Raleway"/>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i w:val="0"/>
          <w:iCs w:val="0"/>
          <w:smallCaps w:val="0"/>
          <w:strike w:val="0"/>
          <w:color w:val="222222"/>
          <w:sz w:val="20"/>
          <w:szCs w:val="20"/>
          <w:u w:val="none"/>
          <w:shd w:fill="auto" w:val="clear"/>
          <w:vertAlign w:val="baseline"/>
          <w:rtl w:val="0"/>
        </w:rPr>
        <w:t xml:space="preserve">Deciden </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precios, promociones, contratación y turnos </w:t>
      </w:r>
      <w:r w:rsidDel="00000000" w:rsidR="00000000" w:rsidRPr="00000000">
        <w:rPr>
          <w:b w:val="1"/>
          <w:bCs w:val="1"/>
          <w:i w:val="0"/>
          <w:iCs w:val="0"/>
          <w:smallCaps w:val="0"/>
          <w:strike w:val="0"/>
          <w:color w:val="222222"/>
          <w:sz w:val="20"/>
          <w:szCs w:val="20"/>
          <w:u w:val="none"/>
          <w:shd w:fill="auto" w:val="clear"/>
          <w:vertAlign w:val="baseline"/>
          <w:rtl w:val="0"/>
        </w:rPr>
        <w:t xml:space="preserve">por intuic</w:t>
      </w:r>
      <w:r w:rsidDel="00000000" w:rsidR="00000000" w:rsidRPr="00000000">
        <w:rPr>
          <w:b w:val="1"/>
          <w:bCs w:val="1"/>
          <w:color w:val="222222"/>
          <w:rtl w:val="0"/>
        </w:rPr>
        <w:t xml:space="preserve">ión, </w:t>
      </w:r>
      <w:r w:rsidDel="00000000" w:rsidR="00000000" w:rsidRPr="00000000">
        <w:rPr>
          <w:b w:val="1"/>
          <w:bCs w:val="1"/>
          <w:i w:val="0"/>
          <w:iCs w:val="0"/>
          <w:smallCaps w:val="0"/>
          <w:strike w:val="0"/>
          <w:color w:val="222222"/>
          <w:sz w:val="20"/>
          <w:szCs w:val="20"/>
          <w:u w:val="none"/>
          <w:shd w:fill="auto" w:val="clear"/>
          <w:vertAlign w:val="baseline"/>
          <w:rtl w:val="0"/>
        </w:rPr>
        <w:t xml:space="preserve">sin datos reales.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i w:val="0"/>
          <w:iCs w:val="0"/>
          <w:smallCaps w:val="0"/>
          <w:strike w:val="0"/>
          <w:color w:val="1b1f07"/>
          <w:sz w:val="20"/>
          <w:szCs w:val="20"/>
          <w:u w:val="none"/>
          <w:shd w:fill="auto" w:val="clear"/>
          <w:vertAlign w:val="baseline"/>
          <w:rtl w:val="0"/>
        </w:rPr>
        <w:t xml:space="preserve">No saben</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 qué clientes están por abandonar, qué precio maximiza margen, qué promoción genera rentabilidad, qué producto aumenta recurrencia </w:t>
      </w:r>
      <w:r w:rsidDel="00000000" w:rsidR="00000000" w:rsidRPr="00000000">
        <w:rPr>
          <w:color w:val="222222"/>
          <w:rtl w:val="0"/>
        </w:rPr>
        <w:t xml:space="preserve">ni</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 qué acción ejecutar.</w:t>
      </w:r>
      <w:r w:rsidDel="00000000" w:rsidR="00000000" w:rsidRPr="00000000">
        <w:rPr>
          <w:rtl w:val="0"/>
        </w:rPr>
      </w:r>
    </w:p>
    <w:p w:rsidR="00000000" w:rsidDel="00000000" w:rsidP="00000000" w:rsidRDefault="00000000" w:rsidRPr="00000000" w14:paraId="0000000D">
      <w:pPr>
        <w:pBdr>
          <w:bottom w:color="c7e22b" w:space="4" w:sz="12" w:val="single"/>
        </w:pBdr>
        <w:spacing w:after="140" w:before="300" w:lineRule="auto"/>
        <w:rPr/>
      </w:pPr>
      <w:r w:rsidDel="00000000" w:rsidR="00000000" w:rsidRPr="00000000">
        <w:rPr>
          <w:b w:val="1"/>
          <w:bCs w:val="1"/>
          <w:color w:val="1b1f07"/>
          <w:sz w:val="24"/>
          <w:szCs w:val="24"/>
          <w:rtl w:val="0"/>
        </w:rPr>
        <w:t xml:space="preserve">2.NUESTRA SOLUCIÓN</w:t>
      </w:r>
      <w:r w:rsidDel="00000000" w:rsidR="00000000" w:rsidRPr="00000000">
        <w:rPr>
          <w:rtl w:val="0"/>
        </w:rPr>
      </w:r>
    </w:p>
    <w:p w:rsidR="00000000" w:rsidDel="00000000" w:rsidP="00000000" w:rsidRDefault="00000000" w:rsidRPr="00000000" w14:paraId="0000000E">
      <w:pPr>
        <w:spacing w:after="160" w:line="300" w:lineRule="auto"/>
        <w:rPr/>
      </w:pPr>
      <w:r w:rsidDel="00000000" w:rsidR="00000000" w:rsidRPr="00000000">
        <w:rPr>
          <w:rtl w:val="0"/>
        </w:rPr>
        <w:t xml:space="preserve">Tento integra Quick Service, Reservas, Delivery,  Loyalty y CRM en una</w:t>
      </w:r>
      <w:r w:rsidDel="00000000" w:rsidR="00000000" w:rsidRPr="00000000">
        <w:rPr>
          <w:b w:val="1"/>
          <w:bCs w:val="1"/>
          <w:rtl w:val="0"/>
        </w:rPr>
        <w:t xml:space="preserve"> única capa de datos</w:t>
      </w:r>
      <w:r w:rsidDel="00000000" w:rsidR="00000000" w:rsidRPr="00000000">
        <w:rPr>
          <w:rtl w:val="0"/>
        </w:rPr>
        <w:t xml:space="preserve"> que captura cada interacción entre el restaurante y sus clientes. </w:t>
      </w:r>
    </w:p>
    <w:p w:rsidR="00000000" w:rsidDel="00000000" w:rsidP="00000000" w:rsidRDefault="00000000" w:rsidRPr="00000000" w14:paraId="0000000F">
      <w:pPr>
        <w:spacing w:after="160" w:line="300" w:lineRule="auto"/>
        <w:rPr/>
      </w:pPr>
      <w:r w:rsidDel="00000000" w:rsidR="00000000" w:rsidRPr="00000000">
        <w:rPr>
          <w:rtl w:val="0"/>
        </w:rPr>
        <w:t xml:space="preserve">Sobre ella opera el </w:t>
      </w:r>
      <w:r w:rsidDel="00000000" w:rsidR="00000000" w:rsidRPr="00000000">
        <w:rPr>
          <w:b w:val="1"/>
          <w:bCs w:val="1"/>
          <w:rtl w:val="0"/>
        </w:rPr>
        <w:t xml:space="preserve">Restaurant Brain</w:t>
      </w:r>
      <w:r w:rsidDel="00000000" w:rsidR="00000000" w:rsidRPr="00000000">
        <w:rPr>
          <w:rtl w:val="0"/>
        </w:rPr>
        <w:t xml:space="preserve">, que genera insights, predicciones y recomendaciones. No nos limitamos a mostrar información. Respondemos qué está ocurriendo, por qué ocurre y cuál es la mejor acción para maximizar ventas, recurrencia y rentabilidad. </w:t>
      </w:r>
    </w:p>
    <w:p w:rsidR="00000000" w:rsidDel="00000000" w:rsidP="00000000" w:rsidRDefault="00000000" w:rsidRPr="00000000" w14:paraId="00000010">
      <w:pPr>
        <w:spacing w:after="160" w:line="300" w:lineRule="auto"/>
        <w:rPr/>
      </w:pPr>
      <w:r w:rsidDel="00000000" w:rsidR="00000000" w:rsidRPr="00000000">
        <w:rPr>
          <w:rtl w:val="0"/>
        </w:rPr>
        <w:t xml:space="preserve">La evolución natural de esa inteligencia son agentes de IA capaces de ejecutar automáticamente campañas de marketing, estrategias de pricing, recuperación de clientes, upselling y otras acciones comerciales, </w:t>
      </w:r>
      <w:r w:rsidDel="00000000" w:rsidR="00000000" w:rsidRPr="00000000">
        <w:rPr>
          <w:b w:val="1"/>
          <w:bCs w:val="1"/>
          <w:rtl w:val="0"/>
        </w:rPr>
        <w:t xml:space="preserve">convirtiendo los datos en resultados concretos.</w:t>
      </w:r>
      <w:r w:rsidDel="00000000" w:rsidR="00000000" w:rsidRPr="00000000">
        <w:rPr>
          <w:rtl w:val="0"/>
        </w:rPr>
        <w:t xml:space="preserve"> </w:t>
      </w:r>
    </w:p>
    <w:p w:rsidR="00000000" w:rsidDel="00000000" w:rsidP="00000000" w:rsidRDefault="00000000" w:rsidRPr="00000000" w14:paraId="00000011">
      <w:pPr>
        <w:pBdr>
          <w:bottom w:color="c7e22b" w:space="4" w:sz="12" w:val="single"/>
        </w:pBdr>
        <w:spacing w:after="140" w:before="300" w:lineRule="auto"/>
        <w:rPr>
          <w:b w:val="1"/>
          <w:bCs w:val="1"/>
          <w:color w:val="1b1f07"/>
          <w:sz w:val="24"/>
          <w:szCs w:val="24"/>
        </w:rPr>
      </w:pPr>
      <w:r w:rsidDel="00000000" w:rsidR="00000000" w:rsidRPr="00000000">
        <w:rPr>
          <w:b w:val="1"/>
          <w:bCs w:val="1"/>
          <w:color w:val="1b1f07"/>
          <w:sz w:val="24"/>
          <w:szCs w:val="24"/>
          <w:rtl w:val="0"/>
        </w:rPr>
        <w:t xml:space="preserve">3.EL ACTIVO ESTRATÉGICO</w:t>
      </w:r>
    </w:p>
    <w:p w:rsidR="00000000" w:rsidDel="00000000" w:rsidP="00000000" w:rsidRDefault="00000000" w:rsidRPr="00000000" w14:paraId="00000012">
      <w:pPr>
        <w:spacing w:after="160" w:line="300" w:lineRule="auto"/>
        <w:rPr/>
      </w:pPr>
      <w:r w:rsidDel="00000000" w:rsidR="00000000" w:rsidRPr="00000000">
        <w:rPr>
          <w:rtl w:val="0"/>
        </w:rPr>
        <w:t xml:space="preserve">El verdadero activo está compuesto por dos elementos inseparables: (1) un dataset propietario construido con millones de interacciones reales entre restaurantes y comensales y (2) el Restaurant Brain que aprende continuamente y convierte esos datos en decisiones accionables. </w:t>
      </w:r>
    </w:p>
    <w:p w:rsidR="00000000" w:rsidDel="00000000" w:rsidP="00000000" w:rsidRDefault="00000000" w:rsidRPr="00000000" w14:paraId="00000013">
      <w:pPr>
        <w:pBdr>
          <w:bottom w:color="c7e22b" w:space="4" w:sz="12" w:val="single"/>
        </w:pBdr>
        <w:spacing w:after="140" w:before="300" w:lineRule="auto"/>
        <w:rPr/>
      </w:pPr>
      <w:r w:rsidDel="00000000" w:rsidR="00000000" w:rsidRPr="00000000">
        <w:rPr>
          <w:b w:val="1"/>
          <w:bCs w:val="1"/>
          <w:color w:val="1b1f07"/>
          <w:sz w:val="24"/>
          <w:szCs w:val="24"/>
          <w:rtl w:val="0"/>
        </w:rPr>
        <w:t xml:space="preserve">4.LOS 5 ESTADIOS DE CRECIMIENTO</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0" w:right="0" w:firstLine="0"/>
        <w:jc w:val="left"/>
        <w:rPr>
          <w:b w:val="1"/>
          <w:bCs w:val="1"/>
          <w:color w:val="1b1f07"/>
        </w:rPr>
      </w:pPr>
      <w:r w:rsidDel="00000000" w:rsidR="00000000" w:rsidRPr="00000000">
        <w:rPr>
          <w:rtl w:val="0"/>
        </w:rPr>
      </w:r>
    </w:p>
    <w:p w:rsidR="00000000" w:rsidDel="00000000" w:rsidP="00000000" w:rsidRDefault="00000000" w:rsidRPr="00000000" w14:paraId="00000015">
      <w:pPr>
        <w:spacing w:after="240" w:before="240" w:line="280" w:lineRule="auto"/>
        <w:ind w:left="0" w:firstLine="0"/>
        <w:rPr>
          <w:color w:val="222222"/>
        </w:rPr>
      </w:pPr>
      <w:r w:rsidDel="00000000" w:rsidR="00000000" w:rsidRPr="00000000">
        <w:rPr>
          <w:color w:val="222222"/>
          <w:rtl w:val="0"/>
        </w:rPr>
        <w:t xml:space="preserve">Nuestra estrategia consiste en construir valor por capas.</w:t>
      </w:r>
    </w:p>
    <w:p w:rsidR="00000000" w:rsidDel="00000000" w:rsidP="00000000" w:rsidRDefault="00000000" w:rsidRPr="00000000" w14:paraId="00000016">
      <w:pPr>
        <w:pStyle w:val="Heading2"/>
        <w:spacing w:after="80" w:before="360" w:line="280" w:lineRule="auto"/>
        <w:ind w:left="720" w:firstLine="0"/>
        <w:rPr>
          <w:color w:val="1b1f07"/>
          <w:sz w:val="24"/>
          <w:szCs w:val="24"/>
        </w:rPr>
      </w:pPr>
      <w:bookmarkStart w:colFirst="0" w:colLast="0" w:name="_heading=h.pq8tz1jhqlhs" w:id="0"/>
      <w:bookmarkEnd w:id="0"/>
      <w:r w:rsidDel="00000000" w:rsidR="00000000" w:rsidRPr="00000000">
        <w:rPr>
          <w:color w:val="1b1f07"/>
          <w:sz w:val="24"/>
          <w:szCs w:val="24"/>
          <w:rtl w:val="0"/>
        </w:rPr>
        <w:t xml:space="preserve">I. SOFTWARE</w:t>
      </w:r>
    </w:p>
    <w:p w:rsidR="00000000" w:rsidDel="00000000" w:rsidP="00000000" w:rsidRDefault="00000000" w:rsidRPr="00000000" w14:paraId="00000017">
      <w:pPr>
        <w:pStyle w:val="Heading3"/>
        <w:spacing w:after="80" w:before="280" w:line="280" w:lineRule="auto"/>
        <w:ind w:left="720" w:firstLine="0"/>
        <w:rPr>
          <w:color w:val="1b1f07"/>
          <w:sz w:val="26"/>
          <w:szCs w:val="26"/>
        </w:rPr>
      </w:pPr>
      <w:bookmarkStart w:colFirst="0" w:colLast="0" w:name="_heading=h.5vixjg2ekdz8" w:id="1"/>
      <w:bookmarkEnd w:id="1"/>
      <w:r w:rsidDel="00000000" w:rsidR="00000000" w:rsidRPr="00000000">
        <w:rPr>
          <w:color w:val="1b1f07"/>
          <w:sz w:val="26"/>
          <w:szCs w:val="26"/>
          <w:rtl w:val="0"/>
        </w:rPr>
        <w:t xml:space="preserve">Digitalizamos la operación</w:t>
      </w:r>
    </w:p>
    <w:p w:rsidR="00000000" w:rsidDel="00000000" w:rsidP="00000000" w:rsidRDefault="00000000" w:rsidRPr="00000000" w14:paraId="00000018">
      <w:pPr>
        <w:spacing w:after="240" w:before="240" w:line="280" w:lineRule="auto"/>
        <w:ind w:firstLine="720"/>
        <w:rPr>
          <w:color w:val="1b1f07"/>
        </w:rPr>
      </w:pPr>
      <w:r w:rsidDel="00000000" w:rsidR="00000000" w:rsidRPr="00000000">
        <w:rPr>
          <w:color w:val="1b1f07"/>
          <w:rtl w:val="0"/>
        </w:rPr>
        <w:t xml:space="preserve">Quick Service · Delivery · Reservas</w:t>
      </w:r>
    </w:p>
    <w:p w:rsidR="00000000" w:rsidDel="00000000" w:rsidP="00000000" w:rsidRDefault="00000000" w:rsidRPr="00000000" w14:paraId="00000019">
      <w:pPr>
        <w:spacing w:after="240" w:before="240" w:line="280" w:lineRule="auto"/>
        <w:ind w:firstLine="720"/>
        <w:rPr>
          <w:color w:val="1b1f07"/>
        </w:rPr>
      </w:pPr>
      <w:r w:rsidDel="00000000" w:rsidR="00000000" w:rsidRPr="00000000">
        <w:rPr>
          <w:color w:val="1b1f07"/>
          <w:rtl w:val="0"/>
        </w:rPr>
        <w:t xml:space="preserve">Capturamos cada interacción entre el restaurante y sus clientes.</w:t>
      </w:r>
    </w:p>
    <w:p w:rsidR="00000000" w:rsidDel="00000000" w:rsidP="00000000" w:rsidRDefault="00000000" w:rsidRPr="00000000" w14:paraId="0000001A">
      <w:pPr>
        <w:spacing w:after="240" w:before="240" w:line="280" w:lineRule="auto"/>
        <w:ind w:firstLine="720"/>
        <w:rPr>
          <w:color w:val="1b1f07"/>
        </w:rPr>
      </w:pPr>
      <w:r w:rsidDel="00000000" w:rsidR="00000000" w:rsidRPr="00000000">
        <w:rPr>
          <w:b w:val="1"/>
          <w:bCs w:val="1"/>
          <w:color w:val="1b1f07"/>
          <w:rtl w:val="0"/>
        </w:rPr>
        <w:t xml:space="preserve">Resultado:</w:t>
      </w:r>
      <w:r w:rsidDel="00000000" w:rsidR="00000000" w:rsidRPr="00000000">
        <w:rPr>
          <w:color w:val="1b1f07"/>
          <w:rtl w:val="0"/>
        </w:rPr>
        <w:t xml:space="preserve"> datos propietarios.</w:t>
      </w:r>
    </w:p>
    <w:p w:rsidR="00000000" w:rsidDel="00000000" w:rsidP="00000000" w:rsidRDefault="00000000" w:rsidRPr="00000000" w14:paraId="0000001B">
      <w:pPr>
        <w:spacing w:after="80" w:line="280" w:lineRule="auto"/>
        <w:ind w:left="720" w:firstLine="0"/>
        <w:rPr>
          <w:color w:val="1b1f0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spacing w:after="80" w:before="360" w:line="280" w:lineRule="auto"/>
        <w:ind w:left="720" w:firstLine="0"/>
        <w:rPr>
          <w:i w:val="1"/>
          <w:iCs w:val="1"/>
          <w:color w:val="1b1f07"/>
          <w:sz w:val="24"/>
          <w:szCs w:val="24"/>
        </w:rPr>
      </w:pPr>
      <w:bookmarkStart w:colFirst="0" w:colLast="0" w:name="_heading=h.77koxggjzfvp" w:id="2"/>
      <w:bookmarkEnd w:id="2"/>
      <w:r w:rsidDel="00000000" w:rsidR="00000000" w:rsidRPr="00000000">
        <w:rPr>
          <w:color w:val="1b1f07"/>
          <w:sz w:val="24"/>
          <w:szCs w:val="24"/>
          <w:rtl w:val="0"/>
        </w:rPr>
        <w:t xml:space="preserve">II. DATA PLATFORM </w:t>
      </w:r>
      <w:r w:rsidDel="00000000" w:rsidR="00000000" w:rsidRPr="00000000">
        <w:rPr>
          <w:i w:val="1"/>
          <w:iCs w:val="1"/>
          <w:color w:val="1b1f07"/>
          <w:sz w:val="24"/>
          <w:szCs w:val="24"/>
          <w:rtl w:val="0"/>
        </w:rPr>
        <w:t xml:space="preserve">(El activo estratégico)</w:t>
      </w:r>
    </w:p>
    <w:p w:rsidR="00000000" w:rsidDel="00000000" w:rsidP="00000000" w:rsidRDefault="00000000" w:rsidRPr="00000000" w14:paraId="0000001D">
      <w:pPr>
        <w:spacing w:after="240" w:before="240" w:line="280" w:lineRule="auto"/>
        <w:ind w:firstLine="720"/>
        <w:rPr>
          <w:color w:val="1b1f07"/>
        </w:rPr>
      </w:pPr>
      <w:r w:rsidDel="00000000" w:rsidR="00000000" w:rsidRPr="00000000">
        <w:rPr>
          <w:color w:val="1b1f07"/>
          <w:rtl w:val="0"/>
        </w:rPr>
        <w:t xml:space="preserve">Unificamos toda la información del restaurante en una única fuente de datos.</w:t>
      </w:r>
    </w:p>
    <w:p w:rsidR="00000000" w:rsidDel="00000000" w:rsidP="00000000" w:rsidRDefault="00000000" w:rsidRPr="00000000" w14:paraId="0000001E">
      <w:pPr>
        <w:ind w:left="720" w:firstLine="0"/>
        <w:rPr>
          <w:color w:val="1b1f07"/>
        </w:rPr>
      </w:pPr>
      <w:r w:rsidDel="00000000" w:rsidR="00000000" w:rsidRPr="00000000">
        <w:rPr>
          <w:rtl w:val="0"/>
        </w:rPr>
        <w:t xml:space="preserve">La identidad del comensal se obtiene mediante Delivery, Reservas y Quick Service (Notificaciones, Loyalty, WiFi y PWA). La cobertura potencial alcanza al 84% de los comensales.</w:t>
      </w:r>
      <w:r w:rsidDel="00000000" w:rsidR="00000000" w:rsidRPr="00000000">
        <w:rPr>
          <w:rtl w:val="0"/>
        </w:rPr>
      </w:r>
    </w:p>
    <w:p w:rsidR="00000000" w:rsidDel="00000000" w:rsidP="00000000" w:rsidRDefault="00000000" w:rsidRPr="00000000" w14:paraId="0000001F">
      <w:pPr>
        <w:spacing w:after="240" w:before="240" w:line="280" w:lineRule="auto"/>
        <w:ind w:firstLine="720"/>
        <w:rPr>
          <w:color w:val="1b1f07"/>
        </w:rPr>
      </w:pPr>
      <w:r w:rsidDel="00000000" w:rsidR="00000000" w:rsidRPr="00000000">
        <w:rPr>
          <w:b w:val="1"/>
          <w:bCs w:val="1"/>
          <w:color w:val="1b1f07"/>
          <w:rtl w:val="0"/>
        </w:rPr>
        <w:t xml:space="preserve">Resultado:</w:t>
      </w:r>
      <w:r w:rsidDel="00000000" w:rsidR="00000000" w:rsidRPr="00000000">
        <w:rPr>
          <w:color w:val="1b1f07"/>
          <w:rtl w:val="0"/>
        </w:rPr>
        <w:t xml:space="preserve"> una visión 360° del negocio y del cliente.</w:t>
      </w:r>
    </w:p>
    <w:p w:rsidR="00000000" w:rsidDel="00000000" w:rsidP="00000000" w:rsidRDefault="00000000" w:rsidRPr="00000000" w14:paraId="00000020">
      <w:pPr>
        <w:spacing w:after="240" w:before="240" w:line="280" w:lineRule="auto"/>
        <w:ind w:left="600" w:right="600" w:firstLine="0"/>
        <w:rPr>
          <w:color w:val="1b1f07"/>
        </w:rPr>
      </w:pPr>
      <w:r w:rsidDel="00000000" w:rsidR="00000000" w:rsidRPr="00000000">
        <w:rPr>
          <w:rtl w:val="0"/>
        </w:rPr>
      </w:r>
    </w:p>
    <w:p w:rsidR="00000000" w:rsidDel="00000000" w:rsidP="00000000" w:rsidRDefault="00000000" w:rsidRPr="00000000" w14:paraId="00000021">
      <w:pPr>
        <w:spacing w:after="80" w:line="280" w:lineRule="auto"/>
        <w:ind w:left="720" w:firstLine="0"/>
        <w:rPr>
          <w:color w:val="1b1f0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spacing w:after="80" w:before="360" w:line="280" w:lineRule="auto"/>
        <w:ind w:left="720" w:firstLine="0"/>
        <w:rPr>
          <w:color w:val="1b1f07"/>
          <w:sz w:val="24"/>
          <w:szCs w:val="24"/>
        </w:rPr>
      </w:pPr>
      <w:bookmarkStart w:colFirst="0" w:colLast="0" w:name="_heading=h.bobhwcmg4t8n" w:id="3"/>
      <w:bookmarkEnd w:id="3"/>
      <w:r w:rsidDel="00000000" w:rsidR="00000000" w:rsidRPr="00000000">
        <w:rPr>
          <w:color w:val="1b1f07"/>
          <w:sz w:val="24"/>
          <w:szCs w:val="24"/>
          <w:rtl w:val="0"/>
        </w:rPr>
        <w:t xml:space="preserve">III. RESTAURANT BRAIN</w:t>
      </w:r>
    </w:p>
    <w:p w:rsidR="00000000" w:rsidDel="00000000" w:rsidP="00000000" w:rsidRDefault="00000000" w:rsidRPr="00000000" w14:paraId="00000023">
      <w:pPr>
        <w:spacing w:after="240" w:before="240" w:line="280" w:lineRule="auto"/>
        <w:ind w:firstLine="720"/>
        <w:rPr>
          <w:color w:val="1b1f07"/>
        </w:rPr>
      </w:pPr>
      <w:r w:rsidDel="00000000" w:rsidR="00000000" w:rsidRPr="00000000">
        <w:rPr>
          <w:color w:val="1b1f07"/>
          <w:rtl w:val="0"/>
        </w:rPr>
        <w:t xml:space="preserve">Transformamos los datos en </w:t>
      </w:r>
      <w:r w:rsidDel="00000000" w:rsidR="00000000" w:rsidRPr="00000000">
        <w:rPr>
          <w:color w:val="222222"/>
          <w:rtl w:val="0"/>
        </w:rPr>
        <w:t xml:space="preserve">modelos de IA especializados en gastronomía.</w:t>
      </w:r>
      <w:r w:rsidDel="00000000" w:rsidR="00000000" w:rsidRPr="00000000">
        <w:rPr>
          <w:rtl w:val="0"/>
        </w:rPr>
      </w:r>
    </w:p>
    <w:p w:rsidR="00000000" w:rsidDel="00000000" w:rsidP="00000000" w:rsidRDefault="00000000" w:rsidRPr="00000000" w14:paraId="00000024">
      <w:pPr>
        <w:ind w:left="720" w:firstLine="0"/>
        <w:rPr>
          <w:color w:val="1b1f07"/>
        </w:rPr>
      </w:pPr>
      <w:r w:rsidDel="00000000" w:rsidR="00000000" w:rsidRPr="00000000">
        <w:rPr>
          <w:rtl w:val="0"/>
        </w:rPr>
        <w:t xml:space="preserve">El Restaurant Brain unifica la información, la analiza, aprende patrones, genera insights y predicciones Luego sugiere acciones para aumentar ventas, frecuencia y rentabilidad.</w:t>
      </w:r>
      <w:r w:rsidDel="00000000" w:rsidR="00000000" w:rsidRPr="00000000">
        <w:rPr>
          <w:rtl w:val="0"/>
        </w:rPr>
      </w:r>
    </w:p>
    <w:p w:rsidR="00000000" w:rsidDel="00000000" w:rsidP="00000000" w:rsidRDefault="00000000" w:rsidRPr="00000000" w14:paraId="00000025">
      <w:pPr>
        <w:numPr>
          <w:ilvl w:val="0"/>
          <w:numId w:val="3"/>
        </w:numPr>
        <w:spacing w:after="0" w:afterAutospacing="0" w:before="240" w:line="280" w:lineRule="auto"/>
        <w:ind w:left="1440" w:hanging="360"/>
        <w:rPr>
          <w:color w:val="1b1f07"/>
        </w:rPr>
      </w:pPr>
      <w:r w:rsidDel="00000000" w:rsidR="00000000" w:rsidRPr="00000000">
        <w:rPr>
          <w:color w:val="1b1f07"/>
          <w:rtl w:val="0"/>
        </w:rPr>
        <w:t xml:space="preserve">Predicción de churn</w:t>
      </w:r>
    </w:p>
    <w:p w:rsidR="00000000" w:rsidDel="00000000" w:rsidP="00000000" w:rsidRDefault="00000000" w:rsidRPr="00000000" w14:paraId="00000026">
      <w:pPr>
        <w:numPr>
          <w:ilvl w:val="0"/>
          <w:numId w:val="3"/>
        </w:numPr>
        <w:spacing w:after="0" w:afterAutospacing="0" w:before="0" w:beforeAutospacing="0" w:line="280" w:lineRule="auto"/>
        <w:ind w:left="1440" w:hanging="360"/>
        <w:rPr>
          <w:color w:val="1b1f07"/>
        </w:rPr>
      </w:pPr>
      <w:r w:rsidDel="00000000" w:rsidR="00000000" w:rsidRPr="00000000">
        <w:rPr>
          <w:color w:val="1b1f07"/>
          <w:rtl w:val="0"/>
        </w:rPr>
        <w:t xml:space="preserve">Revenue Management</w:t>
      </w:r>
    </w:p>
    <w:p w:rsidR="00000000" w:rsidDel="00000000" w:rsidP="00000000" w:rsidRDefault="00000000" w:rsidRPr="00000000" w14:paraId="00000027">
      <w:pPr>
        <w:numPr>
          <w:ilvl w:val="0"/>
          <w:numId w:val="3"/>
        </w:numPr>
        <w:spacing w:after="0" w:afterAutospacing="0" w:before="0" w:beforeAutospacing="0" w:line="280" w:lineRule="auto"/>
        <w:ind w:left="1440" w:hanging="360"/>
        <w:rPr>
          <w:color w:val="1b1f07"/>
        </w:rPr>
      </w:pPr>
      <w:r w:rsidDel="00000000" w:rsidR="00000000" w:rsidRPr="00000000">
        <w:rPr>
          <w:color w:val="1b1f07"/>
          <w:rtl w:val="0"/>
        </w:rPr>
        <w:t xml:space="preserve">Pricing</w:t>
      </w:r>
    </w:p>
    <w:p w:rsidR="00000000" w:rsidDel="00000000" w:rsidP="00000000" w:rsidRDefault="00000000" w:rsidRPr="00000000" w14:paraId="00000028">
      <w:pPr>
        <w:numPr>
          <w:ilvl w:val="0"/>
          <w:numId w:val="3"/>
        </w:numPr>
        <w:spacing w:after="0" w:afterAutospacing="0" w:before="0" w:beforeAutospacing="0" w:line="280" w:lineRule="auto"/>
        <w:ind w:left="1440" w:hanging="360"/>
        <w:rPr>
          <w:color w:val="1b1f07"/>
        </w:rPr>
      </w:pPr>
      <w:r w:rsidDel="00000000" w:rsidR="00000000" w:rsidRPr="00000000">
        <w:rPr>
          <w:color w:val="1b1f07"/>
          <w:rtl w:val="0"/>
        </w:rPr>
        <w:t xml:space="preserve">Marketing Inteligente</w:t>
      </w:r>
    </w:p>
    <w:p w:rsidR="00000000" w:rsidDel="00000000" w:rsidP="00000000" w:rsidRDefault="00000000" w:rsidRPr="00000000" w14:paraId="00000029">
      <w:pPr>
        <w:numPr>
          <w:ilvl w:val="0"/>
          <w:numId w:val="3"/>
        </w:numPr>
        <w:spacing w:after="0" w:afterAutospacing="0" w:before="0" w:beforeAutospacing="0" w:line="280" w:lineRule="auto"/>
        <w:ind w:left="1440" w:hanging="360"/>
        <w:rPr>
          <w:color w:val="1b1f07"/>
          <w:u w:val="none"/>
        </w:rPr>
      </w:pPr>
      <w:r w:rsidDel="00000000" w:rsidR="00000000" w:rsidRPr="00000000">
        <w:rPr>
          <w:color w:val="1b1f07"/>
          <w:rtl w:val="0"/>
        </w:rPr>
        <w:t xml:space="preserve">Promociones</w:t>
      </w:r>
    </w:p>
    <w:p w:rsidR="00000000" w:rsidDel="00000000" w:rsidP="00000000" w:rsidRDefault="00000000" w:rsidRPr="00000000" w14:paraId="0000002A">
      <w:pPr>
        <w:numPr>
          <w:ilvl w:val="0"/>
          <w:numId w:val="3"/>
        </w:numPr>
        <w:spacing w:after="0" w:afterAutospacing="0" w:before="0" w:beforeAutospacing="0" w:line="280" w:lineRule="auto"/>
        <w:ind w:left="1440" w:hanging="360"/>
        <w:rPr>
          <w:color w:val="1b1f07"/>
        </w:rPr>
      </w:pPr>
      <w:r w:rsidDel="00000000" w:rsidR="00000000" w:rsidRPr="00000000">
        <w:rPr>
          <w:color w:val="1b1f07"/>
          <w:rtl w:val="0"/>
        </w:rPr>
        <w:t xml:space="preserve">Upselling</w:t>
      </w:r>
    </w:p>
    <w:p w:rsidR="00000000" w:rsidDel="00000000" w:rsidP="00000000" w:rsidRDefault="00000000" w:rsidRPr="00000000" w14:paraId="0000002B">
      <w:pPr>
        <w:numPr>
          <w:ilvl w:val="0"/>
          <w:numId w:val="3"/>
        </w:numPr>
        <w:spacing w:after="0" w:afterAutospacing="0" w:before="0" w:beforeAutospacing="0" w:line="280" w:lineRule="auto"/>
        <w:ind w:left="1440" w:hanging="360"/>
        <w:rPr>
          <w:color w:val="1b1f07"/>
        </w:rPr>
      </w:pPr>
      <w:r w:rsidDel="00000000" w:rsidR="00000000" w:rsidRPr="00000000">
        <w:rPr>
          <w:color w:val="1b1f07"/>
          <w:rtl w:val="0"/>
        </w:rPr>
        <w:t xml:space="preserve">Benchmarking</w:t>
      </w:r>
    </w:p>
    <w:p w:rsidR="00000000" w:rsidDel="00000000" w:rsidP="00000000" w:rsidRDefault="00000000" w:rsidRPr="00000000" w14:paraId="0000002C">
      <w:pPr>
        <w:numPr>
          <w:ilvl w:val="0"/>
          <w:numId w:val="3"/>
        </w:numPr>
        <w:spacing w:after="240" w:before="0" w:beforeAutospacing="0" w:line="280" w:lineRule="auto"/>
        <w:ind w:left="1440" w:hanging="360"/>
        <w:rPr>
          <w:color w:val="1b1f07"/>
        </w:rPr>
      </w:pPr>
      <w:r w:rsidDel="00000000" w:rsidR="00000000" w:rsidRPr="00000000">
        <w:rPr>
          <w:color w:val="1b1f07"/>
          <w:rtl w:val="0"/>
        </w:rPr>
        <w:t xml:space="preserve">Insights accionables</w:t>
      </w:r>
    </w:p>
    <w:p w:rsidR="00000000" w:rsidDel="00000000" w:rsidP="00000000" w:rsidRDefault="00000000" w:rsidRPr="00000000" w14:paraId="0000002D">
      <w:pPr>
        <w:spacing w:after="240" w:before="240" w:line="280" w:lineRule="auto"/>
        <w:ind w:firstLine="720"/>
        <w:rPr>
          <w:color w:val="1b1f07"/>
        </w:rPr>
      </w:pPr>
      <w:r w:rsidDel="00000000" w:rsidR="00000000" w:rsidRPr="00000000">
        <w:rPr>
          <w:b w:val="1"/>
          <w:bCs w:val="1"/>
          <w:color w:val="1b1f07"/>
          <w:rtl w:val="0"/>
        </w:rPr>
        <w:t xml:space="preserve">Resultado:</w:t>
      </w:r>
      <w:r w:rsidDel="00000000" w:rsidR="00000000" w:rsidRPr="00000000">
        <w:rPr>
          <w:color w:val="1b1f07"/>
          <w:rtl w:val="0"/>
        </w:rPr>
        <w:t xml:space="preserve"> recomendaciones basadas en datos reales.</w:t>
      </w:r>
    </w:p>
    <w:p w:rsidR="00000000" w:rsidDel="00000000" w:rsidP="00000000" w:rsidRDefault="00000000" w:rsidRPr="00000000" w14:paraId="0000002E">
      <w:pPr>
        <w:spacing w:after="80" w:line="280" w:lineRule="auto"/>
        <w:ind w:left="720" w:firstLine="0"/>
        <w:rPr>
          <w:color w:val="1b1f0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spacing w:after="80" w:before="360" w:line="280" w:lineRule="auto"/>
        <w:ind w:left="720" w:firstLine="0"/>
        <w:rPr>
          <w:color w:val="1b1f07"/>
          <w:sz w:val="24"/>
          <w:szCs w:val="24"/>
        </w:rPr>
      </w:pPr>
      <w:bookmarkStart w:colFirst="0" w:colLast="0" w:name="_heading=h.4kybkeuzgenk" w:id="4"/>
      <w:bookmarkEnd w:id="4"/>
      <w:r w:rsidDel="00000000" w:rsidR="00000000" w:rsidRPr="00000000">
        <w:rPr>
          <w:color w:val="1b1f07"/>
          <w:sz w:val="24"/>
          <w:szCs w:val="24"/>
          <w:rtl w:val="0"/>
        </w:rPr>
        <w:t xml:space="preserve">IV. AI AGENTS</w:t>
      </w:r>
    </w:p>
    <w:p w:rsidR="00000000" w:rsidDel="00000000" w:rsidP="00000000" w:rsidRDefault="00000000" w:rsidRPr="00000000" w14:paraId="00000030">
      <w:pPr>
        <w:spacing w:after="240" w:before="240" w:line="280" w:lineRule="auto"/>
        <w:ind w:firstLine="720"/>
        <w:rPr>
          <w:color w:val="1b1f07"/>
        </w:rPr>
      </w:pPr>
      <w:r w:rsidDel="00000000" w:rsidR="00000000" w:rsidRPr="00000000">
        <w:rPr>
          <w:color w:val="1b1f07"/>
          <w:rtl w:val="0"/>
        </w:rPr>
        <w:t xml:space="preserve">Los agentes dejan de recomendar y empiezan a ejecutar acciones:</w:t>
      </w:r>
    </w:p>
    <w:p w:rsidR="00000000" w:rsidDel="00000000" w:rsidP="00000000" w:rsidRDefault="00000000" w:rsidRPr="00000000" w14:paraId="00000031">
      <w:pPr>
        <w:numPr>
          <w:ilvl w:val="0"/>
          <w:numId w:val="1"/>
        </w:numPr>
        <w:spacing w:after="0" w:afterAutospacing="0" w:before="240" w:line="280" w:lineRule="auto"/>
        <w:ind w:left="1440" w:hanging="360"/>
        <w:rPr>
          <w:color w:val="1b1f07"/>
        </w:rPr>
      </w:pPr>
      <w:r w:rsidDel="00000000" w:rsidR="00000000" w:rsidRPr="00000000">
        <w:rPr>
          <w:color w:val="1b1f07"/>
          <w:rtl w:val="0"/>
        </w:rPr>
        <w:t xml:space="preserve">Recuperan clientes</w:t>
      </w:r>
    </w:p>
    <w:p w:rsidR="00000000" w:rsidDel="00000000" w:rsidP="00000000" w:rsidRDefault="00000000" w:rsidRPr="00000000" w14:paraId="00000032">
      <w:pPr>
        <w:numPr>
          <w:ilvl w:val="0"/>
          <w:numId w:val="1"/>
        </w:numPr>
        <w:spacing w:after="0" w:afterAutospacing="0" w:before="0" w:beforeAutospacing="0" w:line="280" w:lineRule="auto"/>
        <w:ind w:left="1440" w:hanging="360"/>
        <w:rPr>
          <w:color w:val="1b1f07"/>
        </w:rPr>
      </w:pPr>
      <w:r w:rsidDel="00000000" w:rsidR="00000000" w:rsidRPr="00000000">
        <w:rPr>
          <w:color w:val="1b1f07"/>
          <w:rtl w:val="0"/>
        </w:rPr>
        <w:t xml:space="preserve">Lanzan campañas</w:t>
      </w:r>
    </w:p>
    <w:p w:rsidR="00000000" w:rsidDel="00000000" w:rsidP="00000000" w:rsidRDefault="00000000" w:rsidRPr="00000000" w14:paraId="00000033">
      <w:pPr>
        <w:numPr>
          <w:ilvl w:val="0"/>
          <w:numId w:val="1"/>
        </w:numPr>
        <w:spacing w:after="0" w:afterAutospacing="0" w:before="0" w:beforeAutospacing="0" w:line="280" w:lineRule="auto"/>
        <w:ind w:left="1440" w:hanging="360"/>
        <w:rPr>
          <w:color w:val="1b1f07"/>
        </w:rPr>
      </w:pPr>
      <w:r w:rsidDel="00000000" w:rsidR="00000000" w:rsidRPr="00000000">
        <w:rPr>
          <w:color w:val="1b1f07"/>
          <w:rtl w:val="0"/>
        </w:rPr>
        <w:t xml:space="preserve">Ajustan promociones</w:t>
      </w:r>
    </w:p>
    <w:p w:rsidR="00000000" w:rsidDel="00000000" w:rsidP="00000000" w:rsidRDefault="00000000" w:rsidRPr="00000000" w14:paraId="00000034">
      <w:pPr>
        <w:numPr>
          <w:ilvl w:val="0"/>
          <w:numId w:val="1"/>
        </w:numPr>
        <w:spacing w:after="0" w:afterAutospacing="0" w:before="0" w:beforeAutospacing="0" w:line="280" w:lineRule="auto"/>
        <w:ind w:left="1440" w:hanging="360"/>
        <w:rPr>
          <w:color w:val="1b1f07"/>
        </w:rPr>
      </w:pPr>
      <w:r w:rsidDel="00000000" w:rsidR="00000000" w:rsidRPr="00000000">
        <w:rPr>
          <w:color w:val="1b1f07"/>
          <w:rtl w:val="0"/>
        </w:rPr>
        <w:t xml:space="preserve">Optimizan pricing</w:t>
      </w:r>
    </w:p>
    <w:p w:rsidR="00000000" w:rsidDel="00000000" w:rsidP="00000000" w:rsidRDefault="00000000" w:rsidRPr="00000000" w14:paraId="00000035">
      <w:pPr>
        <w:numPr>
          <w:ilvl w:val="0"/>
          <w:numId w:val="1"/>
        </w:numPr>
        <w:spacing w:after="0" w:afterAutospacing="0" w:before="0" w:beforeAutospacing="0" w:line="280" w:lineRule="auto"/>
        <w:ind w:left="1440" w:hanging="360"/>
        <w:rPr>
          <w:color w:val="1b1f07"/>
          <w:u w:val="none"/>
        </w:rPr>
      </w:pPr>
      <w:r w:rsidDel="00000000" w:rsidR="00000000" w:rsidRPr="00000000">
        <w:rPr>
          <w:color w:val="1b1f07"/>
          <w:rtl w:val="0"/>
        </w:rPr>
        <w:t xml:space="preserve">Personalizan upselling</w:t>
      </w:r>
    </w:p>
    <w:p w:rsidR="00000000" w:rsidDel="00000000" w:rsidP="00000000" w:rsidRDefault="00000000" w:rsidRPr="00000000" w14:paraId="00000036">
      <w:pPr>
        <w:numPr>
          <w:ilvl w:val="0"/>
          <w:numId w:val="1"/>
        </w:numPr>
        <w:spacing w:after="0" w:afterAutospacing="0" w:before="0" w:beforeAutospacing="0" w:line="280" w:lineRule="auto"/>
        <w:ind w:left="1440" w:hanging="360"/>
        <w:rPr>
          <w:color w:val="1b1f07"/>
        </w:rPr>
      </w:pPr>
      <w:r w:rsidDel="00000000" w:rsidR="00000000" w:rsidRPr="00000000">
        <w:rPr>
          <w:color w:val="1b1f07"/>
          <w:rtl w:val="0"/>
        </w:rPr>
        <w:t xml:space="preserve">Automatizan marketing</w:t>
      </w:r>
    </w:p>
    <w:p w:rsidR="00000000" w:rsidDel="00000000" w:rsidP="00000000" w:rsidRDefault="00000000" w:rsidRPr="00000000" w14:paraId="00000037">
      <w:pPr>
        <w:numPr>
          <w:ilvl w:val="0"/>
          <w:numId w:val="1"/>
        </w:numPr>
        <w:spacing w:after="240" w:before="0" w:beforeAutospacing="0" w:line="280" w:lineRule="auto"/>
        <w:ind w:left="1440" w:hanging="360"/>
        <w:rPr>
          <w:color w:val="1b1f07"/>
          <w:u w:val="none"/>
        </w:rPr>
      </w:pPr>
      <w:r w:rsidDel="00000000" w:rsidR="00000000" w:rsidRPr="00000000">
        <w:rPr>
          <w:color w:val="1b1f07"/>
          <w:rtl w:val="0"/>
        </w:rPr>
        <w:t xml:space="preserve">Atención al cliente</w:t>
      </w:r>
    </w:p>
    <w:p w:rsidR="00000000" w:rsidDel="00000000" w:rsidP="00000000" w:rsidRDefault="00000000" w:rsidRPr="00000000" w14:paraId="00000038">
      <w:pPr>
        <w:spacing w:after="240" w:before="240" w:line="280" w:lineRule="auto"/>
        <w:ind w:firstLine="720"/>
        <w:rPr>
          <w:color w:val="1b1f07"/>
        </w:rPr>
      </w:pPr>
      <w:r w:rsidDel="00000000" w:rsidR="00000000" w:rsidRPr="00000000">
        <w:rPr>
          <w:b w:val="1"/>
          <w:bCs w:val="1"/>
          <w:color w:val="1b1f07"/>
          <w:rtl w:val="0"/>
        </w:rPr>
        <w:t xml:space="preserve">Resultado:</w:t>
      </w:r>
      <w:r w:rsidDel="00000000" w:rsidR="00000000" w:rsidRPr="00000000">
        <w:rPr>
          <w:color w:val="1b1f07"/>
          <w:rtl w:val="0"/>
        </w:rPr>
        <w:t xml:space="preserve"> decisiones automatizadas.</w:t>
      </w:r>
    </w:p>
    <w:p w:rsidR="00000000" w:rsidDel="00000000" w:rsidP="00000000" w:rsidRDefault="00000000" w:rsidRPr="00000000" w14:paraId="00000039">
      <w:pPr>
        <w:spacing w:after="80" w:line="280" w:lineRule="auto"/>
        <w:ind w:left="720" w:firstLine="0"/>
        <w:rPr>
          <w:color w:val="1b1f0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spacing w:after="80" w:before="360" w:line="280" w:lineRule="auto"/>
        <w:ind w:left="720" w:firstLine="0"/>
        <w:rPr>
          <w:color w:val="1b1f07"/>
          <w:sz w:val="24"/>
          <w:szCs w:val="24"/>
        </w:rPr>
      </w:pPr>
      <w:bookmarkStart w:colFirst="0" w:colLast="0" w:name="_heading=h.5uy5ywgrefqe" w:id="5"/>
      <w:bookmarkEnd w:id="5"/>
      <w:r w:rsidDel="00000000" w:rsidR="00000000" w:rsidRPr="00000000">
        <w:rPr>
          <w:color w:val="1b1f07"/>
          <w:sz w:val="24"/>
          <w:szCs w:val="24"/>
          <w:rtl w:val="0"/>
        </w:rPr>
        <w:t xml:space="preserve">V. FINTECH</w:t>
      </w:r>
    </w:p>
    <w:p w:rsidR="00000000" w:rsidDel="00000000" w:rsidP="00000000" w:rsidRDefault="00000000" w:rsidRPr="00000000" w14:paraId="0000003B">
      <w:pPr>
        <w:spacing w:after="240" w:before="240" w:line="280" w:lineRule="auto"/>
        <w:ind w:firstLine="720"/>
        <w:rPr>
          <w:color w:val="1b1f07"/>
        </w:rPr>
      </w:pPr>
      <w:r w:rsidDel="00000000" w:rsidR="00000000" w:rsidRPr="00000000">
        <w:rPr>
          <w:color w:val="1b1f07"/>
          <w:rtl w:val="0"/>
        </w:rPr>
        <w:t xml:space="preserve">La inteligencia permite ofrecer infraestructura financiera.</w:t>
      </w:r>
    </w:p>
    <w:p w:rsidR="00000000" w:rsidDel="00000000" w:rsidP="00000000" w:rsidRDefault="00000000" w:rsidRPr="00000000" w14:paraId="0000003C">
      <w:pPr>
        <w:numPr>
          <w:ilvl w:val="0"/>
          <w:numId w:val="4"/>
        </w:numPr>
        <w:spacing w:after="0" w:afterAutospacing="0" w:before="240" w:line="280" w:lineRule="auto"/>
        <w:ind w:left="1440" w:hanging="360"/>
        <w:rPr>
          <w:color w:val="1b1f07"/>
        </w:rPr>
      </w:pPr>
      <w:r w:rsidDel="00000000" w:rsidR="00000000" w:rsidRPr="00000000">
        <w:rPr>
          <w:color w:val="1b1f07"/>
          <w:rtl w:val="0"/>
        </w:rPr>
        <w:t xml:space="preserve">Procesamiento de pagos</w:t>
      </w:r>
    </w:p>
    <w:p w:rsidR="00000000" w:rsidDel="00000000" w:rsidP="00000000" w:rsidRDefault="00000000" w:rsidRPr="00000000" w14:paraId="0000003D">
      <w:pPr>
        <w:numPr>
          <w:ilvl w:val="0"/>
          <w:numId w:val="4"/>
        </w:numPr>
        <w:spacing w:after="0" w:afterAutospacing="0" w:before="0" w:beforeAutospacing="0" w:line="280" w:lineRule="auto"/>
        <w:ind w:left="1440" w:hanging="360"/>
        <w:rPr>
          <w:color w:val="1b1f07"/>
        </w:rPr>
      </w:pPr>
      <w:r w:rsidDel="00000000" w:rsidR="00000000" w:rsidRPr="00000000">
        <w:rPr>
          <w:color w:val="1b1f07"/>
          <w:rtl w:val="0"/>
        </w:rPr>
        <w:t xml:space="preserve">Wallet</w:t>
      </w:r>
    </w:p>
    <w:p w:rsidR="00000000" w:rsidDel="00000000" w:rsidP="00000000" w:rsidRDefault="00000000" w:rsidRPr="00000000" w14:paraId="0000003E">
      <w:pPr>
        <w:numPr>
          <w:ilvl w:val="0"/>
          <w:numId w:val="4"/>
        </w:numPr>
        <w:spacing w:after="0" w:afterAutospacing="0" w:before="0" w:beforeAutospacing="0" w:line="280" w:lineRule="auto"/>
        <w:ind w:left="1440" w:hanging="360"/>
        <w:rPr>
          <w:color w:val="1b1f07"/>
        </w:rPr>
      </w:pPr>
      <w:r w:rsidDel="00000000" w:rsidR="00000000" w:rsidRPr="00000000">
        <w:rPr>
          <w:color w:val="1b1f07"/>
          <w:rtl w:val="0"/>
        </w:rPr>
        <w:t xml:space="preserve">Créditos</w:t>
      </w:r>
    </w:p>
    <w:p w:rsidR="00000000" w:rsidDel="00000000" w:rsidP="00000000" w:rsidRDefault="00000000" w:rsidRPr="00000000" w14:paraId="0000003F">
      <w:pPr>
        <w:numPr>
          <w:ilvl w:val="0"/>
          <w:numId w:val="4"/>
        </w:numPr>
        <w:spacing w:after="240" w:before="0" w:beforeAutospacing="0" w:line="280" w:lineRule="auto"/>
        <w:ind w:left="1440" w:hanging="360"/>
        <w:rPr>
          <w:color w:val="1b1f07"/>
        </w:rPr>
      </w:pPr>
      <w:r w:rsidDel="00000000" w:rsidR="00000000" w:rsidRPr="00000000">
        <w:rPr>
          <w:color w:val="1b1f07"/>
          <w:rtl w:val="0"/>
        </w:rPr>
        <w:t xml:space="preserve">Soluciones financieras integradas</w:t>
      </w:r>
    </w:p>
    <w:p w:rsidR="00000000" w:rsidDel="00000000" w:rsidP="00000000" w:rsidRDefault="00000000" w:rsidRPr="00000000" w14:paraId="00000040">
      <w:pPr>
        <w:spacing w:after="240" w:before="240" w:line="280" w:lineRule="auto"/>
        <w:ind w:firstLine="720"/>
        <w:rPr>
          <w:color w:val="1b1f07"/>
        </w:rPr>
      </w:pPr>
      <w:r w:rsidDel="00000000" w:rsidR="00000000" w:rsidRPr="00000000">
        <w:rPr>
          <w:b w:val="1"/>
          <w:bCs w:val="1"/>
          <w:color w:val="1b1f07"/>
          <w:rtl w:val="0"/>
        </w:rPr>
        <w:t xml:space="preserve">Resultado:</w:t>
      </w:r>
      <w:r w:rsidDel="00000000" w:rsidR="00000000" w:rsidRPr="00000000">
        <w:rPr>
          <w:color w:val="1b1f07"/>
          <w:rtl w:val="0"/>
        </w:rPr>
        <w:t xml:space="preserve"> expansión del ARPU sobre la misma base instalada.</w:t>
      </w:r>
    </w:p>
    <w:p w:rsidR="00000000" w:rsidDel="00000000" w:rsidP="00000000" w:rsidRDefault="00000000" w:rsidRPr="00000000" w14:paraId="00000041">
      <w:pPr>
        <w:pBdr>
          <w:bottom w:color="c7e22b" w:space="4" w:sz="12" w:val="single"/>
        </w:pBdr>
        <w:spacing w:after="140" w:before="300" w:lineRule="auto"/>
        <w:rPr/>
      </w:pPr>
      <w:r w:rsidDel="00000000" w:rsidR="00000000" w:rsidRPr="00000000">
        <w:rPr>
          <w:b w:val="1"/>
          <w:bCs w:val="1"/>
          <w:color w:val="1b1f07"/>
          <w:sz w:val="24"/>
          <w:szCs w:val="24"/>
          <w:rtl w:val="0"/>
        </w:rPr>
        <w:t xml:space="preserve">5.FLYWHEEL</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Cada nuevo restaurante fortalece el sistema. Cada dato nos hace más inteligentes. Cada decisión genera más valor.</w:t>
      </w:r>
    </w:p>
    <w:p w:rsidR="00000000" w:rsidDel="00000000" w:rsidP="00000000" w:rsidRDefault="00000000" w:rsidRPr="00000000" w14:paraId="00000043">
      <w:pPr>
        <w:rPr/>
      </w:pPr>
      <w:r w:rsidDel="00000000" w:rsidR="00000000" w:rsidRPr="00000000">
        <w:rPr>
          <w:rtl w:val="0"/>
        </w:rPr>
        <w:t xml:space="preserve">Así construímos el moat: datos propietarios + inteligencia acumulativa + ejecución automática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Bdr>
          <w:bottom w:color="c7e22b" w:space="4" w:sz="12" w:val="single"/>
        </w:pBdr>
        <w:spacing w:after="140" w:before="300" w:lineRule="auto"/>
        <w:rPr/>
      </w:pPr>
      <w:r w:rsidDel="00000000" w:rsidR="00000000" w:rsidRPr="00000000">
        <w:rPr>
          <w:b w:val="1"/>
          <w:bCs w:val="1"/>
          <w:color w:val="1b1f07"/>
          <w:sz w:val="24"/>
          <w:szCs w:val="24"/>
          <w:rtl w:val="0"/>
        </w:rPr>
        <w:t xml:space="preserve">6.</w:t>
      </w:r>
      <w:r w:rsidDel="00000000" w:rsidR="00000000" w:rsidRPr="00000000">
        <w:rPr>
          <w:b w:val="1"/>
          <w:bCs w:val="1"/>
          <w:color w:val="1b1f07"/>
          <w:sz w:val="24"/>
          <w:szCs w:val="24"/>
          <w:rtl w:val="0"/>
        </w:rPr>
        <w:t xml:space="preserve">TRACCIÓN HOY</w:t>
      </w:r>
      <w:r w:rsidDel="00000000" w:rsidR="00000000" w:rsidRPr="00000000">
        <w:rPr>
          <w:rtl w:val="0"/>
        </w:rPr>
      </w:r>
    </w:p>
    <w:tbl>
      <w:tblPr>
        <w:tblStyle w:val="Table1"/>
        <w:tblW w:w="8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594"/>
        <w:gridCol w:w="1709"/>
        <w:gridCol w:w="1709"/>
        <w:gridCol w:w="1810"/>
        <w:tblGridChange w:id="0">
          <w:tblGrid>
            <w:gridCol w:w="1702"/>
            <w:gridCol w:w="1594"/>
            <w:gridCol w:w="1709"/>
            <w:gridCol w:w="1709"/>
            <w:gridCol w:w="1810"/>
          </w:tblGrid>
        </w:tblGridChange>
      </w:tblGrid>
      <w:tr>
        <w:trPr>
          <w:cantSplit w:val="0"/>
          <w:trHeight w:val="112.19999999999996" w:hRule="atLeast"/>
          <w:tblHeader w:val="0"/>
        </w:trPr>
        <w:tc>
          <w:tcPr>
            <w:shd w:fill="eff0eb" w:val="clear"/>
            <w:tcMar>
              <w:top w:w="160.0" w:type="dxa"/>
              <w:left w:w="100.0" w:type="dxa"/>
              <w:bottom w:w="160.0" w:type="dxa"/>
              <w:right w:w="100.0" w:type="dxa"/>
            </w:tcMar>
            <w:vAlign w:val="center"/>
          </w:tcPr>
          <w:p w:rsidR="00000000" w:rsidDel="00000000" w:rsidP="00000000" w:rsidRDefault="00000000" w:rsidRPr="00000000" w14:paraId="00000046">
            <w:pPr>
              <w:jc w:val="center"/>
              <w:rPr>
                <w:b w:val="1"/>
                <w:bCs w:val="1"/>
                <w:color w:val="1b1f07"/>
                <w:sz w:val="30"/>
                <w:szCs w:val="30"/>
              </w:rPr>
            </w:pPr>
            <w:r w:rsidDel="00000000" w:rsidR="00000000" w:rsidRPr="00000000">
              <w:rPr>
                <w:rtl w:val="0"/>
              </w:rPr>
            </w:r>
          </w:p>
        </w:tc>
        <w:tc>
          <w:tcPr>
            <w:gridSpan w:val="3"/>
            <w:shd w:fill="eff0eb" w:val="clear"/>
          </w:tcPr>
          <w:p w:rsidR="00000000" w:rsidDel="00000000" w:rsidP="00000000" w:rsidRDefault="00000000" w:rsidRPr="00000000" w14:paraId="00000047">
            <w:pPr>
              <w:jc w:val="center"/>
              <w:rPr>
                <w:b w:val="1"/>
                <w:bCs w:val="1"/>
                <w:color w:val="1b1f07"/>
                <w:sz w:val="22"/>
                <w:szCs w:val="22"/>
              </w:rPr>
            </w:pPr>
            <w:r w:rsidDel="00000000" w:rsidR="00000000" w:rsidRPr="00000000">
              <w:rPr>
                <w:b w:val="1"/>
                <w:bCs w:val="1"/>
                <w:color w:val="1b1f07"/>
                <w:sz w:val="22"/>
                <w:szCs w:val="22"/>
                <w:rtl w:val="0"/>
              </w:rPr>
              <w:t xml:space="preserve">Cadenas en implementación</w:t>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4A">
            <w:pPr>
              <w:jc w:val="center"/>
              <w:rPr>
                <w:b w:val="1"/>
                <w:bCs w:val="1"/>
                <w:color w:val="1b1f07"/>
                <w:sz w:val="30"/>
                <w:szCs w:val="30"/>
              </w:rPr>
            </w:pPr>
            <w:r w:rsidDel="00000000" w:rsidR="00000000" w:rsidRPr="00000000">
              <w:rPr>
                <w:rtl w:val="0"/>
              </w:rPr>
            </w:r>
          </w:p>
        </w:tc>
      </w:tr>
      <w:tr>
        <w:trPr>
          <w:cantSplit w:val="0"/>
          <w:trHeight w:val="886.2999999999972" w:hRule="atLeast"/>
          <w:tblHeader w:val="0"/>
        </w:trPr>
        <w:tc>
          <w:tcPr>
            <w:shd w:fill="eff0eb" w:val="clear"/>
            <w:tcMar>
              <w:top w:w="160.0" w:type="dxa"/>
              <w:left w:w="100.0" w:type="dxa"/>
              <w:bottom w:w="160.0" w:type="dxa"/>
              <w:right w:w="100.0" w:type="dxa"/>
            </w:tcMar>
            <w:vAlign w:val="center"/>
          </w:tcPr>
          <w:p w:rsidR="00000000" w:rsidDel="00000000" w:rsidP="00000000" w:rsidRDefault="00000000" w:rsidRPr="00000000" w14:paraId="0000004B">
            <w:pPr>
              <w:jc w:val="center"/>
              <w:rPr/>
            </w:pPr>
            <w:r w:rsidDel="00000000" w:rsidR="00000000" w:rsidRPr="00000000">
              <w:rPr>
                <w:b w:val="1"/>
                <w:bCs w:val="1"/>
                <w:color w:val="1b1f07"/>
                <w:sz w:val="30"/>
                <w:szCs w:val="30"/>
                <w:rtl w:val="0"/>
              </w:rPr>
              <w:t xml:space="preserve">70</w:t>
            </w:r>
            <w:r w:rsidDel="00000000" w:rsidR="00000000" w:rsidRPr="00000000">
              <w:rPr>
                <w:rtl w:val="0"/>
              </w:rPr>
            </w:r>
          </w:p>
          <w:p w:rsidR="00000000" w:rsidDel="00000000" w:rsidP="00000000" w:rsidRDefault="00000000" w:rsidRPr="00000000" w14:paraId="0000004C">
            <w:pPr>
              <w:spacing w:before="40" w:lineRule="auto"/>
              <w:jc w:val="center"/>
              <w:rPr/>
            </w:pPr>
            <w:r w:rsidDel="00000000" w:rsidR="00000000" w:rsidRPr="00000000">
              <w:rPr>
                <w:color w:val="6b6f63"/>
                <w:sz w:val="15"/>
                <w:szCs w:val="15"/>
                <w:rtl w:val="0"/>
              </w:rPr>
              <w:t xml:space="preserve">clientes activos</w:t>
            </w:r>
            <w:r w:rsidDel="00000000" w:rsidR="00000000" w:rsidRPr="00000000">
              <w:rPr>
                <w:rtl w:val="0"/>
              </w:rPr>
            </w:r>
          </w:p>
        </w:tc>
        <w:tc>
          <w:tcPr>
            <w:shd w:fill="eff0eb" w:val="clear"/>
          </w:tcPr>
          <w:p w:rsidR="00000000" w:rsidDel="00000000" w:rsidP="00000000" w:rsidRDefault="00000000" w:rsidRPr="00000000" w14:paraId="0000004D">
            <w:pPr>
              <w:jc w:val="center"/>
              <w:rPr/>
            </w:pPr>
            <w:r w:rsidDel="00000000" w:rsidR="00000000" w:rsidRPr="00000000">
              <w:rPr>
                <w:b w:val="1"/>
                <w:bCs w:val="1"/>
                <w:color w:val="1b1f07"/>
                <w:sz w:val="30"/>
                <w:szCs w:val="30"/>
                <w:rtl w:val="0"/>
              </w:rPr>
              <w:t xml:space="preserve">62</w:t>
            </w:r>
            <w:r w:rsidDel="00000000" w:rsidR="00000000" w:rsidRPr="00000000">
              <w:rPr>
                <w:rtl w:val="0"/>
              </w:rPr>
            </w:r>
          </w:p>
          <w:p w:rsidR="00000000" w:rsidDel="00000000" w:rsidP="00000000" w:rsidRDefault="00000000" w:rsidRPr="00000000" w14:paraId="0000004E">
            <w:pPr>
              <w:jc w:val="center"/>
              <w:rPr>
                <w:b w:val="1"/>
                <w:bCs w:val="1"/>
                <w:color w:val="1b1f07"/>
                <w:sz w:val="30"/>
                <w:szCs w:val="30"/>
              </w:rPr>
            </w:pPr>
            <w:r w:rsidDel="00000000" w:rsidR="00000000" w:rsidRPr="00000000">
              <w:rPr>
                <w:color w:val="6b6f63"/>
                <w:sz w:val="15"/>
                <w:szCs w:val="15"/>
                <w:rtl w:val="0"/>
              </w:rPr>
              <w:t xml:space="preserve">Locales Tostado</w:t>
            </w:r>
            <w:r w:rsidDel="00000000" w:rsidR="00000000" w:rsidRPr="00000000">
              <w:rPr>
                <w:rtl w:val="0"/>
              </w:rPr>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4F">
            <w:pPr>
              <w:jc w:val="center"/>
              <w:rPr/>
            </w:pPr>
            <w:r w:rsidDel="00000000" w:rsidR="00000000" w:rsidRPr="00000000">
              <w:rPr>
                <w:b w:val="1"/>
                <w:bCs w:val="1"/>
                <w:color w:val="1b1f07"/>
                <w:sz w:val="30"/>
                <w:szCs w:val="30"/>
                <w:rtl w:val="0"/>
              </w:rPr>
              <w:t xml:space="preserve">15</w:t>
            </w:r>
            <w:r w:rsidDel="00000000" w:rsidR="00000000" w:rsidRPr="00000000">
              <w:rPr>
                <w:rtl w:val="0"/>
              </w:rPr>
            </w:r>
          </w:p>
          <w:p w:rsidR="00000000" w:rsidDel="00000000" w:rsidP="00000000" w:rsidRDefault="00000000" w:rsidRPr="00000000" w14:paraId="00000050">
            <w:pPr>
              <w:spacing w:before="40" w:lineRule="auto"/>
              <w:jc w:val="center"/>
              <w:rPr/>
            </w:pPr>
            <w:r w:rsidDel="00000000" w:rsidR="00000000" w:rsidRPr="00000000">
              <w:rPr>
                <w:color w:val="6b6f63"/>
                <w:sz w:val="15"/>
                <w:szCs w:val="15"/>
                <w:rtl w:val="0"/>
              </w:rPr>
              <w:t xml:space="preserve">locales Gout</w:t>
            </w:r>
            <w:r w:rsidDel="00000000" w:rsidR="00000000" w:rsidRPr="00000000">
              <w:rPr>
                <w:rtl w:val="0"/>
              </w:rPr>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51">
            <w:pPr>
              <w:jc w:val="center"/>
              <w:rPr/>
            </w:pPr>
            <w:r w:rsidDel="00000000" w:rsidR="00000000" w:rsidRPr="00000000">
              <w:rPr>
                <w:b w:val="1"/>
                <w:bCs w:val="1"/>
                <w:color w:val="1b1f07"/>
                <w:sz w:val="30"/>
                <w:szCs w:val="30"/>
                <w:rtl w:val="0"/>
              </w:rPr>
              <w:t xml:space="preserve">10</w:t>
            </w:r>
            <w:r w:rsidDel="00000000" w:rsidR="00000000" w:rsidRPr="00000000">
              <w:rPr>
                <w:rtl w:val="0"/>
              </w:rPr>
            </w:r>
          </w:p>
          <w:p w:rsidR="00000000" w:rsidDel="00000000" w:rsidP="00000000" w:rsidRDefault="00000000" w:rsidRPr="00000000" w14:paraId="00000052">
            <w:pPr>
              <w:spacing w:before="40" w:lineRule="auto"/>
              <w:jc w:val="center"/>
              <w:rPr/>
            </w:pPr>
            <w:r w:rsidDel="00000000" w:rsidR="00000000" w:rsidRPr="00000000">
              <w:rPr>
                <w:color w:val="6b6f63"/>
                <w:sz w:val="15"/>
                <w:szCs w:val="15"/>
                <w:rtl w:val="0"/>
              </w:rPr>
              <w:t xml:space="preserve">locales Grupo Devoto</w:t>
            </w:r>
            <w:r w:rsidDel="00000000" w:rsidR="00000000" w:rsidRPr="00000000">
              <w:rPr>
                <w:rtl w:val="0"/>
              </w:rPr>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53">
            <w:pPr>
              <w:jc w:val="center"/>
              <w:rPr/>
            </w:pPr>
            <w:r w:rsidDel="00000000" w:rsidR="00000000" w:rsidRPr="00000000">
              <w:rPr>
                <w:b w:val="1"/>
                <w:bCs w:val="1"/>
                <w:color w:val="1b1f07"/>
                <w:sz w:val="30"/>
                <w:szCs w:val="30"/>
                <w:rtl w:val="0"/>
              </w:rPr>
              <w:t xml:space="preserve">15/mes</w:t>
            </w:r>
            <w:r w:rsidDel="00000000" w:rsidR="00000000" w:rsidRPr="00000000">
              <w:rPr>
                <w:rtl w:val="0"/>
              </w:rPr>
            </w:r>
          </w:p>
          <w:p w:rsidR="00000000" w:rsidDel="00000000" w:rsidP="00000000" w:rsidRDefault="00000000" w:rsidRPr="00000000" w14:paraId="00000054">
            <w:pPr>
              <w:spacing w:before="40" w:lineRule="auto"/>
              <w:jc w:val="center"/>
              <w:rPr/>
            </w:pPr>
            <w:r w:rsidDel="00000000" w:rsidR="00000000" w:rsidRPr="00000000">
              <w:rPr>
                <w:color w:val="6b6f63"/>
                <w:sz w:val="15"/>
                <w:szCs w:val="15"/>
                <w:rtl w:val="0"/>
              </w:rPr>
              <w:t xml:space="preserve">locales nuevos</w:t>
            </w:r>
            <w:r w:rsidDel="00000000" w:rsidR="00000000" w:rsidRPr="00000000">
              <w:rPr>
                <w:rtl w:val="0"/>
              </w:rPr>
            </w:r>
          </w:p>
        </w:tc>
      </w:tr>
    </w:tbl>
    <w:p w:rsidR="00000000" w:rsidDel="00000000" w:rsidP="00000000" w:rsidRDefault="00000000" w:rsidRPr="00000000" w14:paraId="00000055">
      <w:pPr>
        <w:spacing w:before="120" w:lineRule="auto"/>
        <w:rPr/>
      </w:pPr>
      <w:r w:rsidDel="00000000" w:rsidR="00000000" w:rsidRPr="00000000">
        <w:rPr>
          <w:rtl w:val="0"/>
        </w:rPr>
      </w:r>
    </w:p>
    <w:p w:rsidR="00000000" w:rsidDel="00000000" w:rsidP="00000000" w:rsidRDefault="00000000" w:rsidRPr="00000000" w14:paraId="00000056">
      <w:pPr>
        <w:spacing w:after="160" w:line="300" w:lineRule="auto"/>
        <w:rPr>
          <w:color w:val="222222"/>
        </w:rPr>
      </w:pPr>
      <w:r w:rsidDel="00000000" w:rsidR="00000000" w:rsidRPr="00000000">
        <w:rPr>
          <w:color w:val="222222"/>
          <w:rtl w:val="0"/>
        </w:rPr>
        <w:t xml:space="preserve">Con </w:t>
      </w:r>
      <w:r w:rsidDel="00000000" w:rsidR="00000000" w:rsidRPr="00000000">
        <w:rPr>
          <w:b w:val="1"/>
          <w:bCs w:val="1"/>
          <w:color w:val="222222"/>
          <w:rtl w:val="0"/>
        </w:rPr>
        <w:t xml:space="preserve">70 restaurantes activos, </w:t>
      </w:r>
      <w:r w:rsidDel="00000000" w:rsidR="00000000" w:rsidRPr="00000000">
        <w:rPr>
          <w:color w:val="222222"/>
          <w:rtl w:val="0"/>
        </w:rPr>
        <w:t xml:space="preserve">cadenas en procesos de implementación y un crecimiento de </w:t>
      </w:r>
      <w:r w:rsidDel="00000000" w:rsidR="00000000" w:rsidRPr="00000000">
        <w:rPr>
          <w:b w:val="1"/>
          <w:bCs w:val="1"/>
          <w:color w:val="222222"/>
          <w:rtl w:val="0"/>
        </w:rPr>
        <w:t xml:space="preserve">15 locales nuevos por mes</w:t>
      </w:r>
      <w:r w:rsidDel="00000000" w:rsidR="00000000" w:rsidRPr="00000000">
        <w:rPr>
          <w:rtl w:val="0"/>
        </w:rPr>
      </w:r>
    </w:p>
    <w:p w:rsidR="00000000" w:rsidDel="00000000" w:rsidP="00000000" w:rsidRDefault="00000000" w:rsidRPr="00000000" w14:paraId="00000057">
      <w:pPr>
        <w:pBdr>
          <w:bottom w:color="c7e22b" w:space="4" w:sz="12" w:val="single"/>
        </w:pBdr>
        <w:spacing w:after="140" w:before="300" w:lineRule="auto"/>
        <w:rPr/>
      </w:pPr>
      <w:r w:rsidDel="00000000" w:rsidR="00000000" w:rsidRPr="00000000">
        <w:rPr>
          <w:b w:val="1"/>
          <w:bCs w:val="1"/>
          <w:color w:val="1b1f07"/>
          <w:sz w:val="24"/>
          <w:szCs w:val="24"/>
          <w:rtl w:val="0"/>
        </w:rPr>
        <w:t xml:space="preserve">7.METRICAS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2"/>
        <w:tblW w:w="5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1710"/>
        <w:gridCol w:w="2085"/>
        <w:tblGridChange w:id="0">
          <w:tblGrid>
            <w:gridCol w:w="1695"/>
            <w:gridCol w:w="1710"/>
            <w:gridCol w:w="2085"/>
          </w:tblGrid>
        </w:tblGridChange>
      </w:tblGrid>
      <w:tr>
        <w:trPr>
          <w:cantSplit w:val="0"/>
          <w:tblHeader w:val="0"/>
        </w:trPr>
        <w:tc>
          <w:tcPr>
            <w:shd w:fill="eff0eb" w:val="clear"/>
            <w:tcMar>
              <w:top w:w="160.0" w:type="dxa"/>
              <w:left w:w="100.0" w:type="dxa"/>
              <w:bottom w:w="160.0" w:type="dxa"/>
              <w:right w:w="100.0" w:type="dxa"/>
            </w:tcMar>
            <w:vAlign w:val="center"/>
          </w:tcPr>
          <w:p w:rsidR="00000000" w:rsidDel="00000000" w:rsidP="00000000" w:rsidRDefault="00000000" w:rsidRPr="00000000" w14:paraId="00000059">
            <w:pPr>
              <w:jc w:val="center"/>
              <w:rPr/>
            </w:pPr>
            <w:r w:rsidDel="00000000" w:rsidR="00000000" w:rsidRPr="00000000">
              <w:rPr>
                <w:b w:val="1"/>
                <w:bCs w:val="1"/>
                <w:color w:val="1b1f07"/>
                <w:sz w:val="30"/>
                <w:szCs w:val="30"/>
                <w:rtl w:val="0"/>
              </w:rPr>
              <w:t xml:space="preserve">50 USD</w:t>
            </w:r>
            <w:r w:rsidDel="00000000" w:rsidR="00000000" w:rsidRPr="00000000">
              <w:rPr>
                <w:rtl w:val="0"/>
              </w:rPr>
            </w:r>
          </w:p>
          <w:p w:rsidR="00000000" w:rsidDel="00000000" w:rsidP="00000000" w:rsidRDefault="00000000" w:rsidRPr="00000000" w14:paraId="0000005A">
            <w:pPr>
              <w:spacing w:before="40" w:lineRule="auto"/>
              <w:jc w:val="center"/>
              <w:rPr/>
            </w:pPr>
            <w:r w:rsidDel="00000000" w:rsidR="00000000" w:rsidRPr="00000000">
              <w:rPr>
                <w:color w:val="6b6f63"/>
                <w:sz w:val="15"/>
                <w:szCs w:val="15"/>
                <w:rtl w:val="0"/>
              </w:rPr>
              <w:t xml:space="preserve">ARPU</w:t>
            </w:r>
            <w:r w:rsidDel="00000000" w:rsidR="00000000" w:rsidRPr="00000000">
              <w:rPr>
                <w:rtl w:val="0"/>
              </w:rPr>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5B">
            <w:pPr>
              <w:jc w:val="center"/>
              <w:rPr/>
            </w:pPr>
            <w:r w:rsidDel="00000000" w:rsidR="00000000" w:rsidRPr="00000000">
              <w:rPr>
                <w:b w:val="1"/>
                <w:bCs w:val="1"/>
                <w:color w:val="1b1f07"/>
                <w:sz w:val="30"/>
                <w:szCs w:val="30"/>
                <w:rtl w:val="0"/>
              </w:rPr>
              <w:t xml:space="preserve">1.5%</w:t>
            </w:r>
            <w:r w:rsidDel="00000000" w:rsidR="00000000" w:rsidRPr="00000000">
              <w:rPr>
                <w:rtl w:val="0"/>
              </w:rPr>
            </w:r>
          </w:p>
          <w:p w:rsidR="00000000" w:rsidDel="00000000" w:rsidP="00000000" w:rsidRDefault="00000000" w:rsidRPr="00000000" w14:paraId="0000005C">
            <w:pPr>
              <w:spacing w:before="40" w:lineRule="auto"/>
              <w:jc w:val="center"/>
              <w:rPr/>
            </w:pPr>
            <w:r w:rsidDel="00000000" w:rsidR="00000000" w:rsidRPr="00000000">
              <w:rPr>
                <w:color w:val="6b6f63"/>
                <w:sz w:val="15"/>
                <w:szCs w:val="15"/>
                <w:rtl w:val="0"/>
              </w:rPr>
              <w:t xml:space="preserve">churn</w:t>
            </w:r>
            <w:r w:rsidDel="00000000" w:rsidR="00000000" w:rsidRPr="00000000">
              <w:rPr>
                <w:rtl w:val="0"/>
              </w:rPr>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5D">
            <w:pPr>
              <w:jc w:val="center"/>
              <w:rPr/>
            </w:pPr>
            <w:r w:rsidDel="00000000" w:rsidR="00000000" w:rsidRPr="00000000">
              <w:rPr>
                <w:b w:val="1"/>
                <w:bCs w:val="1"/>
                <w:color w:val="1b1f07"/>
                <w:sz w:val="30"/>
                <w:szCs w:val="30"/>
                <w:rtl w:val="0"/>
              </w:rPr>
              <w:t xml:space="preserve">5 KUSD/mes</w:t>
            </w:r>
            <w:r w:rsidDel="00000000" w:rsidR="00000000" w:rsidRPr="00000000">
              <w:rPr>
                <w:rtl w:val="0"/>
              </w:rPr>
            </w:r>
          </w:p>
          <w:p w:rsidR="00000000" w:rsidDel="00000000" w:rsidP="00000000" w:rsidRDefault="00000000" w:rsidRPr="00000000" w14:paraId="0000005E">
            <w:pPr>
              <w:spacing w:before="40" w:lineRule="auto"/>
              <w:jc w:val="center"/>
              <w:rPr>
                <w:b w:val="1"/>
                <w:bCs w:val="1"/>
              </w:rPr>
            </w:pPr>
            <w:r w:rsidDel="00000000" w:rsidR="00000000" w:rsidRPr="00000000">
              <w:rPr>
                <w:color w:val="6b6f63"/>
                <w:sz w:val="15"/>
                <w:szCs w:val="15"/>
                <w:rtl w:val="0"/>
              </w:rPr>
              <w:t xml:space="preserve">Burn. Muy próximo a </w:t>
            </w:r>
            <w:r w:rsidDel="00000000" w:rsidR="00000000" w:rsidRPr="00000000">
              <w:rPr>
                <w:b w:val="1"/>
                <w:bCs w:val="1"/>
                <w:color w:val="6b6f63"/>
                <w:sz w:val="15"/>
                <w:szCs w:val="15"/>
                <w:rtl w:val="0"/>
              </w:rPr>
              <w:t xml:space="preserve">Break Even</w:t>
            </w:r>
            <w:r w:rsidDel="00000000" w:rsidR="00000000" w:rsidRPr="00000000">
              <w:rPr>
                <w:rtl w:val="0"/>
              </w:rPr>
            </w:r>
          </w:p>
        </w:tc>
      </w:tr>
    </w:tbl>
    <w:p w:rsidR="00000000" w:rsidDel="00000000" w:rsidP="00000000" w:rsidRDefault="00000000" w:rsidRPr="00000000" w14:paraId="0000005F">
      <w:pPr>
        <w:spacing w:before="120" w:lineRule="auto"/>
        <w:rPr/>
      </w:pPr>
      <w:r w:rsidDel="00000000" w:rsidR="00000000" w:rsidRPr="00000000">
        <w:rPr>
          <w:rtl w:val="0"/>
        </w:rPr>
      </w:r>
    </w:p>
    <w:p w:rsidR="00000000" w:rsidDel="00000000" w:rsidP="00000000" w:rsidRDefault="00000000" w:rsidRPr="00000000" w14:paraId="00000060">
      <w:pPr>
        <w:spacing w:after="160" w:line="300" w:lineRule="auto"/>
        <w:rPr/>
      </w:pPr>
      <w:r w:rsidDel="00000000" w:rsidR="00000000" w:rsidRPr="00000000">
        <w:rPr>
          <w:rtl w:val="0"/>
        </w:rPr>
        <w:t xml:space="preserve">ARPU inicial en Argentina solo por SAAS.</w:t>
      </w:r>
    </w:p>
    <w:p w:rsidR="00000000" w:rsidDel="00000000" w:rsidP="00000000" w:rsidRDefault="00000000" w:rsidRPr="00000000" w14:paraId="00000061">
      <w:pPr>
        <w:spacing w:after="160" w:line="300" w:lineRule="auto"/>
        <w:rPr/>
      </w:pPr>
      <w:r w:rsidDel="00000000" w:rsidR="00000000" w:rsidRPr="00000000">
        <w:rPr>
          <w:rtl w:val="0"/>
        </w:rPr>
        <w:t xml:space="preserve">Churn nulo en los últimos dos meses</w:t>
      </w:r>
    </w:p>
    <w:p w:rsidR="00000000" w:rsidDel="00000000" w:rsidP="00000000" w:rsidRDefault="00000000" w:rsidRPr="00000000" w14:paraId="00000062">
      <w:pPr>
        <w:spacing w:after="160" w:line="300" w:lineRule="auto"/>
        <w:rPr/>
      </w:pPr>
      <w:r w:rsidDel="00000000" w:rsidR="00000000" w:rsidRPr="00000000">
        <w:rPr>
          <w:color w:val="222222"/>
          <w:rtl w:val="0"/>
        </w:rPr>
        <w:t xml:space="preserve">Con una estructura local ultraliviana y sin costo en Brasil y Mexico</w:t>
      </w:r>
      <w:r w:rsidDel="00000000" w:rsidR="00000000" w:rsidRPr="00000000">
        <w:rPr>
          <w:rtl w:val="0"/>
        </w:rPr>
      </w:r>
    </w:p>
    <w:p w:rsidR="00000000" w:rsidDel="00000000" w:rsidP="00000000" w:rsidRDefault="00000000" w:rsidRPr="00000000" w14:paraId="00000063">
      <w:pPr>
        <w:pBdr>
          <w:bottom w:color="c7e22b" w:space="4" w:sz="12" w:val="single"/>
        </w:pBdr>
        <w:spacing w:after="140" w:before="300" w:lineRule="auto"/>
        <w:rPr/>
      </w:pPr>
      <w:r w:rsidDel="00000000" w:rsidR="00000000" w:rsidRPr="00000000">
        <w:rPr>
          <w:b w:val="1"/>
          <w:bCs w:val="1"/>
          <w:color w:val="1b1f07"/>
          <w:sz w:val="24"/>
          <w:szCs w:val="24"/>
          <w:rtl w:val="0"/>
        </w:rPr>
        <w:t xml:space="preserve">8.VALIDACIÓN: TOSTADO CAFÉ CLUB</w:t>
      </w:r>
      <w:r w:rsidDel="00000000" w:rsidR="00000000" w:rsidRPr="00000000">
        <w:rPr>
          <w:rtl w:val="0"/>
        </w:rPr>
      </w:r>
    </w:p>
    <w:p w:rsidR="00000000" w:rsidDel="00000000" w:rsidP="00000000" w:rsidRDefault="00000000" w:rsidRPr="00000000" w14:paraId="00000064">
      <w:pPr>
        <w:spacing w:after="160" w:line="300" w:lineRule="auto"/>
        <w:rPr>
          <w:color w:val="222222"/>
        </w:rPr>
      </w:pPr>
      <w:r w:rsidDel="00000000" w:rsidR="00000000" w:rsidRPr="00000000">
        <w:rPr>
          <w:color w:val="222222"/>
          <w:rtl w:val="0"/>
        </w:rPr>
        <w:t xml:space="preserve">Tostado constituye la primera validación institucional del modelo. La cadena firmó un acuerdo marco para implementar Tento en sus 62 locales, Demuestra adopción, generación de datos, impacto económico y escalabilidad. 62 locales bajo contrato marco, con implementación completa en apenas dos meses y medio.</w:t>
      </w:r>
    </w:p>
    <w:p w:rsidR="00000000" w:rsidDel="00000000" w:rsidP="00000000" w:rsidRDefault="00000000" w:rsidRPr="00000000" w14:paraId="00000065">
      <w:pPr>
        <w:spacing w:after="160" w:line="300" w:lineRule="auto"/>
        <w:rPr/>
      </w:pPr>
      <w:r w:rsidDel="00000000" w:rsidR="00000000" w:rsidRPr="00000000">
        <w:rPr>
          <w:color w:val="222222"/>
          <w:rtl w:val="0"/>
        </w:rPr>
        <w:t xml:space="preserve">Los resultados iniciales muestran el potencial del modelo: </w:t>
      </w:r>
      <w:r w:rsidDel="00000000" w:rsidR="00000000" w:rsidRPr="00000000">
        <w:rPr>
          <w:rtl w:val="0"/>
        </w:rPr>
      </w:r>
    </w:p>
    <w:p w:rsidR="00000000" w:rsidDel="00000000" w:rsidP="00000000" w:rsidRDefault="00000000" w:rsidRPr="00000000" w14:paraId="00000066">
      <w:pPr>
        <w:numPr>
          <w:ilvl w:val="0"/>
          <w:numId w:val="2"/>
        </w:numPr>
        <w:spacing w:after="80" w:line="280" w:lineRule="auto"/>
        <w:ind w:left="720" w:hanging="360"/>
        <w:rPr/>
      </w:pPr>
      <w:r w:rsidDel="00000000" w:rsidR="00000000" w:rsidRPr="00000000">
        <w:rPr>
          <w:color w:val="1b1f07"/>
          <w:rtl w:val="0"/>
        </w:rPr>
        <w:t xml:space="preserve">cerca del </w:t>
      </w:r>
      <w:r w:rsidDel="00000000" w:rsidR="00000000" w:rsidRPr="00000000">
        <w:rPr>
          <w:b w:val="1"/>
          <w:bCs w:val="1"/>
          <w:color w:val="1b1f07"/>
          <w:rtl w:val="0"/>
        </w:rPr>
        <w:t xml:space="preserve">40% de los pedidos presenciales </w:t>
      </w:r>
      <w:r w:rsidDel="00000000" w:rsidR="00000000" w:rsidRPr="00000000">
        <w:rPr>
          <w:color w:val="1b1f07"/>
          <w:rtl w:val="0"/>
        </w:rPr>
        <w:t xml:space="preserve">ya se realizan mediante Tento;</w:t>
      </w:r>
    </w:p>
    <w:p w:rsidR="00000000" w:rsidDel="00000000" w:rsidP="00000000" w:rsidRDefault="00000000" w:rsidRPr="00000000" w14:paraId="00000067">
      <w:pPr>
        <w:numPr>
          <w:ilvl w:val="0"/>
          <w:numId w:val="2"/>
        </w:numPr>
        <w:spacing w:after="80" w:line="280" w:lineRule="auto"/>
        <w:ind w:left="720" w:hanging="360"/>
        <w:rPr/>
      </w:pPr>
      <w:r w:rsidDel="00000000" w:rsidR="00000000" w:rsidRPr="00000000">
        <w:rPr>
          <w:color w:val="1b1f07"/>
          <w:rtl w:val="0"/>
        </w:rPr>
        <w:t xml:space="preserve">el ticket promedio de los pedidos digitales es aproximadamente</w:t>
      </w:r>
      <w:r w:rsidDel="00000000" w:rsidR="00000000" w:rsidRPr="00000000">
        <w:rPr>
          <w:b w:val="1"/>
          <w:bCs w:val="1"/>
          <w:color w:val="1b1f07"/>
          <w:rtl w:val="0"/>
        </w:rPr>
        <w:t xml:space="preserve"> 30% superior</w:t>
      </w:r>
      <w:r w:rsidDel="00000000" w:rsidR="00000000" w:rsidRPr="00000000">
        <w:rPr>
          <w:color w:val="1b1f07"/>
          <w:rtl w:val="0"/>
        </w:rPr>
        <w:t xml:space="preserve"> al canal tradicional;</w:t>
      </w:r>
    </w:p>
    <w:p w:rsidR="00000000" w:rsidDel="00000000" w:rsidP="00000000" w:rsidRDefault="00000000" w:rsidRPr="00000000" w14:paraId="00000068">
      <w:pPr>
        <w:numPr>
          <w:ilvl w:val="0"/>
          <w:numId w:val="2"/>
        </w:numPr>
        <w:spacing w:after="80" w:line="280" w:lineRule="auto"/>
        <w:ind w:left="720" w:hanging="360"/>
        <w:rPr/>
      </w:pPr>
      <w:r w:rsidDel="00000000" w:rsidR="00000000" w:rsidRPr="00000000">
        <w:rPr>
          <w:color w:val="1b1f07"/>
          <w:rtl w:val="0"/>
        </w:rPr>
        <w:t xml:space="preserve">la digitalización permitió reducir alrededor de un </w:t>
      </w:r>
      <w:r w:rsidDel="00000000" w:rsidR="00000000" w:rsidRPr="00000000">
        <w:rPr>
          <w:b w:val="1"/>
          <w:bCs w:val="1"/>
          <w:color w:val="1b1f07"/>
          <w:rtl w:val="0"/>
        </w:rPr>
        <w:t xml:space="preserve">30% la necesidad de cajeros</w:t>
      </w:r>
      <w:r w:rsidDel="00000000" w:rsidR="00000000" w:rsidRPr="00000000">
        <w:rPr>
          <w:color w:val="1b1f07"/>
          <w:rtl w:val="0"/>
        </w:rPr>
        <w:t xml:space="preserve">, mejorando simultáneamente la experiencia del cliente.</w:t>
      </w:r>
    </w:p>
    <w:p w:rsidR="00000000" w:rsidDel="00000000" w:rsidP="00000000" w:rsidRDefault="00000000" w:rsidRPr="00000000" w14:paraId="00000069">
      <w:pPr>
        <w:numPr>
          <w:ilvl w:val="0"/>
          <w:numId w:val="2"/>
        </w:numPr>
        <w:spacing w:after="80" w:line="280" w:lineRule="auto"/>
        <w:ind w:left="720" w:hanging="360"/>
      </w:pPr>
      <w:r w:rsidDel="00000000" w:rsidR="00000000" w:rsidRPr="00000000">
        <w:rPr>
          <w:b w:val="1"/>
          <w:bCs w:val="1"/>
          <w:color w:val="1b1f07"/>
          <w:rtl w:val="0"/>
        </w:rPr>
        <w:t xml:space="preserve">Insights ya identificados: 1.463 clientes únicos </w:t>
      </w:r>
      <w:r w:rsidDel="00000000" w:rsidR="00000000" w:rsidRPr="00000000">
        <w:rPr>
          <w:color w:val="222222"/>
          <w:rtl w:val="0"/>
        </w:rPr>
        <w:t xml:space="preserve"> identificados en 47 días, con 25 clientes en riesgo de churn detectados automáticamente por la IA y USD 828.488 mensuales de revenue en riesgo señalado a tiempo.</w:t>
      </w:r>
      <w:r w:rsidDel="00000000" w:rsidR="00000000" w:rsidRPr="00000000">
        <w:rPr>
          <w:rtl w:val="0"/>
        </w:rPr>
      </w:r>
    </w:p>
    <w:p w:rsidR="00000000" w:rsidDel="00000000" w:rsidP="00000000" w:rsidRDefault="00000000" w:rsidRPr="00000000" w14:paraId="0000006A">
      <w:pPr>
        <w:spacing w:after="80" w:line="280" w:lineRule="auto"/>
        <w:ind w:left="720" w:firstLine="0"/>
        <w:rPr/>
      </w:pPr>
      <w:r w:rsidDel="00000000" w:rsidR="00000000" w:rsidRPr="00000000">
        <w:rPr>
          <w:rtl w:val="0"/>
        </w:rPr>
      </w:r>
    </w:p>
    <w:p w:rsidR="00000000" w:rsidDel="00000000" w:rsidP="00000000" w:rsidRDefault="00000000" w:rsidRPr="00000000" w14:paraId="0000006B">
      <w:pPr>
        <w:pBdr>
          <w:bottom w:color="c7e22b" w:space="4" w:sz="12" w:val="single"/>
        </w:pBdr>
        <w:spacing w:after="140" w:before="300" w:lineRule="auto"/>
        <w:rPr/>
      </w:pPr>
      <w:r w:rsidDel="00000000" w:rsidR="00000000" w:rsidRPr="00000000">
        <w:rPr>
          <w:b w:val="1"/>
          <w:bCs w:val="1"/>
          <w:color w:val="1b1f07"/>
          <w:sz w:val="24"/>
          <w:szCs w:val="24"/>
          <w:rtl w:val="0"/>
        </w:rPr>
        <w:t xml:space="preserve">9.MODELO DE NEGOCIO: SAAS --&gt; DATA &amp; IA --&gt; FINTECH</w:t>
      </w:r>
      <w:r w:rsidDel="00000000" w:rsidR="00000000" w:rsidRPr="00000000">
        <w:rPr>
          <w:rtl w:val="0"/>
        </w:rPr>
      </w:r>
    </w:p>
    <w:p w:rsidR="00000000" w:rsidDel="00000000" w:rsidP="00000000" w:rsidRDefault="00000000" w:rsidRPr="00000000" w14:paraId="0000006C">
      <w:pPr>
        <w:spacing w:after="160" w:line="300" w:lineRule="auto"/>
        <w:rPr>
          <w:color w:val="222222"/>
        </w:rPr>
      </w:pPr>
      <w:r w:rsidDel="00000000" w:rsidR="00000000" w:rsidRPr="00000000">
        <w:rPr>
          <w:color w:val="222222"/>
          <w:rtl w:val="0"/>
        </w:rPr>
        <w:t xml:space="preserve">Monetizamos en capas que se activan de forma secuencial sobre la misma base instalada. Cada capa multiplica el ARPU.</w:t>
      </w:r>
    </w:p>
    <w:p w:rsidR="00000000" w:rsidDel="00000000" w:rsidP="00000000" w:rsidRDefault="00000000" w:rsidRPr="00000000" w14:paraId="0000006D">
      <w:pPr>
        <w:spacing w:after="160" w:line="300" w:lineRule="auto"/>
        <w:rPr>
          <w:b w:val="1"/>
          <w:bCs w:val="1"/>
          <w:color w:val="222222"/>
        </w:rPr>
      </w:pPr>
      <w:r w:rsidDel="00000000" w:rsidR="00000000" w:rsidRPr="00000000">
        <w:rPr>
          <w:b w:val="1"/>
          <w:bCs w:val="1"/>
          <w:color w:val="222222"/>
          <w:rtl w:val="0"/>
        </w:rPr>
        <w:t xml:space="preserve">Argentina</w:t>
      </w:r>
    </w:p>
    <w:tbl>
      <w:tblPr>
        <w:tblStyle w:val="Table3"/>
        <w:tblW w:w="6826.66666666666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6.6666666666672"/>
        <w:gridCol w:w="1706.6666666666672"/>
        <w:gridCol w:w="1706.6666666666672"/>
        <w:gridCol w:w="1706.6666666666672"/>
        <w:tblGridChange w:id="0">
          <w:tblGrid>
            <w:gridCol w:w="1706.6666666666672"/>
            <w:gridCol w:w="1706.6666666666672"/>
            <w:gridCol w:w="1706.6666666666672"/>
            <w:gridCol w:w="1706.6666666666672"/>
          </w:tblGrid>
        </w:tblGridChange>
      </w:tblGrid>
      <w:tr>
        <w:trPr>
          <w:cantSplit w:val="0"/>
          <w:tblHeader w:val="0"/>
        </w:trPr>
        <w:tc>
          <w:tcPr>
            <w:shd w:fill="eff0eb" w:val="clear"/>
            <w:tcMar>
              <w:top w:w="160.0" w:type="dxa"/>
              <w:left w:w="100.0" w:type="dxa"/>
              <w:bottom w:w="160.0" w:type="dxa"/>
              <w:right w:w="100.0" w:type="dxa"/>
            </w:tcMar>
            <w:vAlign w:val="center"/>
          </w:tcPr>
          <w:p w:rsidR="00000000" w:rsidDel="00000000" w:rsidP="00000000" w:rsidRDefault="00000000" w:rsidRPr="00000000" w14:paraId="0000006E">
            <w:pPr>
              <w:jc w:val="center"/>
              <w:rPr/>
            </w:pPr>
            <w:r w:rsidDel="00000000" w:rsidR="00000000" w:rsidRPr="00000000">
              <w:rPr>
                <w:b w:val="1"/>
                <w:bCs w:val="1"/>
                <w:color w:val="1b1f07"/>
                <w:sz w:val="30"/>
                <w:szCs w:val="30"/>
                <w:rtl w:val="0"/>
              </w:rPr>
              <w:t xml:space="preserve">USD 50</w:t>
            </w:r>
            <w:r w:rsidDel="00000000" w:rsidR="00000000" w:rsidRPr="00000000">
              <w:rPr>
                <w:rtl w:val="0"/>
              </w:rPr>
            </w:r>
          </w:p>
          <w:p w:rsidR="00000000" w:rsidDel="00000000" w:rsidP="00000000" w:rsidRDefault="00000000" w:rsidRPr="00000000" w14:paraId="0000006F">
            <w:pPr>
              <w:spacing w:before="40" w:lineRule="auto"/>
              <w:jc w:val="center"/>
              <w:rPr/>
            </w:pPr>
            <w:r w:rsidDel="00000000" w:rsidR="00000000" w:rsidRPr="00000000">
              <w:rPr>
                <w:color w:val="6b6f63"/>
                <w:sz w:val="15"/>
                <w:szCs w:val="15"/>
                <w:rtl w:val="0"/>
              </w:rPr>
              <w:t xml:space="preserve">Operacion: · QS + Reservas + Delivery</w:t>
            </w:r>
            <w:r w:rsidDel="00000000" w:rsidR="00000000" w:rsidRPr="00000000">
              <w:rPr>
                <w:rtl w:val="0"/>
              </w:rPr>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70">
            <w:pPr>
              <w:jc w:val="center"/>
              <w:rPr/>
            </w:pPr>
            <w:r w:rsidDel="00000000" w:rsidR="00000000" w:rsidRPr="00000000">
              <w:rPr>
                <w:b w:val="1"/>
                <w:bCs w:val="1"/>
                <w:color w:val="1b1f07"/>
                <w:sz w:val="30"/>
                <w:szCs w:val="30"/>
                <w:rtl w:val="0"/>
              </w:rPr>
              <w:t xml:space="preserve">USD 50</w:t>
            </w:r>
            <w:r w:rsidDel="00000000" w:rsidR="00000000" w:rsidRPr="00000000">
              <w:rPr>
                <w:rtl w:val="0"/>
              </w:rPr>
            </w:r>
          </w:p>
          <w:p w:rsidR="00000000" w:rsidDel="00000000" w:rsidP="00000000" w:rsidRDefault="00000000" w:rsidRPr="00000000" w14:paraId="00000071">
            <w:pPr>
              <w:spacing w:before="40" w:lineRule="auto"/>
              <w:jc w:val="center"/>
              <w:rPr>
                <w:b w:val="1"/>
                <w:bCs w:val="1"/>
                <w:color w:val="1b1f07"/>
                <w:sz w:val="30"/>
                <w:szCs w:val="30"/>
              </w:rPr>
            </w:pPr>
            <w:r w:rsidDel="00000000" w:rsidR="00000000" w:rsidRPr="00000000">
              <w:rPr>
                <w:color w:val="6b6f63"/>
                <w:sz w:val="15"/>
                <w:szCs w:val="15"/>
                <w:rtl w:val="0"/>
              </w:rPr>
              <w:t xml:space="preserve">Loyalty</w:t>
            </w:r>
            <w:r w:rsidDel="00000000" w:rsidR="00000000" w:rsidRPr="00000000">
              <w:rPr>
                <w:rtl w:val="0"/>
              </w:rPr>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72">
            <w:pPr>
              <w:jc w:val="center"/>
              <w:rPr/>
            </w:pPr>
            <w:r w:rsidDel="00000000" w:rsidR="00000000" w:rsidRPr="00000000">
              <w:rPr>
                <w:b w:val="1"/>
                <w:bCs w:val="1"/>
                <w:color w:val="1b1f07"/>
                <w:sz w:val="30"/>
                <w:szCs w:val="30"/>
                <w:rtl w:val="0"/>
              </w:rPr>
              <w:t xml:space="preserve">USD 50/250</w:t>
            </w:r>
            <w:r w:rsidDel="00000000" w:rsidR="00000000" w:rsidRPr="00000000">
              <w:rPr>
                <w:rtl w:val="0"/>
              </w:rPr>
            </w:r>
          </w:p>
          <w:p w:rsidR="00000000" w:rsidDel="00000000" w:rsidP="00000000" w:rsidRDefault="00000000" w:rsidRPr="00000000" w14:paraId="00000073">
            <w:pPr>
              <w:spacing w:before="40" w:lineRule="auto"/>
              <w:jc w:val="center"/>
              <w:rPr>
                <w:color w:val="6b6f63"/>
                <w:sz w:val="15"/>
                <w:szCs w:val="15"/>
              </w:rPr>
            </w:pPr>
            <w:r w:rsidDel="00000000" w:rsidR="00000000" w:rsidRPr="00000000">
              <w:rPr>
                <w:color w:val="6b6f63"/>
                <w:sz w:val="15"/>
                <w:szCs w:val="15"/>
                <w:rtl w:val="0"/>
              </w:rPr>
              <w:t xml:space="preserve">Data</w:t>
            </w:r>
          </w:p>
          <w:p w:rsidR="00000000" w:rsidDel="00000000" w:rsidP="00000000" w:rsidRDefault="00000000" w:rsidRPr="00000000" w14:paraId="00000074">
            <w:pPr>
              <w:spacing w:before="40" w:lineRule="auto"/>
              <w:jc w:val="center"/>
              <w:rPr/>
            </w:pPr>
            <w:r w:rsidDel="00000000" w:rsidR="00000000" w:rsidRPr="00000000">
              <w:rPr>
                <w:color w:val="6b6f63"/>
                <w:sz w:val="15"/>
                <w:szCs w:val="15"/>
                <w:rtl w:val="0"/>
              </w:rPr>
              <w:t xml:space="preserve">Analisis / Sugerencia / Ejecución</w:t>
            </w:r>
            <w:r w:rsidDel="00000000" w:rsidR="00000000" w:rsidRPr="00000000">
              <w:rPr>
                <w:rtl w:val="0"/>
              </w:rPr>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75">
            <w:pPr>
              <w:jc w:val="center"/>
              <w:rPr/>
            </w:pPr>
            <w:r w:rsidDel="00000000" w:rsidR="00000000" w:rsidRPr="00000000">
              <w:rPr>
                <w:b w:val="1"/>
                <w:bCs w:val="1"/>
                <w:color w:val="1b1f07"/>
                <w:sz w:val="30"/>
                <w:szCs w:val="30"/>
                <w:rtl w:val="0"/>
              </w:rPr>
              <w:t xml:space="preserve">USD 150</w:t>
            </w:r>
            <w:r w:rsidDel="00000000" w:rsidR="00000000" w:rsidRPr="00000000">
              <w:rPr>
                <w:rtl w:val="0"/>
              </w:rPr>
            </w:r>
          </w:p>
          <w:p w:rsidR="00000000" w:rsidDel="00000000" w:rsidP="00000000" w:rsidRDefault="00000000" w:rsidRPr="00000000" w14:paraId="00000076">
            <w:pPr>
              <w:spacing w:before="40" w:lineRule="auto"/>
              <w:jc w:val="center"/>
              <w:rPr/>
            </w:pPr>
            <w:r w:rsidDel="00000000" w:rsidR="00000000" w:rsidRPr="00000000">
              <w:rPr>
                <w:color w:val="6b6f63"/>
                <w:sz w:val="15"/>
                <w:szCs w:val="15"/>
                <w:rtl w:val="0"/>
              </w:rPr>
              <w:t xml:space="preserve">Fintech Pasarela propia / Creditos / Otros</w:t>
            </w:r>
            <w:r w:rsidDel="00000000" w:rsidR="00000000" w:rsidRPr="00000000">
              <w:rPr>
                <w:rtl w:val="0"/>
              </w:rPr>
            </w:r>
          </w:p>
        </w:tc>
      </w:tr>
      <w:tr>
        <w:trPr>
          <w:cantSplit w:val="0"/>
          <w:tblHeader w:val="0"/>
        </w:trPr>
        <w:tc>
          <w:tcPr>
            <w:shd w:fill="eff0eb" w:val="clear"/>
            <w:tcMar>
              <w:top w:w="160.0" w:type="dxa"/>
              <w:left w:w="100.0" w:type="dxa"/>
              <w:bottom w:w="160.0" w:type="dxa"/>
              <w:right w:w="100.0" w:type="dxa"/>
            </w:tcMar>
            <w:vAlign w:val="center"/>
          </w:tcPr>
          <w:p w:rsidR="00000000" w:rsidDel="00000000" w:rsidP="00000000" w:rsidRDefault="00000000" w:rsidRPr="00000000" w14:paraId="00000077">
            <w:pPr>
              <w:jc w:val="center"/>
              <w:rPr>
                <w:b w:val="1"/>
                <w:bCs w:val="1"/>
                <w:color w:val="999999"/>
                <w:sz w:val="22"/>
                <w:szCs w:val="22"/>
              </w:rPr>
            </w:pPr>
            <w:r w:rsidDel="00000000" w:rsidR="00000000" w:rsidRPr="00000000">
              <w:rPr>
                <w:b w:val="1"/>
                <w:bCs w:val="1"/>
                <w:color w:val="999999"/>
                <w:sz w:val="22"/>
                <w:szCs w:val="22"/>
                <w:rtl w:val="0"/>
              </w:rPr>
              <w:t xml:space="preserve">50</w:t>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78">
            <w:pPr>
              <w:jc w:val="center"/>
              <w:rPr>
                <w:b w:val="1"/>
                <w:bCs w:val="1"/>
                <w:color w:val="999999"/>
                <w:sz w:val="22"/>
                <w:szCs w:val="22"/>
              </w:rPr>
            </w:pPr>
            <w:r w:rsidDel="00000000" w:rsidR="00000000" w:rsidRPr="00000000">
              <w:rPr>
                <w:b w:val="1"/>
                <w:bCs w:val="1"/>
                <w:color w:val="999999"/>
                <w:sz w:val="22"/>
                <w:szCs w:val="22"/>
                <w:rtl w:val="0"/>
              </w:rPr>
              <w:t xml:space="preserve">100</w:t>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79">
            <w:pPr>
              <w:jc w:val="center"/>
              <w:rPr>
                <w:b w:val="1"/>
                <w:bCs w:val="1"/>
                <w:color w:val="999999"/>
                <w:sz w:val="22"/>
                <w:szCs w:val="22"/>
              </w:rPr>
            </w:pPr>
            <w:r w:rsidDel="00000000" w:rsidR="00000000" w:rsidRPr="00000000">
              <w:rPr>
                <w:b w:val="1"/>
                <w:bCs w:val="1"/>
                <w:color w:val="999999"/>
                <w:sz w:val="22"/>
                <w:szCs w:val="22"/>
                <w:rtl w:val="0"/>
              </w:rPr>
              <w:t xml:space="preserve">150/350</w:t>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7A">
            <w:pPr>
              <w:jc w:val="center"/>
              <w:rPr>
                <w:b w:val="1"/>
                <w:bCs w:val="1"/>
                <w:color w:val="999999"/>
                <w:sz w:val="22"/>
                <w:szCs w:val="22"/>
              </w:rPr>
            </w:pPr>
            <w:r w:rsidDel="00000000" w:rsidR="00000000" w:rsidRPr="00000000">
              <w:rPr>
                <w:b w:val="1"/>
                <w:bCs w:val="1"/>
                <w:color w:val="999999"/>
                <w:sz w:val="22"/>
                <w:szCs w:val="22"/>
                <w:rtl w:val="0"/>
              </w:rPr>
              <w:t xml:space="preserve">300/500</w:t>
            </w:r>
          </w:p>
        </w:tc>
      </w:tr>
    </w:tbl>
    <w:p w:rsidR="00000000" w:rsidDel="00000000" w:rsidP="00000000" w:rsidRDefault="00000000" w:rsidRPr="00000000" w14:paraId="0000007B">
      <w:pPr>
        <w:spacing w:after="60" w:before="140" w:lineRule="auto"/>
        <w:rPr>
          <w:b w:val="1"/>
          <w:bCs w:val="1"/>
          <w:color w:val="1b1f07"/>
        </w:rPr>
      </w:pPr>
      <w:r w:rsidDel="00000000" w:rsidR="00000000" w:rsidRPr="00000000">
        <w:rPr>
          <w:rtl w:val="0"/>
        </w:rPr>
      </w:r>
    </w:p>
    <w:p w:rsidR="00000000" w:rsidDel="00000000" w:rsidP="00000000" w:rsidRDefault="00000000" w:rsidRPr="00000000" w14:paraId="0000007C">
      <w:pPr>
        <w:spacing w:after="60" w:before="140" w:lineRule="auto"/>
        <w:rPr>
          <w:b w:val="1"/>
          <w:bCs w:val="1"/>
          <w:color w:val="1b1f07"/>
        </w:rPr>
      </w:pPr>
      <w:r w:rsidDel="00000000" w:rsidR="00000000" w:rsidRPr="00000000">
        <w:rPr>
          <w:rtl w:val="0"/>
        </w:rPr>
      </w:r>
    </w:p>
    <w:p w:rsidR="00000000" w:rsidDel="00000000" w:rsidP="00000000" w:rsidRDefault="00000000" w:rsidRPr="00000000" w14:paraId="0000007D">
      <w:pPr>
        <w:spacing w:after="160" w:line="300" w:lineRule="auto"/>
        <w:rPr>
          <w:b w:val="1"/>
          <w:bCs w:val="1"/>
          <w:color w:val="222222"/>
        </w:rPr>
      </w:pPr>
      <w:r w:rsidDel="00000000" w:rsidR="00000000" w:rsidRPr="00000000">
        <w:rPr>
          <w:b w:val="1"/>
          <w:bCs w:val="1"/>
          <w:color w:val="222222"/>
          <w:rtl w:val="0"/>
        </w:rPr>
        <w:t xml:space="preserve">Brasil / Mexico</w:t>
      </w:r>
    </w:p>
    <w:p w:rsidR="00000000" w:rsidDel="00000000" w:rsidP="00000000" w:rsidRDefault="00000000" w:rsidRPr="00000000" w14:paraId="0000007E">
      <w:pPr>
        <w:spacing w:after="160" w:line="300" w:lineRule="auto"/>
        <w:rPr>
          <w:b w:val="1"/>
          <w:bCs w:val="1"/>
          <w:color w:val="222222"/>
        </w:rPr>
      </w:pPr>
      <w:r w:rsidDel="00000000" w:rsidR="00000000" w:rsidRPr="00000000">
        <w:rPr>
          <w:rtl w:val="0"/>
        </w:rPr>
      </w:r>
    </w:p>
    <w:tbl>
      <w:tblPr>
        <w:tblStyle w:val="Table4"/>
        <w:tblW w:w="9070.86614173228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blHeader w:val="0"/>
        </w:trPr>
        <w:tc>
          <w:tcPr>
            <w:shd w:fill="eff0eb" w:val="clear"/>
            <w:tcMar>
              <w:top w:w="160.0" w:type="dxa"/>
              <w:left w:w="100.0" w:type="dxa"/>
              <w:bottom w:w="160.0" w:type="dxa"/>
              <w:right w:w="100.0" w:type="dxa"/>
            </w:tcMar>
            <w:vAlign w:val="center"/>
          </w:tcPr>
          <w:p w:rsidR="00000000" w:rsidDel="00000000" w:rsidP="00000000" w:rsidRDefault="00000000" w:rsidRPr="00000000" w14:paraId="0000007F">
            <w:pPr>
              <w:jc w:val="center"/>
              <w:rPr/>
            </w:pPr>
            <w:r w:rsidDel="00000000" w:rsidR="00000000" w:rsidRPr="00000000">
              <w:rPr>
                <w:b w:val="1"/>
                <w:bCs w:val="1"/>
                <w:color w:val="1b1f07"/>
                <w:sz w:val="30"/>
                <w:szCs w:val="30"/>
                <w:rtl w:val="0"/>
              </w:rPr>
              <w:t xml:space="preserve">USD 75</w:t>
            </w:r>
            <w:r w:rsidDel="00000000" w:rsidR="00000000" w:rsidRPr="00000000">
              <w:rPr>
                <w:rtl w:val="0"/>
              </w:rPr>
            </w:r>
          </w:p>
          <w:p w:rsidR="00000000" w:rsidDel="00000000" w:rsidP="00000000" w:rsidRDefault="00000000" w:rsidRPr="00000000" w14:paraId="00000080">
            <w:pPr>
              <w:spacing w:before="40" w:lineRule="auto"/>
              <w:jc w:val="center"/>
              <w:rPr/>
            </w:pPr>
            <w:r w:rsidDel="00000000" w:rsidR="00000000" w:rsidRPr="00000000">
              <w:rPr>
                <w:color w:val="6b6f63"/>
                <w:sz w:val="15"/>
                <w:szCs w:val="15"/>
                <w:rtl w:val="0"/>
              </w:rPr>
              <w:t xml:space="preserve">Operación: · QS + Reservas + Delivery</w:t>
            </w:r>
            <w:r w:rsidDel="00000000" w:rsidR="00000000" w:rsidRPr="00000000">
              <w:rPr>
                <w:rtl w:val="0"/>
              </w:rPr>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81">
            <w:pPr>
              <w:jc w:val="center"/>
              <w:rPr/>
            </w:pPr>
            <w:r w:rsidDel="00000000" w:rsidR="00000000" w:rsidRPr="00000000">
              <w:rPr>
                <w:b w:val="1"/>
                <w:bCs w:val="1"/>
                <w:color w:val="1b1f07"/>
                <w:sz w:val="30"/>
                <w:szCs w:val="30"/>
                <w:rtl w:val="0"/>
              </w:rPr>
              <w:t xml:space="preserve">USD 75</w:t>
            </w:r>
            <w:r w:rsidDel="00000000" w:rsidR="00000000" w:rsidRPr="00000000">
              <w:rPr>
                <w:rtl w:val="0"/>
              </w:rPr>
            </w:r>
          </w:p>
          <w:p w:rsidR="00000000" w:rsidDel="00000000" w:rsidP="00000000" w:rsidRDefault="00000000" w:rsidRPr="00000000" w14:paraId="00000082">
            <w:pPr>
              <w:spacing w:before="40" w:lineRule="auto"/>
              <w:jc w:val="center"/>
              <w:rPr>
                <w:b w:val="1"/>
                <w:bCs w:val="1"/>
                <w:color w:val="1b1f07"/>
                <w:sz w:val="30"/>
                <w:szCs w:val="30"/>
              </w:rPr>
            </w:pPr>
            <w:r w:rsidDel="00000000" w:rsidR="00000000" w:rsidRPr="00000000">
              <w:rPr>
                <w:color w:val="6b6f63"/>
                <w:sz w:val="15"/>
                <w:szCs w:val="15"/>
                <w:rtl w:val="0"/>
              </w:rPr>
              <w:t xml:space="preserve">Loyalty</w:t>
            </w:r>
            <w:r w:rsidDel="00000000" w:rsidR="00000000" w:rsidRPr="00000000">
              <w:rPr>
                <w:rtl w:val="0"/>
              </w:rPr>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83">
            <w:pPr>
              <w:jc w:val="center"/>
              <w:rPr/>
            </w:pPr>
            <w:r w:rsidDel="00000000" w:rsidR="00000000" w:rsidRPr="00000000">
              <w:rPr>
                <w:b w:val="1"/>
                <w:bCs w:val="1"/>
                <w:color w:val="1b1f07"/>
                <w:sz w:val="30"/>
                <w:szCs w:val="30"/>
                <w:rtl w:val="0"/>
              </w:rPr>
              <w:t xml:space="preserve">USD 75/375</w:t>
            </w:r>
            <w:r w:rsidDel="00000000" w:rsidR="00000000" w:rsidRPr="00000000">
              <w:rPr>
                <w:rtl w:val="0"/>
              </w:rPr>
            </w:r>
          </w:p>
          <w:p w:rsidR="00000000" w:rsidDel="00000000" w:rsidP="00000000" w:rsidRDefault="00000000" w:rsidRPr="00000000" w14:paraId="00000084">
            <w:pPr>
              <w:spacing w:before="40" w:lineRule="auto"/>
              <w:jc w:val="center"/>
              <w:rPr>
                <w:color w:val="6b6f63"/>
                <w:sz w:val="15"/>
                <w:szCs w:val="15"/>
              </w:rPr>
            </w:pPr>
            <w:r w:rsidDel="00000000" w:rsidR="00000000" w:rsidRPr="00000000">
              <w:rPr>
                <w:color w:val="6b6f63"/>
                <w:sz w:val="15"/>
                <w:szCs w:val="15"/>
                <w:rtl w:val="0"/>
              </w:rPr>
              <w:t xml:space="preserve">Data</w:t>
            </w:r>
          </w:p>
          <w:p w:rsidR="00000000" w:rsidDel="00000000" w:rsidP="00000000" w:rsidRDefault="00000000" w:rsidRPr="00000000" w14:paraId="00000085">
            <w:pPr>
              <w:spacing w:before="40" w:lineRule="auto"/>
              <w:jc w:val="center"/>
              <w:rPr/>
            </w:pPr>
            <w:r w:rsidDel="00000000" w:rsidR="00000000" w:rsidRPr="00000000">
              <w:rPr>
                <w:color w:val="6b6f63"/>
                <w:sz w:val="15"/>
                <w:szCs w:val="15"/>
                <w:rtl w:val="0"/>
              </w:rPr>
              <w:t xml:space="preserve">Análisis / Sugerencia / Ejecución</w:t>
            </w:r>
            <w:r w:rsidDel="00000000" w:rsidR="00000000" w:rsidRPr="00000000">
              <w:rPr>
                <w:rtl w:val="0"/>
              </w:rPr>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86">
            <w:pPr>
              <w:jc w:val="center"/>
              <w:rPr/>
            </w:pPr>
            <w:r w:rsidDel="00000000" w:rsidR="00000000" w:rsidRPr="00000000">
              <w:rPr>
                <w:b w:val="1"/>
                <w:bCs w:val="1"/>
                <w:color w:val="1b1f07"/>
                <w:sz w:val="30"/>
                <w:szCs w:val="30"/>
                <w:rtl w:val="0"/>
              </w:rPr>
              <w:t xml:space="preserve">USD 225</w:t>
            </w:r>
            <w:r w:rsidDel="00000000" w:rsidR="00000000" w:rsidRPr="00000000">
              <w:rPr>
                <w:rtl w:val="0"/>
              </w:rPr>
            </w:r>
          </w:p>
          <w:p w:rsidR="00000000" w:rsidDel="00000000" w:rsidP="00000000" w:rsidRDefault="00000000" w:rsidRPr="00000000" w14:paraId="00000087">
            <w:pPr>
              <w:spacing w:before="40" w:lineRule="auto"/>
              <w:jc w:val="center"/>
              <w:rPr/>
            </w:pPr>
            <w:r w:rsidDel="00000000" w:rsidR="00000000" w:rsidRPr="00000000">
              <w:rPr>
                <w:color w:val="6b6f63"/>
                <w:sz w:val="15"/>
                <w:szCs w:val="15"/>
                <w:rtl w:val="0"/>
              </w:rPr>
              <w:t xml:space="preserve">Fintech Pasarela propia / Créditos / Otros</w:t>
            </w:r>
            <w:r w:rsidDel="00000000" w:rsidR="00000000" w:rsidRPr="00000000">
              <w:rPr>
                <w:rtl w:val="0"/>
              </w:rPr>
            </w:r>
          </w:p>
        </w:tc>
      </w:tr>
      <w:tr>
        <w:trPr>
          <w:cantSplit w:val="0"/>
          <w:tblHeader w:val="0"/>
        </w:trPr>
        <w:tc>
          <w:tcPr>
            <w:shd w:fill="eff0eb" w:val="clear"/>
            <w:tcMar>
              <w:top w:w="160.0" w:type="dxa"/>
              <w:left w:w="100.0" w:type="dxa"/>
              <w:bottom w:w="160.0" w:type="dxa"/>
              <w:right w:w="100.0" w:type="dxa"/>
            </w:tcM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9999"/>
                <w:sz w:val="22"/>
                <w:szCs w:val="22"/>
              </w:rPr>
            </w:pPr>
            <w:r w:rsidDel="00000000" w:rsidR="00000000" w:rsidRPr="00000000">
              <w:rPr>
                <w:b w:val="1"/>
                <w:bCs w:val="1"/>
                <w:color w:val="999999"/>
                <w:sz w:val="22"/>
                <w:szCs w:val="22"/>
                <w:rtl w:val="0"/>
              </w:rPr>
              <w:t xml:space="preserve">75</w:t>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9999"/>
                <w:sz w:val="22"/>
                <w:szCs w:val="22"/>
              </w:rPr>
            </w:pPr>
            <w:r w:rsidDel="00000000" w:rsidR="00000000" w:rsidRPr="00000000">
              <w:rPr>
                <w:b w:val="1"/>
                <w:bCs w:val="1"/>
                <w:color w:val="999999"/>
                <w:sz w:val="22"/>
                <w:szCs w:val="22"/>
                <w:rtl w:val="0"/>
              </w:rPr>
              <w:t xml:space="preserve">150</w:t>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9999"/>
                <w:sz w:val="22"/>
                <w:szCs w:val="22"/>
              </w:rPr>
            </w:pPr>
            <w:r w:rsidDel="00000000" w:rsidR="00000000" w:rsidRPr="00000000">
              <w:rPr>
                <w:b w:val="1"/>
                <w:bCs w:val="1"/>
                <w:color w:val="999999"/>
                <w:sz w:val="22"/>
                <w:szCs w:val="22"/>
                <w:rtl w:val="0"/>
              </w:rPr>
              <w:t xml:space="preserve">225/525</w:t>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9999"/>
                <w:sz w:val="22"/>
                <w:szCs w:val="22"/>
              </w:rPr>
            </w:pPr>
            <w:r w:rsidDel="00000000" w:rsidR="00000000" w:rsidRPr="00000000">
              <w:rPr>
                <w:b w:val="1"/>
                <w:bCs w:val="1"/>
                <w:color w:val="999999"/>
                <w:sz w:val="22"/>
                <w:szCs w:val="22"/>
                <w:rtl w:val="0"/>
              </w:rPr>
              <w:t xml:space="preserve">450/750</w:t>
            </w:r>
          </w:p>
        </w:tc>
      </w:tr>
    </w:tbl>
    <w:p w:rsidR="00000000" w:rsidDel="00000000" w:rsidP="00000000" w:rsidRDefault="00000000" w:rsidRPr="00000000" w14:paraId="0000008C">
      <w:pPr>
        <w:spacing w:after="60" w:before="140" w:lineRule="auto"/>
        <w:rPr/>
      </w:pPr>
      <w:r w:rsidDel="00000000" w:rsidR="00000000" w:rsidRPr="00000000">
        <w:rPr>
          <w:rtl w:val="0"/>
        </w:rPr>
      </w:r>
    </w:p>
    <w:p w:rsidR="00000000" w:rsidDel="00000000" w:rsidP="00000000" w:rsidRDefault="00000000" w:rsidRPr="00000000" w14:paraId="0000008D">
      <w:pPr>
        <w:pBdr>
          <w:bottom w:color="c7e22b" w:space="4" w:sz="12" w:val="single"/>
        </w:pBdr>
        <w:spacing w:after="140" w:before="300" w:lineRule="auto"/>
        <w:rPr/>
      </w:pPr>
      <w:r w:rsidDel="00000000" w:rsidR="00000000" w:rsidRPr="00000000">
        <w:rPr>
          <w:b w:val="1"/>
          <w:bCs w:val="1"/>
          <w:color w:val="1b1f07"/>
          <w:sz w:val="24"/>
          <w:szCs w:val="24"/>
          <w:rtl w:val="0"/>
        </w:rPr>
        <w:t xml:space="preserve">11.EXPANSIÓN INTERNACIONAL: Diseñado para escalar con eficiencia de capital </w:t>
      </w:r>
      <w:r w:rsidDel="00000000" w:rsidR="00000000" w:rsidRPr="00000000">
        <w:rPr>
          <w:rtl w:val="0"/>
        </w:rPr>
      </w:r>
    </w:p>
    <w:p w:rsidR="00000000" w:rsidDel="00000000" w:rsidP="00000000" w:rsidRDefault="00000000" w:rsidRPr="00000000" w14:paraId="0000008E">
      <w:pPr>
        <w:spacing w:after="0" w:before="0" w:line="300" w:lineRule="auto"/>
        <w:rPr/>
      </w:pPr>
      <w:r w:rsidDel="00000000" w:rsidR="00000000" w:rsidRPr="00000000">
        <w:rPr>
          <w:rtl w:val="0"/>
        </w:rPr>
        <w:t xml:space="preserve">Nuestro modelo fue diseñado para </w:t>
      </w:r>
      <w:r w:rsidDel="00000000" w:rsidR="00000000" w:rsidRPr="00000000">
        <w:rPr>
          <w:b w:val="1"/>
          <w:bCs w:val="1"/>
          <w:rtl w:val="0"/>
        </w:rPr>
        <w:t xml:space="preserve">desacoplar crecimiento de consumo de capital </w:t>
      </w:r>
      <w:r w:rsidDel="00000000" w:rsidR="00000000" w:rsidRPr="00000000">
        <w:rPr>
          <w:rtl w:val="0"/>
        </w:rPr>
        <w:t xml:space="preserve">(modelo Ubereats).</w:t>
      </w:r>
    </w:p>
    <w:p w:rsidR="00000000" w:rsidDel="00000000" w:rsidP="00000000" w:rsidRDefault="00000000" w:rsidRPr="00000000" w14:paraId="0000008F">
      <w:pPr>
        <w:spacing w:after="0" w:before="0" w:line="300" w:lineRule="auto"/>
        <w:rPr/>
      </w:pPr>
      <w:r w:rsidDel="00000000" w:rsidR="00000000" w:rsidRPr="00000000">
        <w:rPr>
          <w:rtl w:val="0"/>
        </w:rPr>
        <w:t xml:space="preserve">Cada nuevo país incorpora capacidad comercial, tecnólogica y operativa mediante socios locales </w:t>
      </w:r>
      <w:r w:rsidDel="00000000" w:rsidR="00000000" w:rsidRPr="00000000">
        <w:rPr>
          <w:b w:val="1"/>
          <w:bCs w:val="1"/>
          <w:rtl w:val="0"/>
        </w:rPr>
        <w:t xml:space="preserve">sin costo,</w:t>
      </w:r>
      <w:r w:rsidDel="00000000" w:rsidR="00000000" w:rsidRPr="00000000">
        <w:rPr>
          <w:rtl w:val="0"/>
        </w:rPr>
        <w:t xml:space="preserve"> mientras Tento mantiene el control del producto, la propiedad intelectual y los datos.</w:t>
      </w:r>
    </w:p>
    <w:p w:rsidR="00000000" w:rsidDel="00000000" w:rsidP="00000000" w:rsidRDefault="00000000" w:rsidRPr="00000000" w14:paraId="00000090">
      <w:pPr>
        <w:spacing w:after="0" w:before="0" w:line="300" w:lineRule="auto"/>
        <w:rPr/>
      </w:pPr>
      <w:r w:rsidDel="00000000" w:rsidR="00000000" w:rsidRPr="00000000">
        <w:rPr>
          <w:rtl w:val="0"/>
        </w:rPr>
        <w:t xml:space="preserve">Esto permite acelerar la expansión internacional preservando eficiencia de capital.</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Raleway" w:cs="Raleway" w:eastAsia="Raleway" w:hAnsi="Raleway"/>
          <w:b w:val="1"/>
          <w:bCs w:val="1"/>
          <w:i w:val="0"/>
          <w:iCs w:val="0"/>
          <w:smallCaps w:val="0"/>
          <w:strike w:val="0"/>
          <w:color w:val="1b1f07"/>
          <w:sz w:val="20"/>
          <w:szCs w:val="20"/>
          <w:u w:val="none"/>
          <w:shd w:fill="auto" w:val="clear"/>
          <w:vertAlign w:val="baseline"/>
          <w:rtl w:val="0"/>
        </w:rPr>
        <w:t xml:space="preserve">Brasil — </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 en implementación con Tostado,  Ráscal, Almanara, Shack Steakhouse e Italia Cuisine (en proceso), de la mano de Nilton Jehan y Pedro Espinosa / S10.</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Raleway" w:cs="Raleway" w:eastAsia="Raleway" w:hAnsi="Raleway"/>
          <w:b w:val="1"/>
          <w:bCs w:val="1"/>
          <w:i w:val="0"/>
          <w:iCs w:val="0"/>
          <w:smallCaps w:val="0"/>
          <w:strike w:val="0"/>
          <w:color w:val="1b1f07"/>
          <w:sz w:val="20"/>
          <w:szCs w:val="20"/>
          <w:u w:val="none"/>
          <w:shd w:fill="auto" w:val="clear"/>
          <w:vertAlign w:val="baseline"/>
          <w:rtl w:val="0"/>
        </w:rPr>
        <w:t xml:space="preserve">México — </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 MOU firmado con Pedro Espinosa (</w:t>
      </w:r>
      <w:r w:rsidDel="00000000" w:rsidR="00000000" w:rsidRPr="00000000">
        <w:rPr>
          <w:color w:val="222222"/>
          <w:rtl w:val="0"/>
        </w:rPr>
        <w:t xml:space="preserve">e</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cosistema Slim). Fase 1: hasta 50 restaurantes piloto (2026). Fase 2: 1.000+ restaurantes activos (jun 2026 – jun 2027).</w:t>
      </w:r>
      <w:r w:rsidDel="00000000" w:rsidR="00000000" w:rsidRPr="00000000">
        <w:rPr>
          <w:rtl w:val="0"/>
        </w:rPr>
      </w:r>
    </w:p>
    <w:p w:rsidR="00000000" w:rsidDel="00000000" w:rsidP="00000000" w:rsidRDefault="00000000" w:rsidRPr="00000000" w14:paraId="00000093">
      <w:pPr>
        <w:pBdr>
          <w:bottom w:color="c7e22b" w:space="4" w:sz="12" w:val="single"/>
        </w:pBdr>
        <w:spacing w:after="140" w:before="300" w:lineRule="auto"/>
        <w:rPr/>
      </w:pPr>
      <w:r w:rsidDel="00000000" w:rsidR="00000000" w:rsidRPr="00000000">
        <w:rPr>
          <w:b w:val="1"/>
          <w:bCs w:val="1"/>
          <w:color w:val="1b1f07"/>
          <w:sz w:val="24"/>
          <w:szCs w:val="24"/>
          <w:rtl w:val="0"/>
        </w:rPr>
        <w:t xml:space="preserve">12.POR QUÉ AHORA</w:t>
      </w:r>
      <w:r w:rsidDel="00000000" w:rsidR="00000000" w:rsidRPr="00000000">
        <w:rPr>
          <w:rtl w:val="0"/>
        </w:rPr>
      </w:r>
    </w:p>
    <w:p w:rsidR="00000000" w:rsidDel="00000000" w:rsidP="00000000" w:rsidRDefault="00000000" w:rsidRPr="00000000" w14:paraId="00000094">
      <w:pPr>
        <w:spacing w:after="240" w:before="240" w:line="300" w:lineRule="auto"/>
        <w:rPr/>
      </w:pPr>
      <w:r w:rsidDel="00000000" w:rsidR="00000000" w:rsidRPr="00000000">
        <w:rPr>
          <w:rtl w:val="0"/>
        </w:rPr>
        <w:t xml:space="preserve">Durante años los restaurantes fueron digitalizando su operación: incorporaron POS, reservas online, delivery, pagos digitales y programas de fidelización. Hoy generan una enorme cantidad de datos, pero casi ninguno sabe convertir esa información en mejores decisiones.</w:t>
      </w:r>
    </w:p>
    <w:p w:rsidR="00000000" w:rsidDel="00000000" w:rsidP="00000000" w:rsidRDefault="00000000" w:rsidRPr="00000000" w14:paraId="00000095">
      <w:pPr>
        <w:spacing w:after="240" w:before="240" w:line="300" w:lineRule="auto"/>
        <w:rPr/>
      </w:pPr>
      <w:r w:rsidDel="00000000" w:rsidR="00000000" w:rsidRPr="00000000">
        <w:rPr>
          <w:rtl w:val="0"/>
        </w:rPr>
      </w:r>
    </w:p>
    <w:p w:rsidR="00000000" w:rsidDel="00000000" w:rsidP="00000000" w:rsidRDefault="00000000" w:rsidRPr="00000000" w14:paraId="00000096">
      <w:pPr>
        <w:spacing w:after="240" w:before="240" w:line="300" w:lineRule="auto"/>
        <w:rPr/>
      </w:pPr>
      <w:r w:rsidDel="00000000" w:rsidR="00000000" w:rsidRPr="00000000">
        <w:rPr>
          <w:rtl w:val="0"/>
        </w:rPr>
        <w:t xml:space="preserve">Al mismo tiempo, la IA redujo drásticamente el costo de analizar esos datos y actuar sobre ellos. Lo que hace pocos años requería equipos de analistas, hoy puede hacerlo un agente de IA en segundos.</w:t>
      </w:r>
    </w:p>
    <w:p w:rsidR="00000000" w:rsidDel="00000000" w:rsidP="00000000" w:rsidRDefault="00000000" w:rsidRPr="00000000" w14:paraId="00000097">
      <w:pPr>
        <w:spacing w:after="240" w:before="240" w:line="300" w:lineRule="auto"/>
        <w:rPr/>
      </w:pPr>
      <w:r w:rsidDel="00000000" w:rsidR="00000000" w:rsidRPr="00000000">
        <w:rPr>
          <w:rtl w:val="0"/>
        </w:rPr>
        <w:t xml:space="preserve">Además, la presión sobre la rentabilidad del sector nunca fue tan alta. Con márgenes cada vez más ajustados, aumentar ventas unos puntos, recuperar clientes perdidos u optimizar la operación tiene un impacto económico inmediato.</w:t>
      </w:r>
    </w:p>
    <w:p w:rsidR="00000000" w:rsidDel="00000000" w:rsidP="00000000" w:rsidRDefault="00000000" w:rsidRPr="00000000" w14:paraId="00000098">
      <w:pPr>
        <w:spacing w:after="240" w:before="240" w:line="300" w:lineRule="auto"/>
        <w:rPr/>
      </w:pPr>
      <w:r w:rsidDel="00000000" w:rsidR="00000000" w:rsidRPr="00000000">
        <w:rPr>
          <w:rtl w:val="0"/>
        </w:rPr>
        <w:t xml:space="preserve">La adopción tecnológica es cada vez mayor. Según el </w:t>
      </w:r>
      <w:r w:rsidDel="00000000" w:rsidR="00000000" w:rsidRPr="00000000">
        <w:rPr>
          <w:i w:val="1"/>
          <w:iCs w:val="1"/>
          <w:rtl w:val="0"/>
        </w:rPr>
        <w:t xml:space="preserve">2026 Restaurant Technology Outlook</w:t>
      </w:r>
      <w:r w:rsidDel="00000000" w:rsidR="00000000" w:rsidRPr="00000000">
        <w:rPr>
          <w:rtl w:val="0"/>
        </w:rPr>
        <w:t xml:space="preserve">, cerca de dos tercios de los operadores planean incrementar su inversión en tecnología, mientras que la </w:t>
      </w:r>
      <w:r w:rsidDel="00000000" w:rsidR="00000000" w:rsidRPr="00000000">
        <w:rPr>
          <w:i w:val="1"/>
          <w:iCs w:val="1"/>
          <w:rtl w:val="0"/>
        </w:rPr>
        <w:t xml:space="preserve">National Restaurant Association</w:t>
      </w:r>
      <w:r w:rsidDel="00000000" w:rsidR="00000000" w:rsidRPr="00000000">
        <w:rPr>
          <w:rtl w:val="0"/>
        </w:rPr>
        <w:t xml:space="preserve"> reporta una fuerte adopción de programas de loyalty y soluciones de IA para mejorar rentabilidad y productividad.</w:t>
      </w:r>
    </w:p>
    <w:p w:rsidR="00000000" w:rsidDel="00000000" w:rsidP="00000000" w:rsidRDefault="00000000" w:rsidRPr="00000000" w14:paraId="00000099">
      <w:pPr>
        <w:spacing w:after="240" w:before="240" w:line="300" w:lineRule="auto"/>
        <w:rPr/>
      </w:pPr>
      <w:r w:rsidDel="00000000" w:rsidR="00000000" w:rsidRPr="00000000">
        <w:rPr>
          <w:rtl w:val="0"/>
        </w:rPr>
        <w:t xml:space="preserve">Sumado a esto, los restaurantes están perdiendo la relación directa con sus clientes. Las plataformas de delivery capturan los datos del consumidor y controlan cada vez más la relación con él. Tento propone exactamente lo contrario: devolver esa relación al restaurante.</w:t>
      </w:r>
    </w:p>
    <w:p w:rsidR="00000000" w:rsidDel="00000000" w:rsidP="00000000" w:rsidRDefault="00000000" w:rsidRPr="00000000" w14:paraId="0000009A">
      <w:pPr>
        <w:spacing w:after="240" w:before="240" w:line="300" w:lineRule="auto"/>
        <w:rPr/>
      </w:pPr>
      <w:r w:rsidDel="00000000" w:rsidR="00000000" w:rsidRPr="00000000">
        <w:rPr>
          <w:rtl w:val="0"/>
        </w:rPr>
        <w:t xml:space="preserve">Por eso creemos que el mercado está cambiando de una etapa de software para operar restaurantes a una etapa de IA para gestionar restaurantes.</w:t>
      </w:r>
    </w:p>
    <w:p w:rsidR="00000000" w:rsidDel="00000000" w:rsidP="00000000" w:rsidRDefault="00000000" w:rsidRPr="00000000" w14:paraId="0000009B">
      <w:pPr>
        <w:spacing w:after="240" w:before="240" w:line="300" w:lineRule="auto"/>
        <w:rPr>
          <w:b w:val="1"/>
          <w:bCs w:val="1"/>
        </w:rPr>
      </w:pPr>
      <w:r w:rsidDel="00000000" w:rsidR="00000000" w:rsidRPr="00000000">
        <w:rPr>
          <w:b w:val="1"/>
          <w:bCs w:val="1"/>
          <w:rtl w:val="0"/>
        </w:rPr>
        <w:t xml:space="preserve">Creemos que la próxima ventaja competitiva de un restaurante no será únicamente la calidad de su cocina, sino la capacidad de conocer a sus clientes y tomar decisiones basadas en datos. Tento está construyendo la plataforma que hace eso posible.</w:t>
      </w:r>
    </w:p>
    <w:p w:rsidR="00000000" w:rsidDel="00000000" w:rsidP="00000000" w:rsidRDefault="00000000" w:rsidRPr="00000000" w14:paraId="0000009C">
      <w:pPr>
        <w:pBdr>
          <w:bottom w:color="c7e22b" w:space="4" w:sz="12" w:val="single"/>
        </w:pBdr>
        <w:spacing w:after="140" w:before="300" w:lineRule="auto"/>
        <w:rPr/>
      </w:pPr>
      <w:r w:rsidDel="00000000" w:rsidR="00000000" w:rsidRPr="00000000">
        <w:rPr>
          <w:b w:val="1"/>
          <w:bCs w:val="1"/>
          <w:color w:val="1b1f07"/>
          <w:sz w:val="24"/>
          <w:szCs w:val="24"/>
          <w:rtl w:val="0"/>
        </w:rPr>
        <w:t xml:space="preserve">13.EL MERCADO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eff0eb" w:val="clear"/>
            <w:tcMar>
              <w:top w:w="160.0" w:type="dxa"/>
              <w:left w:w="100.0" w:type="dxa"/>
              <w:bottom w:w="160.0" w:type="dxa"/>
              <w:right w:w="100.0" w:type="dxa"/>
            </w:tcMar>
            <w:vAlign w:val="center"/>
          </w:tcPr>
          <w:p w:rsidR="00000000" w:rsidDel="00000000" w:rsidP="00000000" w:rsidRDefault="00000000" w:rsidRPr="00000000" w14:paraId="0000009D">
            <w:pPr>
              <w:jc w:val="center"/>
              <w:rPr/>
            </w:pPr>
            <w:r w:rsidDel="00000000" w:rsidR="00000000" w:rsidRPr="00000000">
              <w:rPr>
                <w:b w:val="1"/>
                <w:bCs w:val="1"/>
                <w:color w:val="1b1f07"/>
                <w:sz w:val="30"/>
                <w:szCs w:val="30"/>
                <w:rtl w:val="0"/>
              </w:rPr>
              <w:t xml:space="preserve">2,5M</w:t>
            </w:r>
            <w:r w:rsidDel="00000000" w:rsidR="00000000" w:rsidRPr="00000000">
              <w:rPr>
                <w:rtl w:val="0"/>
              </w:rPr>
            </w:r>
          </w:p>
          <w:p w:rsidR="00000000" w:rsidDel="00000000" w:rsidP="00000000" w:rsidRDefault="00000000" w:rsidRPr="00000000" w14:paraId="0000009E">
            <w:pPr>
              <w:spacing w:before="40" w:lineRule="auto"/>
              <w:jc w:val="center"/>
              <w:rPr/>
            </w:pPr>
            <w:r w:rsidDel="00000000" w:rsidR="00000000" w:rsidRPr="00000000">
              <w:rPr>
                <w:color w:val="6b6f63"/>
                <w:sz w:val="15"/>
                <w:szCs w:val="15"/>
                <w:rtl w:val="0"/>
              </w:rPr>
              <w:t xml:space="preserve">restaurantes en Latam</w:t>
            </w:r>
            <w:r w:rsidDel="00000000" w:rsidR="00000000" w:rsidRPr="00000000">
              <w:rPr>
                <w:rtl w:val="0"/>
              </w:rPr>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9F">
            <w:pPr>
              <w:jc w:val="center"/>
              <w:rPr/>
            </w:pPr>
            <w:r w:rsidDel="00000000" w:rsidR="00000000" w:rsidRPr="00000000">
              <w:rPr>
                <w:b w:val="1"/>
                <w:bCs w:val="1"/>
                <w:color w:val="1b1f07"/>
                <w:sz w:val="30"/>
                <w:szCs w:val="30"/>
                <w:rtl w:val="0"/>
              </w:rPr>
              <w:t xml:space="preserve">40.000</w:t>
            </w:r>
            <w:r w:rsidDel="00000000" w:rsidR="00000000" w:rsidRPr="00000000">
              <w:rPr>
                <w:rtl w:val="0"/>
              </w:rPr>
            </w:r>
          </w:p>
          <w:p w:rsidR="00000000" w:rsidDel="00000000" w:rsidP="00000000" w:rsidRDefault="00000000" w:rsidRPr="00000000" w14:paraId="000000A0">
            <w:pPr>
              <w:spacing w:before="40" w:lineRule="auto"/>
              <w:jc w:val="center"/>
              <w:rPr/>
            </w:pPr>
            <w:r w:rsidDel="00000000" w:rsidR="00000000" w:rsidRPr="00000000">
              <w:rPr>
                <w:color w:val="6b6f63"/>
                <w:sz w:val="15"/>
                <w:szCs w:val="15"/>
                <w:rtl w:val="0"/>
              </w:rPr>
              <w:t xml:space="preserve">clientes objetivo a 5 años</w:t>
            </w:r>
            <w:r w:rsidDel="00000000" w:rsidR="00000000" w:rsidRPr="00000000">
              <w:rPr>
                <w:rtl w:val="0"/>
              </w:rPr>
            </w:r>
          </w:p>
        </w:tc>
        <w:tc>
          <w:tcPr>
            <w:shd w:fill="eff0eb" w:val="clear"/>
            <w:tcMar>
              <w:top w:w="160.0" w:type="dxa"/>
              <w:left w:w="100.0" w:type="dxa"/>
              <w:bottom w:w="160.0" w:type="dxa"/>
              <w:right w:w="100.0" w:type="dxa"/>
            </w:tcMar>
            <w:vAlign w:val="center"/>
          </w:tcPr>
          <w:p w:rsidR="00000000" w:rsidDel="00000000" w:rsidP="00000000" w:rsidRDefault="00000000" w:rsidRPr="00000000" w14:paraId="000000A1">
            <w:pPr>
              <w:jc w:val="center"/>
              <w:rPr/>
            </w:pPr>
            <w:r w:rsidDel="00000000" w:rsidR="00000000" w:rsidRPr="00000000">
              <w:rPr>
                <w:b w:val="1"/>
                <w:bCs w:val="1"/>
                <w:color w:val="1b1f07"/>
                <w:sz w:val="30"/>
                <w:szCs w:val="30"/>
                <w:rtl w:val="0"/>
              </w:rPr>
              <w:t xml:space="preserve">1.6%</w:t>
            </w:r>
            <w:r w:rsidDel="00000000" w:rsidR="00000000" w:rsidRPr="00000000">
              <w:rPr>
                <w:rtl w:val="0"/>
              </w:rPr>
            </w:r>
          </w:p>
          <w:p w:rsidR="00000000" w:rsidDel="00000000" w:rsidP="00000000" w:rsidRDefault="00000000" w:rsidRPr="00000000" w14:paraId="000000A2">
            <w:pPr>
              <w:spacing w:before="40" w:lineRule="auto"/>
              <w:jc w:val="center"/>
              <w:rPr/>
            </w:pPr>
            <w:r w:rsidDel="00000000" w:rsidR="00000000" w:rsidRPr="00000000">
              <w:rPr>
                <w:color w:val="6b6f63"/>
                <w:sz w:val="15"/>
                <w:szCs w:val="15"/>
                <w:rtl w:val="0"/>
              </w:rPr>
              <w:t xml:space="preserve">penetración de mercado</w:t>
            </w:r>
            <w:r w:rsidDel="00000000" w:rsidR="00000000" w:rsidRPr="00000000">
              <w:rPr>
                <w:rtl w:val="0"/>
              </w:rPr>
            </w:r>
          </w:p>
        </w:tc>
      </w:tr>
    </w:tbl>
    <w:p w:rsidR="00000000" w:rsidDel="00000000" w:rsidP="00000000" w:rsidRDefault="00000000" w:rsidRPr="00000000" w14:paraId="000000A3">
      <w:pPr>
        <w:spacing w:before="140" w:lineRule="auto"/>
        <w:rPr/>
      </w:pPr>
      <w:r w:rsidDel="00000000" w:rsidR="00000000" w:rsidRPr="00000000">
        <w:rPr>
          <w:rtl w:val="0"/>
        </w:rPr>
      </w:r>
    </w:p>
    <w:p w:rsidR="00000000" w:rsidDel="00000000" w:rsidP="00000000" w:rsidRDefault="00000000" w:rsidRPr="00000000" w14:paraId="000000A4">
      <w:pPr>
        <w:spacing w:after="160" w:line="300" w:lineRule="auto"/>
        <w:rPr>
          <w:color w:val="222222"/>
        </w:rPr>
      </w:pPr>
      <w:r w:rsidDel="00000000" w:rsidR="00000000" w:rsidRPr="00000000">
        <w:rPr>
          <w:color w:val="222222"/>
          <w:rtl w:val="0"/>
        </w:rPr>
        <w:t xml:space="preserve">Latinoamérica cuenta con aproximadamente </w:t>
      </w:r>
      <w:r w:rsidDel="00000000" w:rsidR="00000000" w:rsidRPr="00000000">
        <w:rPr>
          <w:b w:val="1"/>
          <w:bCs w:val="1"/>
          <w:color w:val="222222"/>
          <w:rtl w:val="0"/>
        </w:rPr>
        <w:t xml:space="preserve">2,5 millones de establecimientos gastronómicos</w:t>
      </w:r>
      <w:r w:rsidDel="00000000" w:rsidR="00000000" w:rsidRPr="00000000">
        <w:rPr>
          <w:color w:val="222222"/>
          <w:rtl w:val="0"/>
        </w:rPr>
        <w:t xml:space="preserve">. </w:t>
      </w:r>
    </w:p>
    <w:p w:rsidR="00000000" w:rsidDel="00000000" w:rsidP="00000000" w:rsidRDefault="00000000" w:rsidRPr="00000000" w14:paraId="000000A5">
      <w:pPr>
        <w:spacing w:after="160" w:line="300" w:lineRule="auto"/>
        <w:rPr>
          <w:color w:val="222222"/>
        </w:rPr>
      </w:pPr>
      <w:r w:rsidDel="00000000" w:rsidR="00000000" w:rsidRPr="00000000">
        <w:rPr>
          <w:color w:val="222222"/>
          <w:rtl w:val="0"/>
        </w:rPr>
        <w:t xml:space="preserve">Nuestro objetivo a cinco años contempla superar los </w:t>
      </w:r>
      <w:r w:rsidDel="00000000" w:rsidR="00000000" w:rsidRPr="00000000">
        <w:rPr>
          <w:b w:val="1"/>
          <w:bCs w:val="1"/>
          <w:color w:val="222222"/>
          <w:rtl w:val="0"/>
        </w:rPr>
        <w:t xml:space="preserve">40.000 restaurantes</w:t>
      </w:r>
      <w:r w:rsidDel="00000000" w:rsidR="00000000" w:rsidRPr="00000000">
        <w:rPr>
          <w:color w:val="222222"/>
          <w:rtl w:val="0"/>
        </w:rPr>
        <w:t xml:space="preserve">, equivalente a apenas </w:t>
      </w:r>
      <w:r w:rsidDel="00000000" w:rsidR="00000000" w:rsidRPr="00000000">
        <w:rPr>
          <w:b w:val="1"/>
          <w:bCs w:val="1"/>
          <w:color w:val="222222"/>
          <w:rtl w:val="0"/>
        </w:rPr>
        <w:t xml:space="preserve">1.6% del mercado</w:t>
      </w:r>
      <w:r w:rsidDel="00000000" w:rsidR="00000000" w:rsidRPr="00000000">
        <w:rPr>
          <w:color w:val="222222"/>
          <w:rtl w:val="0"/>
        </w:rPr>
        <w:t xml:space="preserve">.</w:t>
      </w:r>
    </w:p>
    <w:p w:rsidR="00000000" w:rsidDel="00000000" w:rsidP="00000000" w:rsidRDefault="00000000" w:rsidRPr="00000000" w14:paraId="000000A6">
      <w:pPr>
        <w:spacing w:after="160" w:line="300" w:lineRule="auto"/>
        <w:rPr/>
      </w:pPr>
      <w:r w:rsidDel="00000000" w:rsidR="00000000" w:rsidRPr="00000000">
        <w:rPr>
          <w:color w:val="222222"/>
          <w:rtl w:val="0"/>
        </w:rPr>
        <w:t xml:space="preserve">El tamaño de la oportunidad es enorme.</w:t>
      </w:r>
      <w:r w:rsidDel="00000000" w:rsidR="00000000" w:rsidRPr="00000000">
        <w:rPr>
          <w:rtl w:val="0"/>
        </w:rPr>
      </w:r>
    </w:p>
    <w:p w:rsidR="00000000" w:rsidDel="00000000" w:rsidP="00000000" w:rsidRDefault="00000000" w:rsidRPr="00000000" w14:paraId="000000A7">
      <w:pPr>
        <w:pBdr>
          <w:bottom w:color="c7e22b" w:space="4" w:sz="12" w:val="single"/>
        </w:pBdr>
        <w:spacing w:after="140" w:before="300" w:lineRule="auto"/>
        <w:rPr>
          <w:color w:val="ff0000"/>
        </w:rPr>
      </w:pPr>
      <w:r w:rsidDel="00000000" w:rsidR="00000000" w:rsidRPr="00000000">
        <w:rPr>
          <w:b w:val="1"/>
          <w:bCs w:val="1"/>
          <w:color w:val="1b1f07"/>
          <w:sz w:val="24"/>
          <w:szCs w:val="24"/>
          <w:rtl w:val="0"/>
        </w:rPr>
        <w:t xml:space="preserve">14.NUESTRA VENTAJA COMPETITIVA</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Raleway" w:cs="Raleway" w:eastAsia="Raleway" w:hAnsi="Raleway"/>
          <w:b w:val="1"/>
          <w:bCs w:val="1"/>
          <w:i w:val="0"/>
          <w:iCs w:val="0"/>
          <w:smallCaps w:val="0"/>
          <w:strike w:val="0"/>
          <w:color w:val="1b1f07"/>
          <w:sz w:val="20"/>
          <w:szCs w:val="20"/>
          <w:u w:val="none"/>
          <w:shd w:fill="auto" w:val="clear"/>
          <w:vertAlign w:val="baseline"/>
          <w:rtl w:val="0"/>
        </w:rPr>
        <w:t xml:space="preserve">Moat de datos — </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 </w:t>
      </w:r>
      <w:r w:rsidDel="00000000" w:rsidR="00000000" w:rsidRPr="00000000">
        <w:rPr>
          <w:color w:val="222222"/>
          <w:rtl w:val="0"/>
        </w:rPr>
        <w:t xml:space="preserve">Cada interacción</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 genera una identidad del consumidor con datos propietarios imposibles de replicar desde afuera.</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color w:val="1b1f07"/>
          <w:rtl w:val="0"/>
        </w:rPr>
        <w:t xml:space="preserve">Go-to-Market Moat</w:t>
      </w:r>
      <w:r w:rsidDel="00000000" w:rsidR="00000000" w:rsidRPr="00000000">
        <w:rPr>
          <w:rFonts w:ascii="Raleway" w:cs="Raleway" w:eastAsia="Raleway" w:hAnsi="Raleway"/>
          <w:b w:val="1"/>
          <w:bCs w:val="1"/>
          <w:i w:val="0"/>
          <w:iCs w:val="0"/>
          <w:smallCaps w:val="0"/>
          <w:strike w:val="0"/>
          <w:color w:val="1b1f07"/>
          <w:sz w:val="20"/>
          <w:szCs w:val="20"/>
          <w:u w:val="none"/>
          <w:shd w:fill="auto" w:val="clear"/>
          <w:vertAlign w:val="baseline"/>
          <w:rtl w:val="0"/>
        </w:rPr>
        <w:t xml:space="preserve">— </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 </w:t>
      </w:r>
      <w:r w:rsidDel="00000000" w:rsidR="00000000" w:rsidRPr="00000000">
        <w:rPr>
          <w:color w:val="222222"/>
          <w:rtl w:val="0"/>
        </w:rPr>
        <w:t xml:space="preserve">Alianzas estratégicas con operadores y socios locales que proporcionan acceso directo a grandes cadenas gastronómicas, reducen el CAC y aceleran la expansión regional.</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color w:val="1b1f07"/>
          <w:rtl w:val="0"/>
        </w:rPr>
        <w:t xml:space="preserve">Moat financiero</w:t>
      </w:r>
      <w:r w:rsidDel="00000000" w:rsidR="00000000" w:rsidRPr="00000000">
        <w:rPr>
          <w:rFonts w:ascii="Raleway" w:cs="Raleway" w:eastAsia="Raleway" w:hAnsi="Raleway"/>
          <w:b w:val="1"/>
          <w:bCs w:val="1"/>
          <w:i w:val="0"/>
          <w:iCs w:val="0"/>
          <w:smallCaps w:val="0"/>
          <w:strike w:val="0"/>
          <w:color w:val="1b1f07"/>
          <w:sz w:val="20"/>
          <w:szCs w:val="20"/>
          <w:u w:val="none"/>
          <w:shd w:fill="auto" w:val="clear"/>
          <w:vertAlign w:val="baseline"/>
          <w:rtl w:val="0"/>
        </w:rPr>
        <w:t xml:space="preserve"> — </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 expansión internacional sin caja propia; los socios locales absorben los costos operativos y de </w:t>
      </w:r>
      <w:r w:rsidDel="00000000" w:rsidR="00000000" w:rsidRPr="00000000">
        <w:rPr>
          <w:color w:val="222222"/>
          <w:rtl w:val="0"/>
        </w:rPr>
        <w:t xml:space="preserve">expansión permitiendo escalar internacionalmente con una estructura liviana. </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right="0"/>
        <w:jc w:val="left"/>
        <w:rPr>
          <w:color w:val="222222"/>
        </w:rPr>
      </w:pPr>
      <w:r w:rsidDel="00000000" w:rsidR="00000000" w:rsidRPr="00000000">
        <w:rPr>
          <w:rtl w:val="0"/>
        </w:rPr>
      </w:r>
    </w:p>
    <w:p w:rsidR="00000000" w:rsidDel="00000000" w:rsidP="00000000" w:rsidRDefault="00000000" w:rsidRPr="00000000" w14:paraId="000000AC">
      <w:pPr>
        <w:pBdr>
          <w:bottom w:color="c7e22b" w:space="4" w:sz="12" w:val="single"/>
        </w:pBdr>
        <w:spacing w:after="140" w:before="300" w:lineRule="auto"/>
        <w:rPr>
          <w:color w:val="ff0000"/>
        </w:rPr>
      </w:pPr>
      <w:r w:rsidDel="00000000" w:rsidR="00000000" w:rsidRPr="00000000">
        <w:rPr>
          <w:b w:val="1"/>
          <w:bCs w:val="1"/>
          <w:color w:val="1b1f07"/>
          <w:sz w:val="24"/>
          <w:szCs w:val="24"/>
          <w:rtl w:val="0"/>
        </w:rPr>
        <w:t xml:space="preserve">15.SOCIOS CLAVE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color w:val="1b1f07"/>
          <w:rtl w:val="0"/>
        </w:rPr>
        <w:t xml:space="preserve">Tecnología / </w:t>
      </w:r>
      <w:r w:rsidDel="00000000" w:rsidR="00000000" w:rsidRPr="00000000">
        <w:rPr>
          <w:rFonts w:ascii="Raleway" w:cs="Raleway" w:eastAsia="Raleway" w:hAnsi="Raleway"/>
          <w:b w:val="1"/>
          <w:bCs w:val="1"/>
          <w:i w:val="0"/>
          <w:iCs w:val="0"/>
          <w:smallCaps w:val="0"/>
          <w:strike w:val="0"/>
          <w:color w:val="1b1f07"/>
          <w:sz w:val="20"/>
          <w:szCs w:val="20"/>
          <w:u w:val="none"/>
          <w:shd w:fill="auto" w:val="clear"/>
          <w:vertAlign w:val="baseline"/>
          <w:rtl w:val="0"/>
        </w:rPr>
        <w:t xml:space="preserve">IA: Morning Value — </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 </w:t>
      </w:r>
      <w:r w:rsidDel="00000000" w:rsidR="00000000" w:rsidRPr="00000000">
        <w:rPr>
          <w:color w:val="222222"/>
          <w:rtl w:val="0"/>
        </w:rPr>
        <w:t xml:space="preserve">A</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gentes de IA en producción, Microsoft Partner.</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color w:val="1b1f07"/>
          <w:rtl w:val="0"/>
        </w:rPr>
        <w:t xml:space="preserve">Go-to-Market </w:t>
      </w:r>
      <w:r w:rsidDel="00000000" w:rsidR="00000000" w:rsidRPr="00000000">
        <w:rPr>
          <w:rFonts w:ascii="Raleway" w:cs="Raleway" w:eastAsia="Raleway" w:hAnsi="Raleway"/>
          <w:b w:val="1"/>
          <w:bCs w:val="1"/>
          <w:i w:val="0"/>
          <w:iCs w:val="0"/>
          <w:smallCaps w:val="0"/>
          <w:strike w:val="0"/>
          <w:color w:val="1b1f07"/>
          <w:sz w:val="20"/>
          <w:szCs w:val="20"/>
          <w:u w:val="none"/>
          <w:shd w:fill="auto" w:val="clear"/>
          <w:vertAlign w:val="baseline"/>
          <w:rtl w:val="0"/>
        </w:rPr>
        <w:t xml:space="preserve">Brasil: Nilton Nascimiento — </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 Global Digital Transformation Executive </w:t>
      </w:r>
      <w:r w:rsidDel="00000000" w:rsidR="00000000" w:rsidRPr="00000000">
        <w:rPr>
          <w:color w:val="222222"/>
          <w:rtl w:val="0"/>
        </w:rPr>
        <w:t xml:space="preserve">y</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 CVO con más de 25 años de experien</w:t>
      </w:r>
      <w:r w:rsidDel="00000000" w:rsidR="00000000" w:rsidRPr="00000000">
        <w:rPr>
          <w:color w:val="222222"/>
          <w:rtl w:val="0"/>
        </w:rPr>
        <w:t xml:space="preserve">cia en </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IT, Ventas, y Operaciones en </w:t>
      </w:r>
      <w:r w:rsidDel="00000000" w:rsidR="00000000" w:rsidRPr="00000000">
        <w:rPr>
          <w:color w:val="222222"/>
          <w:rtl w:val="0"/>
        </w:rPr>
        <w:t xml:space="preserve">compañías</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 </w:t>
      </w:r>
      <w:r w:rsidDel="00000000" w:rsidR="00000000" w:rsidRPr="00000000">
        <w:rPr>
          <w:color w:val="222222"/>
          <w:rtl w:val="0"/>
        </w:rPr>
        <w:t xml:space="preserve">como </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TIM Brasil y Claro</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b w:val="1"/>
          <w:bCs w:val="1"/>
          <w:color w:val="1b1f07"/>
          <w:rtl w:val="0"/>
        </w:rPr>
        <w:t xml:space="preserve">Go-to-Market México</w:t>
      </w:r>
      <w:r w:rsidDel="00000000" w:rsidR="00000000" w:rsidRPr="00000000">
        <w:rPr>
          <w:rFonts w:ascii="Raleway" w:cs="Raleway" w:eastAsia="Raleway" w:hAnsi="Raleway"/>
          <w:b w:val="1"/>
          <w:bCs w:val="1"/>
          <w:i w:val="0"/>
          <w:iCs w:val="0"/>
          <w:smallCaps w:val="0"/>
          <w:strike w:val="0"/>
          <w:color w:val="1b1f07"/>
          <w:sz w:val="20"/>
          <w:szCs w:val="20"/>
          <w:u w:val="none"/>
          <w:shd w:fill="auto" w:val="clear"/>
          <w:vertAlign w:val="baseline"/>
          <w:rtl w:val="0"/>
        </w:rPr>
        <w:t xml:space="preserve">: S10 / Pedro Espinosa — </w:t>
      </w:r>
      <w:r w:rsidDel="00000000" w:rsidR="00000000" w:rsidRPr="00000000">
        <w:rPr>
          <w:rFonts w:ascii="Raleway" w:cs="Raleway" w:eastAsia="Raleway" w:hAnsi="Raleway"/>
          <w:b w:val="0"/>
          <w:bCs w:val="0"/>
          <w:i w:val="0"/>
          <w:iCs w:val="0"/>
          <w:smallCaps w:val="0"/>
          <w:strike w:val="0"/>
          <w:color w:val="222222"/>
          <w:sz w:val="20"/>
          <w:szCs w:val="20"/>
          <w:u w:val="none"/>
          <w:shd w:fill="auto" w:val="clear"/>
          <w:vertAlign w:val="baseline"/>
          <w:rtl w:val="0"/>
        </w:rPr>
        <w:t xml:space="preserve"> 20 años en telecom, ecosistema familia Slim, presencia en México, Brasil y EEUU.</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b w:val="1"/>
          <w:bCs w:val="1"/>
          <w:color w:val="222222"/>
        </w:rPr>
      </w:pPr>
      <w:r w:rsidDel="00000000" w:rsidR="00000000" w:rsidRPr="00000000">
        <w:rPr>
          <w:b w:val="1"/>
          <w:bCs w:val="1"/>
          <w:color w:val="1b1f07"/>
          <w:rtl w:val="0"/>
        </w:rPr>
        <w:t xml:space="preserve">Go-to-Market Argentina: </w:t>
      </w:r>
      <w:r w:rsidDel="00000000" w:rsidR="00000000" w:rsidRPr="00000000">
        <w:rPr>
          <w:b w:val="1"/>
          <w:bCs w:val="1"/>
          <w:color w:val="222222"/>
          <w:rtl w:val="0"/>
        </w:rPr>
        <w:t xml:space="preserve">Dario Dictar -</w:t>
      </w:r>
      <w:r w:rsidDel="00000000" w:rsidR="00000000" w:rsidRPr="00000000">
        <w:rPr>
          <w:color w:val="222222"/>
          <w:rtl w:val="0"/>
        </w:rPr>
        <w:t xml:space="preserve"> Propietario y Gerenciador Centro Comercial Nordelta y otros centros comerciales de Buenos Aires</w:t>
      </w:r>
      <w:r w:rsidDel="00000000" w:rsidR="00000000" w:rsidRPr="00000000">
        <w:rPr>
          <w:b w:val="1"/>
          <w:bCs w:val="1"/>
          <w:color w:val="222222"/>
          <w:rtl w:val="0"/>
        </w:rPr>
        <w:t xml:space="preserve">.</w:t>
      </w:r>
      <w:r w:rsidDel="00000000" w:rsidR="00000000" w:rsidRPr="00000000">
        <w:rPr>
          <w:color w:val="222222"/>
          <w:rtl w:val="0"/>
        </w:rPr>
        <w:t xml:space="preserve"> Acceso a cadenas premium de Argentina.</w:t>
      </w:r>
    </w:p>
    <w:p w:rsidR="00000000" w:rsidDel="00000000" w:rsidP="00000000" w:rsidRDefault="00000000" w:rsidRPr="00000000" w14:paraId="000000B1">
      <w:pPr>
        <w:pBdr>
          <w:bottom w:color="c7e22b" w:space="4" w:sz="12" w:val="single"/>
        </w:pBdr>
        <w:spacing w:after="140" w:before="300" w:lineRule="auto"/>
        <w:rPr/>
      </w:pPr>
      <w:r w:rsidDel="00000000" w:rsidR="00000000" w:rsidRPr="00000000">
        <w:rPr>
          <w:b w:val="1"/>
          <w:bCs w:val="1"/>
          <w:color w:val="1b1f07"/>
          <w:sz w:val="24"/>
          <w:szCs w:val="24"/>
          <w:rtl w:val="0"/>
        </w:rPr>
        <w:t xml:space="preserve">16.NUESTRA VISIÓN</w:t>
      </w:r>
      <w:r w:rsidDel="00000000" w:rsidR="00000000" w:rsidRPr="00000000">
        <w:rPr>
          <w:rtl w:val="0"/>
        </w:rPr>
      </w:r>
    </w:p>
    <w:p w:rsidR="00000000" w:rsidDel="00000000" w:rsidP="00000000" w:rsidRDefault="00000000" w:rsidRPr="00000000" w14:paraId="000000B2">
      <w:pPr>
        <w:spacing w:after="240" w:before="240" w:line="300" w:lineRule="auto"/>
        <w:rPr>
          <w:color w:val="222222"/>
        </w:rPr>
      </w:pPr>
      <w:r w:rsidDel="00000000" w:rsidR="00000000" w:rsidRPr="00000000">
        <w:rPr>
          <w:color w:val="222222"/>
          <w:rtl w:val="0"/>
        </w:rPr>
        <w:t xml:space="preserve">Construir la infraestructura de datos e inteligencia sobre la que operará la gastronomía latinoamericana.</w:t>
      </w:r>
    </w:p>
    <w:p w:rsidR="00000000" w:rsidDel="00000000" w:rsidP="00000000" w:rsidRDefault="00000000" w:rsidRPr="00000000" w14:paraId="000000B3">
      <w:pPr>
        <w:spacing w:after="240" w:before="240" w:line="300" w:lineRule="auto"/>
        <w:rPr>
          <w:color w:val="222222"/>
        </w:rPr>
      </w:pPr>
      <w:r w:rsidDel="00000000" w:rsidR="00000000" w:rsidRPr="00000000">
        <w:rPr>
          <w:color w:val="222222"/>
          <w:rtl w:val="0"/>
        </w:rPr>
        <w:t xml:space="preserve">Tento conecta cada canal del restaurante en una única plataforma de software, transforma esas interacciones en una fuente propietaria de datos, desarrolla inteligencia especializada a través del Restaurant Brain y automatiza decisiones mediante agentes de IA.</w:t>
      </w:r>
    </w:p>
    <w:p w:rsidR="00000000" w:rsidDel="00000000" w:rsidP="00000000" w:rsidRDefault="00000000" w:rsidRPr="00000000" w14:paraId="000000B4">
      <w:pPr>
        <w:spacing w:after="240" w:before="240" w:line="300" w:lineRule="auto"/>
        <w:rPr>
          <w:color w:val="222222"/>
        </w:rPr>
      </w:pPr>
      <w:r w:rsidDel="00000000" w:rsidR="00000000" w:rsidRPr="00000000">
        <w:rPr>
          <w:color w:val="222222"/>
          <w:rtl w:val="0"/>
        </w:rPr>
        <w:t xml:space="preserve">Sobre esa misma infraestructura incorporaremos servicios financieros diseñados específicamente para la industria, ampliando progresivamente nuestra capacidad de monetización y el valor generado por cada restaurante conectado.</w:t>
      </w:r>
    </w:p>
    <w:p w:rsidR="00000000" w:rsidDel="00000000" w:rsidP="00000000" w:rsidRDefault="00000000" w:rsidRPr="00000000" w14:paraId="000000B5">
      <w:pPr>
        <w:spacing w:after="240" w:before="240" w:line="300" w:lineRule="auto"/>
        <w:rPr>
          <w:color w:val="222222"/>
        </w:rPr>
      </w:pPr>
      <w:r w:rsidDel="00000000" w:rsidR="00000000" w:rsidRPr="00000000">
        <w:rPr>
          <w:color w:val="222222"/>
          <w:rtl w:val="0"/>
        </w:rPr>
        <w:t xml:space="preserve">Con tracción validada, casos de éxito institucionales replicables y un modelo de expansión regional eficiente en capital, Tento está construyendo un nuevo modelo,: la capa de datos, inteligencia y ejecución para la gastronomía de Latinoamérica.</w:t>
      </w:r>
    </w:p>
    <w:sectPr>
      <w:headerReference r:id="rId7" w:type="default"/>
      <w:footerReference r:id="rId8" w:type="default"/>
      <w:pgSz w:h="15840" w:w="12240"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center"/>
      <w:rPr/>
    </w:pPr>
    <w:r w:rsidDel="00000000" w:rsidR="00000000" w:rsidRPr="00000000">
      <w:rPr>
        <w:color w:val="6b6f63"/>
        <w:sz w:val="14"/>
        <w:szCs w:val="14"/>
        <w:rtl w:val="0"/>
      </w:rPr>
      <w:t xml:space="preserve">Resumen Ejecutivo · Confidencial · </w:t>
    </w:r>
    <w:r w:rsidDel="00000000" w:rsidR="00000000" w:rsidRPr="00000000">
      <w:rPr>
        <w:color w:val="6b6f63"/>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bottom w:color="c7e22b" w:space="6" w:sz="8" w:val="single"/>
      </w:pBdr>
      <w:tabs>
        <w:tab w:val="right" w:leader="none" w:pos="9026"/>
      </w:tabs>
      <w:rPr/>
    </w:pPr>
    <w:r w:rsidDel="00000000" w:rsidR="00000000" w:rsidRPr="00000000">
      <w:rPr>
        <w:b w:val="1"/>
        <w:bCs w:val="1"/>
        <w:color w:val="1b1f07"/>
        <w:sz w:val="22"/>
        <w:szCs w:val="22"/>
        <w:rtl w:val="0"/>
      </w:rPr>
      <w:t xml:space="preserve">tento</w:t>
    </w:r>
    <w:r w:rsidDel="00000000" w:rsidR="00000000" w:rsidRPr="00000000">
      <w:rPr>
        <w:color w:val="6b6f63"/>
        <w:sz w:val="16"/>
        <w:szCs w:val="16"/>
        <w:rtl w:val="0"/>
      </w:rPr>
      <w:tab/>
      <w:t xml:space="preserve">www.tento.la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aleway" w:cs="Raleway" w:eastAsia="Raleway" w:hAnsi="Raleway"/>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aleway" w:cs="Raleway" w:eastAsia="Raleway" w:hAnsi="Raleway"/>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aleway" w:cs="Raleway" w:eastAsia="Raleway" w:hAnsi="Raleway"/>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aleway" w:cs="Raleway" w:eastAsia="Raleway" w:hAnsi="Raleway"/>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aleway" w:cs="Raleway" w:eastAsia="Raleway" w:hAnsi="Raleway"/>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aleway" w:cs="Raleway" w:eastAsia="Raleway" w:hAnsi="Raleway"/>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aleway" w:cs="Raleway" w:eastAsia="Raleway" w:hAnsi="Raleway"/>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Z14uqODFIVuk3pTH6JLgu85upw==">CgMxLjAyDmgucHE4dHoxamhxbGhzMg5oLjV2aXhqZzJla2R6ODIOaC43N2tveGdnanpmdnAyDmguYm9iaHdjbWc0dDhuMg5oLjRreWJrZXV6Z2VuazIOaC41dXk1eXdncmVmcWU4AHIhMW50UWVhOUlQbjNBYW9jaEtHX0t2cS1fM3c5VFN2amMy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