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5BD7" w14:textId="77777777" w:rsidR="00FD118E" w:rsidRDefault="00FD118E" w:rsidP="00FD118E">
      <w:r>
        <w:t>(2)他の研究のオリジナリティの調査</w:t>
      </w:r>
    </w:p>
    <w:p w14:paraId="5497F42C" w14:textId="4556488C" w:rsidR="000B6530" w:rsidRDefault="000B6530" w:rsidP="00B94839">
      <w:pPr>
        <w:ind w:firstLineChars="100" w:firstLine="210"/>
      </w:pPr>
      <w:r w:rsidRPr="000B6530">
        <w:rPr>
          <w:rFonts w:hint="eastAsia"/>
        </w:rPr>
        <w:t xml:space="preserve">藤江ら(2005) </w:t>
      </w:r>
      <w:r>
        <w:rPr>
          <w:rFonts w:hint="eastAsia"/>
        </w:rPr>
        <w:t>の研究では、</w:t>
      </w:r>
      <w:r w:rsidR="003F1FDC">
        <w:rPr>
          <w:rFonts w:hint="eastAsia"/>
        </w:rPr>
        <w:t>以下のとおり</w:t>
      </w:r>
      <w:r>
        <w:rPr>
          <w:rFonts w:hint="eastAsia"/>
        </w:rPr>
        <w:t>先行研究を挙げ</w:t>
      </w:r>
      <w:r w:rsidR="003F1FDC">
        <w:rPr>
          <w:rFonts w:hint="eastAsia"/>
        </w:rPr>
        <w:t>ながら</w:t>
      </w:r>
      <w:r w:rsidR="00242D61">
        <w:rPr>
          <w:rFonts w:hint="eastAsia"/>
        </w:rPr>
        <w:t>研究のオリジナリティについて述べている</w:t>
      </w:r>
      <w:r>
        <w:rPr>
          <w:rFonts w:hint="eastAsia"/>
        </w:rPr>
        <w:t>。</w:t>
      </w:r>
    </w:p>
    <w:p w14:paraId="50EDCF3C" w14:textId="77777777" w:rsidR="007A15A5" w:rsidRPr="003F1FDC" w:rsidRDefault="007A15A5" w:rsidP="00547E69"/>
    <w:p w14:paraId="3C78F1F1" w14:textId="648CCBA2" w:rsidR="00547E69" w:rsidRDefault="00547E69" w:rsidP="000A5DBA">
      <w:pPr>
        <w:ind w:leftChars="400" w:left="840"/>
      </w:pPr>
      <w:r>
        <w:t>韻律情報を用いたパラ言語情報の識別に関係する研究には，特定の助詞に注目し，韻律に応じた機能の違いを論じたもの，発話の対話調整機能に注目し応答発話が承認（相槌的発話）か修正要求（問い返し的発話）かを識別するもの，喜びなどの基本感情を認識するもの，フラストレーション等ユーザの心理状態を認識するものなどがある．しかし，これらの多くは分析的検討にとどまっており，実対話システムに組み込んだものは少ない．また，人間の喜び，悲しみなどの基本感情表現</w:t>
      </w:r>
      <w:r>
        <w:rPr>
          <w:rFonts w:hint="eastAsia"/>
        </w:rPr>
        <w:t>は，現状の対話システムが</w:t>
      </w:r>
      <w:r>
        <w:t>扱うような対話タスクでは現れにくく，認識できたとしてもその結果を対話制御に反映させることの有用性が必ずしも明確でないという問題もある．これらに対し，本研究では提案発話に対する応答に含まれる肯定的態度/否定的態度に注目点を絞り，これを実対話システムに組み込み対話制御に活用することに特徴をもつ．</w:t>
      </w:r>
    </w:p>
    <w:p w14:paraId="262E1437" w14:textId="22F57E87" w:rsidR="00547E69" w:rsidRPr="00547E69" w:rsidRDefault="00547E69" w:rsidP="000A5DBA">
      <w:pPr>
        <w:ind w:left="840" w:hangingChars="400" w:hanging="840"/>
      </w:pPr>
      <w:r>
        <w:t xml:space="preserve">  </w:t>
      </w:r>
      <w:r w:rsidR="000A5DBA">
        <w:rPr>
          <w:rFonts w:hint="eastAsia"/>
        </w:rPr>
        <w:t xml:space="preserve">　　　</w:t>
      </w:r>
      <w:r>
        <w:t>頭部ジェスチャを認識する研究も多くなされているが，韻律研究と同様に実際に対話システムに応用した例はない．また，これらの多くは，事前に認識カテゴリーを決定し，被験者が作為的に行ったジェスチャを対象に認識している．本研究では人の自然対話中に生起するジェスチャを認識対象とするとともに，これを対話システムに組み込むことに特徴をもつ．本研究では，これら音声と画像両方からパラ言語情報としての肯定的/否定的発話態度の識別を試み，これらを統合して対話システムに組み込む．</w:t>
      </w:r>
    </w:p>
    <w:p w14:paraId="7C121166" w14:textId="77777777" w:rsidR="00547E69" w:rsidRPr="00144F9F" w:rsidRDefault="00547E69" w:rsidP="00FD118E"/>
    <w:p w14:paraId="5FB1E45C" w14:textId="2AED2005" w:rsidR="00547E69" w:rsidRDefault="009A65D0" w:rsidP="004535CF">
      <w:pPr>
        <w:ind w:firstLineChars="100" w:firstLine="210"/>
      </w:pPr>
      <w:r w:rsidRPr="009A65D0">
        <w:rPr>
          <w:rFonts w:hint="eastAsia"/>
        </w:rPr>
        <w:t>渋谷ら（</w:t>
      </w:r>
      <w:r w:rsidRPr="009A65D0">
        <w:t>2007）</w:t>
      </w:r>
      <w:r w:rsidR="00387BE0">
        <w:rPr>
          <w:rFonts w:hint="eastAsia"/>
        </w:rPr>
        <w:t>の研究では、</w:t>
      </w:r>
      <w:r w:rsidR="00673408">
        <w:rPr>
          <w:rFonts w:hint="eastAsia"/>
        </w:rPr>
        <w:t>韻律情報と心的要因の関係を調査した先行研究を以下のとおり</w:t>
      </w:r>
      <w:r w:rsidR="004B6F46">
        <w:rPr>
          <w:rFonts w:hint="eastAsia"/>
        </w:rPr>
        <w:t>挙げている</w:t>
      </w:r>
      <w:r w:rsidR="00E53658">
        <w:rPr>
          <w:rFonts w:hint="eastAsia"/>
        </w:rPr>
        <w:t>。</w:t>
      </w:r>
    </w:p>
    <w:p w14:paraId="0F15AB50" w14:textId="38A858F4" w:rsidR="00673408" w:rsidRDefault="004B6F46" w:rsidP="000A5DBA">
      <w:pPr>
        <w:ind w:left="840" w:hangingChars="400" w:hanging="840"/>
      </w:pPr>
      <w:r>
        <w:rPr>
          <w:rFonts w:hint="eastAsia"/>
        </w:rPr>
        <w:t xml:space="preserve">　</w:t>
      </w:r>
      <w:r w:rsidR="000A5DBA">
        <w:rPr>
          <w:rFonts w:hint="eastAsia"/>
        </w:rPr>
        <w:t xml:space="preserve">　　　</w:t>
      </w:r>
      <w:r>
        <w:rPr>
          <w:rFonts w:hint="eastAsia"/>
        </w:rPr>
        <w:t>例えば</w:t>
      </w:r>
      <w:r w:rsidR="00E53658">
        <w:rPr>
          <w:rFonts w:hint="eastAsia"/>
        </w:rPr>
        <w:t>,</w:t>
      </w:r>
      <w:r>
        <w:rPr>
          <w:rFonts w:hint="eastAsia"/>
        </w:rPr>
        <w:t>韻律情報から感情分析を行っている先行研究として</w:t>
      </w:r>
      <w:r w:rsidR="00E53658">
        <w:rPr>
          <w:rFonts w:hint="eastAsia"/>
        </w:rPr>
        <w:t>,</w:t>
      </w:r>
      <w:r>
        <w:rPr>
          <w:rFonts w:hint="eastAsia"/>
        </w:rPr>
        <w:t>平静からのずれを用いて</w:t>
      </w:r>
      <w:r w:rsidR="00E53658">
        <w:rPr>
          <w:rFonts w:hint="eastAsia"/>
        </w:rPr>
        <w:t>,</w:t>
      </w:r>
      <w:r>
        <w:rPr>
          <w:rFonts w:hint="eastAsia"/>
        </w:rPr>
        <w:t>判別する方法がある</w:t>
      </w:r>
      <w:r w:rsidR="00E53658">
        <w:rPr>
          <w:rFonts w:hint="eastAsia"/>
        </w:rPr>
        <w:t>.</w:t>
      </w:r>
      <w:r>
        <w:rPr>
          <w:rFonts w:hint="eastAsia"/>
        </w:rPr>
        <w:t>また</w:t>
      </w:r>
      <w:r w:rsidR="00E53658">
        <w:rPr>
          <w:rFonts w:hint="eastAsia"/>
        </w:rPr>
        <w:t>,</w:t>
      </w:r>
      <w:r>
        <w:rPr>
          <w:rFonts w:hint="eastAsia"/>
        </w:rPr>
        <w:t>平静状態との比較が困難な場合を考え</w:t>
      </w:r>
      <w:r w:rsidR="00E53658">
        <w:rPr>
          <w:rFonts w:hint="eastAsia"/>
        </w:rPr>
        <w:t>,</w:t>
      </w:r>
      <w:r>
        <w:rPr>
          <w:rFonts w:hint="eastAsia"/>
        </w:rPr>
        <w:t>多くの研究においては過去に観測された音声に基づいて正規化する方法が用いられる</w:t>
      </w:r>
      <w:r w:rsidR="00E53658">
        <w:rPr>
          <w:rFonts w:hint="eastAsia"/>
        </w:rPr>
        <w:t>.</w:t>
      </w:r>
    </w:p>
    <w:p w14:paraId="7D024529" w14:textId="084DE063" w:rsidR="00547E69" w:rsidRDefault="00547E69" w:rsidP="00FD118E"/>
    <w:p w14:paraId="2EA5F3B5" w14:textId="0ADE66FD" w:rsidR="00673408" w:rsidRDefault="00673408" w:rsidP="000A5DBA">
      <w:pPr>
        <w:ind w:firstLineChars="100" w:firstLine="210"/>
      </w:pPr>
      <w:r>
        <w:rPr>
          <w:rFonts w:hint="eastAsia"/>
        </w:rPr>
        <w:t>そして、研究のオリジナリティについて以下のとおり述べている。</w:t>
      </w:r>
    </w:p>
    <w:p w14:paraId="4346ABA6" w14:textId="05B12B34" w:rsidR="00503164" w:rsidRDefault="00503164" w:rsidP="00362C9E">
      <w:pPr>
        <w:ind w:left="840" w:hangingChars="400" w:hanging="840"/>
      </w:pPr>
      <w:r>
        <w:rPr>
          <w:rFonts w:hint="eastAsia"/>
        </w:rPr>
        <w:t xml:space="preserve">　</w:t>
      </w:r>
      <w:r w:rsidR="000A5DBA">
        <w:rPr>
          <w:rFonts w:hint="eastAsia"/>
        </w:rPr>
        <w:t xml:space="preserve">　　　</w:t>
      </w:r>
      <w:r>
        <w:rPr>
          <w:rFonts w:hint="eastAsia"/>
        </w:rPr>
        <w:t>人間同士が会話を行う時</w:t>
      </w:r>
      <w:r w:rsidR="00E71483">
        <w:rPr>
          <w:rFonts w:hint="eastAsia"/>
        </w:rPr>
        <w:t>,</w:t>
      </w:r>
      <w:r>
        <w:rPr>
          <w:rFonts w:hint="eastAsia"/>
        </w:rPr>
        <w:t>これら以外にも様々な要素を考慮して会話を行う</w:t>
      </w:r>
      <w:r w:rsidR="00E71483">
        <w:rPr>
          <w:rFonts w:hint="eastAsia"/>
        </w:rPr>
        <w:t>.</w:t>
      </w:r>
      <w:r>
        <w:rPr>
          <w:rFonts w:hint="eastAsia"/>
        </w:rPr>
        <w:t>その一つに人間の「親近感」がある</w:t>
      </w:r>
      <w:r w:rsidR="00E71483">
        <w:rPr>
          <w:rFonts w:hint="eastAsia"/>
        </w:rPr>
        <w:t>.</w:t>
      </w:r>
      <w:r w:rsidR="001A0E0F">
        <w:rPr>
          <w:rFonts w:hint="eastAsia"/>
        </w:rPr>
        <w:t>（</w:t>
      </w:r>
      <w:r w:rsidR="00362C9E">
        <w:rPr>
          <w:rFonts w:hint="eastAsia"/>
        </w:rPr>
        <w:t>中</w:t>
      </w:r>
      <w:r w:rsidR="001A0E0F">
        <w:rPr>
          <w:rFonts w:hint="eastAsia"/>
        </w:rPr>
        <w:t>略）</w:t>
      </w:r>
      <w:r>
        <w:rPr>
          <w:rFonts w:hint="eastAsia"/>
        </w:rPr>
        <w:t>人間とコンピュータが音声対話を行う場合についても</w:t>
      </w:r>
      <w:r w:rsidR="00E71483">
        <w:rPr>
          <w:rFonts w:hint="eastAsia"/>
        </w:rPr>
        <w:t>,</w:t>
      </w:r>
      <w:r>
        <w:rPr>
          <w:rFonts w:hint="eastAsia"/>
        </w:rPr>
        <w:t>人間同士の会話で行われるように</w:t>
      </w:r>
      <w:r w:rsidR="00E71483">
        <w:rPr>
          <w:rFonts w:hint="eastAsia"/>
        </w:rPr>
        <w:t>,</w:t>
      </w:r>
      <w:r>
        <w:rPr>
          <w:rFonts w:hint="eastAsia"/>
        </w:rPr>
        <w:t>対話エージェントがユーザの親近感に応じて動的に振舞うことで</w:t>
      </w:r>
      <w:r w:rsidR="00E71483">
        <w:rPr>
          <w:rFonts w:hint="eastAsia"/>
        </w:rPr>
        <w:t>,</w:t>
      </w:r>
      <w:r>
        <w:rPr>
          <w:rFonts w:hint="eastAsia"/>
        </w:rPr>
        <w:t>より柔軟な会話を行うことができると</w:t>
      </w:r>
      <w:r w:rsidR="00BC6D55">
        <w:rPr>
          <w:rFonts w:hint="eastAsia"/>
        </w:rPr>
        <w:t>思われる</w:t>
      </w:r>
      <w:r w:rsidR="00E71483">
        <w:rPr>
          <w:rFonts w:hint="eastAsia"/>
        </w:rPr>
        <w:t>.</w:t>
      </w:r>
    </w:p>
    <w:p w14:paraId="576EEE9E" w14:textId="77777777" w:rsidR="00673408" w:rsidRDefault="00673408" w:rsidP="00FD118E"/>
    <w:p w14:paraId="5D14DD57" w14:textId="228B531C" w:rsidR="009359E1" w:rsidRDefault="00FD118E" w:rsidP="00FD118E">
      <w:pPr>
        <w:rPr>
          <w:rFonts w:hint="eastAsia"/>
        </w:rPr>
      </w:pPr>
      <w:r>
        <w:t>(3)自分の研究のオリジナリティの文章化</w:t>
      </w:r>
    </w:p>
    <w:p w14:paraId="379696AB" w14:textId="7CCCBB53" w:rsidR="004A7D85" w:rsidRDefault="001C649F" w:rsidP="000A0837">
      <w:pPr>
        <w:ind w:firstLineChars="100" w:firstLine="210"/>
        <w:rPr>
          <w:rFonts w:hint="eastAsia"/>
        </w:rPr>
      </w:pPr>
      <w:r w:rsidRPr="000B6530">
        <w:rPr>
          <w:rFonts w:hint="eastAsia"/>
        </w:rPr>
        <w:t>藤江ら(2005)</w:t>
      </w:r>
      <w:r>
        <w:rPr>
          <w:rFonts w:hint="eastAsia"/>
        </w:rPr>
        <w:t>は</w:t>
      </w:r>
      <w:r w:rsidR="00124968">
        <w:rPr>
          <w:rFonts w:hint="eastAsia"/>
        </w:rPr>
        <w:t>韻律情報および対話中のジェスチャから</w:t>
      </w:r>
      <w:r w:rsidR="00124968" w:rsidRPr="006A31A5">
        <w:rPr>
          <w:rFonts w:hint="eastAsia"/>
        </w:rPr>
        <w:t>肯定的態度</w:t>
      </w:r>
      <w:r w:rsidR="00124968" w:rsidRPr="006A31A5">
        <w:t>/否定的態度</w:t>
      </w:r>
      <w:r w:rsidR="00124968">
        <w:rPr>
          <w:rFonts w:hint="eastAsia"/>
        </w:rPr>
        <w:t>を認識し</w:t>
      </w:r>
      <w:r w:rsidR="008A7A0E">
        <w:t>対話システムに組み込</w:t>
      </w:r>
      <w:r w:rsidR="008A7A0E">
        <w:rPr>
          <w:rFonts w:hint="eastAsia"/>
        </w:rPr>
        <w:t>も</w:t>
      </w:r>
      <w:r w:rsidR="00124968">
        <w:rPr>
          <w:rFonts w:hint="eastAsia"/>
        </w:rPr>
        <w:t>うとしている</w:t>
      </w:r>
      <w:r w:rsidR="008A7A0E">
        <w:rPr>
          <w:rFonts w:hint="eastAsia"/>
        </w:rPr>
        <w:t>。</w:t>
      </w:r>
      <w:r w:rsidR="00C755E7">
        <w:rPr>
          <w:rFonts w:hint="eastAsia"/>
        </w:rPr>
        <w:t>また、</w:t>
      </w:r>
      <w:r w:rsidR="00C755E7" w:rsidRPr="009A65D0">
        <w:rPr>
          <w:rFonts w:hint="eastAsia"/>
        </w:rPr>
        <w:t>渋谷ら</w:t>
      </w:r>
      <w:r w:rsidR="00C755E7" w:rsidRPr="000B6530">
        <w:rPr>
          <w:rFonts w:hint="eastAsia"/>
        </w:rPr>
        <w:t>(</w:t>
      </w:r>
      <w:r w:rsidR="00C755E7" w:rsidRPr="009A65D0">
        <w:t>2007</w:t>
      </w:r>
      <w:r w:rsidR="00C755E7" w:rsidRPr="000B6530">
        <w:rPr>
          <w:rFonts w:hint="eastAsia"/>
        </w:rPr>
        <w:t>)</w:t>
      </w:r>
      <w:r w:rsidR="00C755E7">
        <w:rPr>
          <w:rFonts w:hint="eastAsia"/>
        </w:rPr>
        <w:t>は韻律情報から</w:t>
      </w:r>
      <w:r w:rsidR="00C755E7" w:rsidRPr="00124968">
        <w:t>人間の親近感</w:t>
      </w:r>
      <w:r w:rsidR="00C755E7">
        <w:rPr>
          <w:rFonts w:hint="eastAsia"/>
        </w:rPr>
        <w:t>を判定しようとして</w:t>
      </w:r>
      <w:r w:rsidR="00C755E7">
        <w:rPr>
          <w:rFonts w:hint="eastAsia"/>
        </w:rPr>
        <w:lastRenderedPageBreak/>
        <w:t>いる。</w:t>
      </w:r>
      <w:r w:rsidR="009E6104">
        <w:rPr>
          <w:rFonts w:hint="eastAsia"/>
        </w:rPr>
        <w:t>両者は</w:t>
      </w:r>
      <w:r w:rsidR="009E6104" w:rsidRPr="005779CD">
        <w:rPr>
          <w:rFonts w:hint="eastAsia"/>
        </w:rPr>
        <w:t>基本周波数から話者の想いを判定しようとしている</w:t>
      </w:r>
      <w:r w:rsidR="009E6104">
        <w:rPr>
          <w:rFonts w:hint="eastAsia"/>
        </w:rPr>
        <w:t>。</w:t>
      </w:r>
      <w:r w:rsidR="000A0837">
        <w:t>自分</w:t>
      </w:r>
      <w:r w:rsidR="004A7D85">
        <w:rPr>
          <w:rFonts w:hint="eastAsia"/>
        </w:rPr>
        <w:t>の</w:t>
      </w:r>
      <w:r w:rsidR="004A7D85" w:rsidRPr="005779CD">
        <w:rPr>
          <w:rFonts w:hint="eastAsia"/>
        </w:rPr>
        <w:t>研究のゴール</w:t>
      </w:r>
      <w:r w:rsidR="004A7D85">
        <w:rPr>
          <w:rFonts w:hint="eastAsia"/>
        </w:rPr>
        <w:t>は</w:t>
      </w:r>
      <w:r w:rsidR="004A7D85" w:rsidRPr="005779CD">
        <w:rPr>
          <w:rFonts w:hint="eastAsia"/>
        </w:rPr>
        <w:t>発話から「納得しているかどうか（納得度）」を知る</w:t>
      </w:r>
      <w:r w:rsidR="004A7D85">
        <w:rPr>
          <w:rFonts w:hint="eastAsia"/>
        </w:rPr>
        <w:t>ことである。</w:t>
      </w:r>
      <w:r w:rsidR="004A7D85" w:rsidRPr="005779CD">
        <w:rPr>
          <w:rFonts w:hint="eastAsia"/>
        </w:rPr>
        <w:t>発話の韻律情報のうち、基本周波数の最大値と最小値の差</w:t>
      </w:r>
      <w:r w:rsidR="004A7D85">
        <w:rPr>
          <w:rFonts w:hint="eastAsia"/>
        </w:rPr>
        <w:t>および</w:t>
      </w:r>
      <w:r w:rsidR="004A7D85" w:rsidRPr="005779CD">
        <w:rPr>
          <w:rFonts w:hint="eastAsia"/>
        </w:rPr>
        <w:t>発話内容</w:t>
      </w:r>
      <w:r w:rsidR="00625D76" w:rsidRPr="005779CD">
        <w:rPr>
          <w:rFonts w:hint="eastAsia"/>
        </w:rPr>
        <w:t>に着目</w:t>
      </w:r>
      <w:r w:rsidR="00625D76">
        <w:rPr>
          <w:rFonts w:hint="eastAsia"/>
        </w:rPr>
        <w:t>し</w:t>
      </w:r>
      <w:r w:rsidR="004A7D85" w:rsidRPr="005779CD">
        <w:rPr>
          <w:rFonts w:hint="eastAsia"/>
        </w:rPr>
        <w:t>話者の納得度を推定できるか</w:t>
      </w:r>
      <w:r w:rsidR="000A0837">
        <w:rPr>
          <w:rFonts w:hint="eastAsia"/>
        </w:rPr>
        <w:t>をリサーチクエスチョンとしている</w:t>
      </w:r>
      <w:r w:rsidR="004A7D85">
        <w:rPr>
          <w:rFonts w:hint="eastAsia"/>
        </w:rPr>
        <w:t>。</w:t>
      </w:r>
    </w:p>
    <w:p w14:paraId="5E497C61" w14:textId="44358DDF" w:rsidR="007F6794" w:rsidRDefault="007F6794" w:rsidP="005779CD">
      <w:pPr>
        <w:rPr>
          <w:rFonts w:hint="eastAsia"/>
        </w:rPr>
      </w:pPr>
    </w:p>
    <w:p w14:paraId="25C288A4" w14:textId="77777777" w:rsidR="007F6794" w:rsidRPr="009A65D0" w:rsidRDefault="007F6794" w:rsidP="007F6794">
      <w:pPr>
        <w:rPr>
          <w:sz w:val="16"/>
          <w:szCs w:val="16"/>
        </w:rPr>
      </w:pPr>
      <w:r w:rsidRPr="009A65D0">
        <w:rPr>
          <w:rFonts w:hint="eastAsia"/>
          <w:sz w:val="16"/>
          <w:szCs w:val="16"/>
        </w:rPr>
        <w:t>藤江真也,江尻康,菊池英明,小林哲則「肯定的/否定的発話態度の認識とその音声対話システムへの応用」『電子情報通信学会論文誌D』J88-D2.3(電子情報通信学会, 2005)pp.489-498.</w:t>
      </w:r>
    </w:p>
    <w:p w14:paraId="55908EC9" w14:textId="10776EFD" w:rsidR="007F6794" w:rsidRPr="007F6794" w:rsidRDefault="007F6794" w:rsidP="007F6794">
      <w:pPr>
        <w:rPr>
          <w:rFonts w:hint="eastAsia"/>
          <w:sz w:val="16"/>
          <w:szCs w:val="16"/>
        </w:rPr>
      </w:pPr>
      <w:r w:rsidRPr="009A65D0">
        <w:rPr>
          <w:rFonts w:hint="eastAsia"/>
          <w:sz w:val="16"/>
          <w:szCs w:val="16"/>
        </w:rPr>
        <w:t>渋谷貴紀</w:t>
      </w:r>
      <w:r w:rsidRPr="009A65D0">
        <w:rPr>
          <w:sz w:val="16"/>
          <w:szCs w:val="16"/>
        </w:rPr>
        <w:t>,益永祐吾,川端豪「F0分布に基づく親近感特徴量の話者適応」『情報処理学</w:t>
      </w:r>
      <w:r w:rsidRPr="009A65D0">
        <w:rPr>
          <w:rFonts w:hint="eastAsia"/>
          <w:sz w:val="16"/>
          <w:szCs w:val="16"/>
        </w:rPr>
        <w:t>会研究報告音声言語情報処理</w:t>
      </w:r>
      <w:r w:rsidRPr="009A65D0">
        <w:rPr>
          <w:sz w:val="16"/>
          <w:szCs w:val="16"/>
        </w:rPr>
        <w:t xml:space="preserve"> (SLP)』2007.(129(2007-SLP-069))(情報処理学</w:t>
      </w:r>
      <w:r w:rsidRPr="004535CF">
        <w:rPr>
          <w:rFonts w:hint="eastAsia"/>
          <w:sz w:val="16"/>
          <w:szCs w:val="16"/>
        </w:rPr>
        <w:t>会</w:t>
      </w:r>
      <w:r w:rsidRPr="004535CF">
        <w:rPr>
          <w:sz w:val="16"/>
          <w:szCs w:val="16"/>
        </w:rPr>
        <w:t>,2007)pp.67-72.</w:t>
      </w:r>
    </w:p>
    <w:sectPr w:rsidR="007F6794" w:rsidRPr="007F6794" w:rsidSect="00391E49">
      <w:pgSz w:w="12240" w:h="15840"/>
      <w:pgMar w:top="1418" w:right="1418" w:bottom="1701" w:left="1418" w:header="720" w:footer="720"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840"/>
  <w:drawingGridHorizontalSpacing w:val="1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7B"/>
    <w:rsid w:val="00000DB8"/>
    <w:rsid w:val="000A0837"/>
    <w:rsid w:val="000A5DBA"/>
    <w:rsid w:val="000B6530"/>
    <w:rsid w:val="00124968"/>
    <w:rsid w:val="00144F9F"/>
    <w:rsid w:val="001A0E0F"/>
    <w:rsid w:val="001C649F"/>
    <w:rsid w:val="001F5727"/>
    <w:rsid w:val="001F6A63"/>
    <w:rsid w:val="00242D61"/>
    <w:rsid w:val="00362C9E"/>
    <w:rsid w:val="003768C2"/>
    <w:rsid w:val="00387BE0"/>
    <w:rsid w:val="00391E49"/>
    <w:rsid w:val="003F1FDC"/>
    <w:rsid w:val="004535CF"/>
    <w:rsid w:val="004A7D85"/>
    <w:rsid w:val="004B6F46"/>
    <w:rsid w:val="004D2D18"/>
    <w:rsid w:val="00503164"/>
    <w:rsid w:val="00533B5B"/>
    <w:rsid w:val="00537A26"/>
    <w:rsid w:val="00547E69"/>
    <w:rsid w:val="00553B9F"/>
    <w:rsid w:val="005779CD"/>
    <w:rsid w:val="005C0CB4"/>
    <w:rsid w:val="00620F80"/>
    <w:rsid w:val="00625D76"/>
    <w:rsid w:val="00673408"/>
    <w:rsid w:val="006A31A5"/>
    <w:rsid w:val="006D6EA4"/>
    <w:rsid w:val="007A15A5"/>
    <w:rsid w:val="007F6794"/>
    <w:rsid w:val="008A7A0E"/>
    <w:rsid w:val="009359E1"/>
    <w:rsid w:val="00984BFA"/>
    <w:rsid w:val="009A65D0"/>
    <w:rsid w:val="009E6104"/>
    <w:rsid w:val="00AF2DF2"/>
    <w:rsid w:val="00B16687"/>
    <w:rsid w:val="00B94839"/>
    <w:rsid w:val="00BA1AA2"/>
    <w:rsid w:val="00BC6D55"/>
    <w:rsid w:val="00C755E7"/>
    <w:rsid w:val="00CD327C"/>
    <w:rsid w:val="00E0055E"/>
    <w:rsid w:val="00E53658"/>
    <w:rsid w:val="00E71483"/>
    <w:rsid w:val="00F7277B"/>
    <w:rsid w:val="00FD1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B78BA2"/>
  <w15:chartTrackingRefBased/>
  <w15:docId w15:val="{E38A05D5-D62B-4EF9-90FC-6454D400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6411">
      <w:bodyDiv w:val="1"/>
      <w:marLeft w:val="0"/>
      <w:marRight w:val="0"/>
      <w:marTop w:val="0"/>
      <w:marBottom w:val="0"/>
      <w:divBdr>
        <w:top w:val="none" w:sz="0" w:space="0" w:color="auto"/>
        <w:left w:val="none" w:sz="0" w:space="0" w:color="auto"/>
        <w:bottom w:val="none" w:sz="0" w:space="0" w:color="auto"/>
        <w:right w:val="none" w:sz="0" w:space="0" w:color="auto"/>
      </w:divBdr>
    </w:div>
    <w:div w:id="1221936669">
      <w:bodyDiv w:val="1"/>
      <w:marLeft w:val="0"/>
      <w:marRight w:val="0"/>
      <w:marTop w:val="0"/>
      <w:marBottom w:val="0"/>
      <w:divBdr>
        <w:top w:val="none" w:sz="0" w:space="0" w:color="auto"/>
        <w:left w:val="none" w:sz="0" w:space="0" w:color="auto"/>
        <w:bottom w:val="none" w:sz="0" w:space="0" w:color="auto"/>
        <w:right w:val="none" w:sz="0" w:space="0" w:color="auto"/>
      </w:divBdr>
      <w:divsChild>
        <w:div w:id="1095829336">
          <w:marLeft w:val="0"/>
          <w:marRight w:val="0"/>
          <w:marTop w:val="0"/>
          <w:marBottom w:val="0"/>
          <w:divBdr>
            <w:top w:val="none" w:sz="0" w:space="0" w:color="auto"/>
            <w:left w:val="none" w:sz="0" w:space="0" w:color="auto"/>
            <w:bottom w:val="none" w:sz="0" w:space="0" w:color="auto"/>
            <w:right w:val="none" w:sz="0" w:space="0" w:color="auto"/>
          </w:divBdr>
        </w:div>
        <w:div w:id="907499121">
          <w:marLeft w:val="0"/>
          <w:marRight w:val="0"/>
          <w:marTop w:val="0"/>
          <w:marBottom w:val="0"/>
          <w:divBdr>
            <w:top w:val="none" w:sz="0" w:space="0" w:color="auto"/>
            <w:left w:val="none" w:sz="0" w:space="0" w:color="auto"/>
            <w:bottom w:val="none" w:sz="0" w:space="0" w:color="auto"/>
            <w:right w:val="none" w:sz="0" w:space="0" w:color="auto"/>
          </w:divBdr>
        </w:div>
        <w:div w:id="1587612201">
          <w:marLeft w:val="0"/>
          <w:marRight w:val="0"/>
          <w:marTop w:val="0"/>
          <w:marBottom w:val="0"/>
          <w:divBdr>
            <w:top w:val="none" w:sz="0" w:space="0" w:color="auto"/>
            <w:left w:val="none" w:sz="0" w:space="0" w:color="auto"/>
            <w:bottom w:val="none" w:sz="0" w:space="0" w:color="auto"/>
            <w:right w:val="none" w:sz="0" w:space="0" w:color="auto"/>
          </w:divBdr>
        </w:div>
      </w:divsChild>
    </w:div>
    <w:div w:id="13577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sqnnh165</cp:lastModifiedBy>
  <cp:revision>84</cp:revision>
  <dcterms:created xsi:type="dcterms:W3CDTF">2022-11-04T11:56:00Z</dcterms:created>
  <dcterms:modified xsi:type="dcterms:W3CDTF">2022-11-06T13:24:00Z</dcterms:modified>
</cp:coreProperties>
</file>