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DB5326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指導マニュアル：令和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6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年度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一般選抜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過去問（国際関係コース）</w:t>
      </w:r>
    </w:p>
    <w:p w14:paraId="7811A1EE" w14:textId="77777777" w:rsidR="0052367C" w:rsidRPr="0052367C" w:rsidRDefault="0052367C" w:rsidP="0052367C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〜日本の「二面性」を暴き、普遍的なレイシズムの文脈で捉え直す〜</w:t>
      </w:r>
    </w:p>
    <w:p w14:paraId="577E3274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1. 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過去問の核心：なぜこの課題文が出題されたのか</w:t>
      </w:r>
    </w:p>
    <w:p w14:paraId="1F6263E2" w14:textId="77777777" w:rsidR="0052367C" w:rsidRPr="0052367C" w:rsidRDefault="0052367C" w:rsidP="0052367C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令和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6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年度の課題文（貴堂嘉之『大学生がレイシズムに向き合ってみた』）は、島根県立大学が求める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「批判的かつ客観的な歴史認識」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を問う極めて重要な素材です。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受験生が陥りがちな「日本人は人種差別を撤廃しようとした善人である（国際連盟での提案など）」という一面的な自画像を、近代日本の周辺支配という「加害の事実」によって相対化させることを狙っています。</w:t>
      </w:r>
    </w:p>
    <w:p w14:paraId="1C9EA37B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2. 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設問別指導の急所</w:t>
      </w:r>
    </w:p>
    <w:p w14:paraId="0CF25903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【問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】「無関係ではなかった」の論理構造（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100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484D8BD3" w14:textId="77777777" w:rsidR="0052367C" w:rsidRPr="0052367C" w:rsidRDefault="0052367C" w:rsidP="0052367C">
      <w:pPr>
        <w:numPr>
          <w:ilvl w:val="0"/>
          <w:numId w:val="3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指導のポイント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単に「差別があった」ではなく、「欧米の論理を輸入し、積極的に利用した」という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主体的関与（当事者性）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を記述させます。</w:t>
      </w:r>
    </w:p>
    <w:p w14:paraId="61F9FF48" w14:textId="77777777" w:rsidR="0052367C" w:rsidRPr="0052367C" w:rsidRDefault="0052367C" w:rsidP="0052367C">
      <w:pPr>
        <w:numPr>
          <w:ilvl w:val="0"/>
          <w:numId w:val="3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必須要素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「分類・序列化の思想の受容」「周辺支配の正当化」「米国の法制度の模倣」。</w:t>
      </w:r>
    </w:p>
    <w:p w14:paraId="4EC360FF" w14:textId="77777777" w:rsidR="0052367C" w:rsidRPr="0052367C" w:rsidRDefault="0052367C" w:rsidP="0052367C">
      <w:pPr>
        <w:numPr>
          <w:ilvl w:val="0"/>
          <w:numId w:val="3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指導コメント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「『無関係ではない』という二重否定の表現を、『当事者として積極的に関わった』という肯定の論理で言い換える練習をしましょう。」</w:t>
      </w:r>
    </w:p>
    <w:p w14:paraId="386CE96F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【問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2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】「民族」という言葉の戦略的機能（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150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45441626" w14:textId="77777777" w:rsidR="0052367C" w:rsidRPr="0052367C" w:rsidRDefault="0052367C" w:rsidP="0052367C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指導のポイント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なぜ「民族」という言葉が便利だったのか、その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「逃げ（ジレンマ）」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の論理を解説します。</w:t>
      </w:r>
    </w:p>
    <w:p w14:paraId="60128CF0" w14:textId="77777777" w:rsidR="0052367C" w:rsidRPr="0052367C" w:rsidRDefault="0052367C" w:rsidP="0052367C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必須要素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1.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日本が支配者（加害者）であり、同時に欧米からの被差別者（被害者）であったこと。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2.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自らの差別を「人種差別」と呼べば、自らの支配も否定せざるを得なくなる矛盾。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3.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その矛盾を回避・隠蔽するための装置としての「民族」という用語。</w:t>
      </w:r>
    </w:p>
    <w:p w14:paraId="42B5CAEC" w14:textId="77777777" w:rsidR="0052367C" w:rsidRPr="0052367C" w:rsidRDefault="0052367C" w:rsidP="0052367C">
      <w:pPr>
        <w:numPr>
          <w:ilvl w:val="0"/>
          <w:numId w:val="4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指導コメント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「『支配者かつ被差別者』という二面性を論理の核に据えよう。言葉のすり替えが『知的な回避』であったことを指摘させることが重要です。」</w:t>
      </w:r>
    </w:p>
    <w:p w14:paraId="5336A39D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【問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3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】「世界との繋がり」と「自画像」の論述（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800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字）</w:t>
      </w:r>
    </w:p>
    <w:p w14:paraId="722F9CBE" w14:textId="77777777" w:rsidR="0052367C" w:rsidRPr="0052367C" w:rsidRDefault="0052367C" w:rsidP="0052367C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指導のポイント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800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字という多めの字数を活かし、抽象論から具体例、自己の展望へと「論理の深まり」を作らせます。</w:t>
      </w:r>
    </w:p>
    <w:p w14:paraId="279D15A4" w14:textId="77777777" w:rsidR="0052367C" w:rsidRPr="0052367C" w:rsidRDefault="0052367C" w:rsidP="0052367C">
      <w:pPr>
        <w:numPr>
          <w:ilvl w:val="0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推奨構成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</w:p>
    <w:p w14:paraId="50540EB7" w14:textId="77777777" w:rsidR="0052367C" w:rsidRPr="0052367C" w:rsidRDefault="0052367C" w:rsidP="0052367C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導入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「人種差別」と再定義することの意義（普遍的文脈への接続）。</w:t>
      </w:r>
    </w:p>
    <w:p w14:paraId="43C57007" w14:textId="77777777" w:rsidR="0052367C" w:rsidRPr="0052367C" w:rsidRDefault="0052367C" w:rsidP="0052367C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歴史的分析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課題文を踏まえた日本の二面性への批判。</w:t>
      </w:r>
    </w:p>
    <w:p w14:paraId="08678574" w14:textId="77777777" w:rsidR="0052367C" w:rsidRPr="0052367C" w:rsidRDefault="0052367C" w:rsidP="0052367C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現代的応用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日本国内の外国人差別などを、世界的なレイシズムの文脈で具体的に論じる。</w:t>
      </w:r>
    </w:p>
    <w:p w14:paraId="06775C81" w14:textId="77777777" w:rsidR="0052367C" w:rsidRPr="0052367C" w:rsidRDefault="0052367C" w:rsidP="0052367C">
      <w:pPr>
        <w:numPr>
          <w:ilvl w:val="1"/>
          <w:numId w:val="5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結び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島根県立大学のキーワードである「自画像」を用い、自分自身の偏見を問い直す知的労働の決意。</w:t>
      </w:r>
    </w:p>
    <w:p w14:paraId="2C247E88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3. 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合否を分ける「添削」の視点</w:t>
      </w:r>
    </w:p>
    <w:p w14:paraId="0F16EDB1" w14:textId="77777777" w:rsidR="0052367C" w:rsidRPr="0052367C" w:rsidRDefault="0052367C" w:rsidP="0052367C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合格圏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「民族差別」という言葉に隠された「加害性の隠蔽」という構造を見抜いている。</w:t>
      </w:r>
    </w:p>
    <w:p w14:paraId="7DA9614F" w14:textId="77777777" w:rsidR="0052367C" w:rsidRPr="0052367C" w:rsidRDefault="0052367C" w:rsidP="0052367C">
      <w:pPr>
        <w:numPr>
          <w:ilvl w:val="0"/>
          <w:numId w:val="6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不合格圏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日本が欧米から差別された被害の側面（黄禍論）ばかりを強調し、周辺諸国への加害の側面に触れない。または、「差別はいけない」という道徳的な結論のみで終わる。</w:t>
      </w:r>
    </w:p>
    <w:p w14:paraId="660714E0" w14:textId="77777777" w:rsidR="0052367C" w:rsidRPr="0052367C" w:rsidRDefault="0052367C" w:rsidP="0052367C">
      <w:pPr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 xml:space="preserve">4. 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指導用ワーク：生徒への問いかけ</w:t>
      </w:r>
    </w:p>
    <w:p w14:paraId="38B8B4E9" w14:textId="77777777" w:rsidR="0052367C" w:rsidRPr="0052367C" w:rsidRDefault="0052367C" w:rsidP="0052367C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「日本人が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1919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年の国際連盟で『人種差別撤廃』を提案したとき、なぜ朝鮮や台湾での差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lastRenderedPageBreak/>
        <w:t>別については触れなかったと思う？」</w:t>
      </w:r>
    </w:p>
    <w:p w14:paraId="210118D3" w14:textId="77777777" w:rsidR="0052367C" w:rsidRPr="0052367C" w:rsidRDefault="0052367C" w:rsidP="0052367C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「『民族』という言葉を使うことで、私たちは何を『見なくて済む』ようになっているのだろうか？」</w:t>
      </w:r>
    </w:p>
    <w:p w14:paraId="422229BF" w14:textId="77777777" w:rsidR="0052367C" w:rsidRPr="0052367C" w:rsidRDefault="0052367C" w:rsidP="0052367C">
      <w:pPr>
        <w:numPr>
          <w:ilvl w:val="0"/>
          <w:numId w:val="7"/>
        </w:num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「君がニュースで見るアメリカの人種差別問題と、日本の技能実習生の問題を繋いでいる『共通の論理』は何だと思う？」</w:t>
      </w:r>
    </w:p>
    <w:p w14:paraId="33A86F16" w14:textId="77777777" w:rsidR="0052367C" w:rsidRPr="0052367C" w:rsidRDefault="0052367C" w:rsidP="0052367C">
      <w:pPr>
        <w:rPr>
          <w:rFonts w:ascii="Arial" w:eastAsia="ＭＳ Ｐゴシック" w:hAnsi="Arial" w:cs="Arial"/>
          <w:color w:val="1F1F1F"/>
          <w:kern w:val="0"/>
          <w:sz w:val="24"/>
          <w:szCs w:val="24"/>
        </w:rPr>
      </w:pP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講師へのアドバイス</w:t>
      </w:r>
      <w:r w:rsidRPr="0052367C">
        <w:rPr>
          <w:rFonts w:ascii="Arial" w:eastAsia="ＭＳ Ｐゴシック" w:hAnsi="Arial" w:cs="Arial"/>
          <w:b/>
          <w:bCs/>
          <w:color w:val="1F1F1F"/>
          <w:kern w:val="0"/>
          <w:sz w:val="24"/>
          <w:szCs w:val="24"/>
        </w:rPr>
        <w:t>: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 xml:space="preserve"> 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本問の指導を通じて、生徒に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「自国の歴史を多層的に見る勇気」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**</w:t>
      </w:r>
      <w:r w:rsidRPr="0052367C">
        <w:rPr>
          <w:rFonts w:ascii="Arial" w:eastAsia="ＭＳ Ｐゴシック" w:hAnsi="Arial" w:cs="Arial"/>
          <w:color w:val="1F1F1F"/>
          <w:kern w:val="0"/>
          <w:sz w:val="24"/>
          <w:szCs w:val="24"/>
        </w:rPr>
        <w:t>を持たせてください。島根県立大学は、心地よい自画像に安住する学生ではなく、不都合な真実を直視し、そこから新たな共生の論理を構築できる学生を求めています。</w:t>
      </w:r>
    </w:p>
    <w:p w14:paraId="0274EC07" w14:textId="77777777" w:rsidR="005F233E" w:rsidRPr="0052367C" w:rsidRDefault="005F233E" w:rsidP="0052367C"/>
    <w:sectPr w:rsidR="005F233E" w:rsidRPr="0052367C" w:rsidSect="0058687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DC243B"/>
    <w:multiLevelType w:val="multilevel"/>
    <w:tmpl w:val="52B0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371EF"/>
    <w:multiLevelType w:val="multilevel"/>
    <w:tmpl w:val="5BB0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4129A"/>
    <w:multiLevelType w:val="multilevel"/>
    <w:tmpl w:val="ACFA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15A40"/>
    <w:multiLevelType w:val="multilevel"/>
    <w:tmpl w:val="39CC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9734EE"/>
    <w:multiLevelType w:val="multilevel"/>
    <w:tmpl w:val="7A1C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C2ADB"/>
    <w:multiLevelType w:val="multilevel"/>
    <w:tmpl w:val="9F72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D6635"/>
    <w:multiLevelType w:val="multilevel"/>
    <w:tmpl w:val="A02EA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589347">
    <w:abstractNumId w:val="3"/>
  </w:num>
  <w:num w:numId="2" w16cid:durableId="1214583399">
    <w:abstractNumId w:val="6"/>
  </w:num>
  <w:num w:numId="3" w16cid:durableId="1426803947">
    <w:abstractNumId w:val="1"/>
  </w:num>
  <w:num w:numId="4" w16cid:durableId="2103182865">
    <w:abstractNumId w:val="0"/>
  </w:num>
  <w:num w:numId="5" w16cid:durableId="1983263795">
    <w:abstractNumId w:val="5"/>
  </w:num>
  <w:num w:numId="6" w16cid:durableId="306085540">
    <w:abstractNumId w:val="4"/>
  </w:num>
  <w:num w:numId="7" w16cid:durableId="1972128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76"/>
    <w:rsid w:val="0026649E"/>
    <w:rsid w:val="003E654F"/>
    <w:rsid w:val="0052367C"/>
    <w:rsid w:val="00586876"/>
    <w:rsid w:val="005F233E"/>
    <w:rsid w:val="006D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C53ABFA"/>
  <w15:chartTrackingRefBased/>
  <w15:docId w15:val="{82DA804B-53A4-453D-A631-0FCDF849F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8687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Makoto KIKUCHI</dc:creator>
  <cp:keywords/>
  <dc:description/>
  <cp:lastModifiedBy>bestone aizumi</cp:lastModifiedBy>
  <cp:revision>2</cp:revision>
  <dcterms:created xsi:type="dcterms:W3CDTF">2026-02-03T12:28:00Z</dcterms:created>
  <dcterms:modified xsi:type="dcterms:W3CDTF">2026-02-03T12:28:00Z</dcterms:modified>
</cp:coreProperties>
</file>