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Coin Drop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https://www.youtube.com/channel/UC9i94QqrbtdkqyuAW-BUa3g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commentRangeStart w:id="0"/>
      <w:r w:rsidDel="00000000" w:rsidR="00000000" w:rsidRPr="00000000">
        <w:rPr>
          <w:rtl w:val="0"/>
        </w:rPr>
        <w:t xml:space="preserve">RPG + Shrapnel Sound - Mike Koenig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Punch or Whack - Vladimir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Crossbow Firing and Hitting Target - Ali_6868 Creative COmmons License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Billones" w:id="0" w:date="2020-11-11T00:33:30Z"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Creative Commons Attributions 3.0 and Public Domain usage (free, also they didn't have anything but the name for the authors)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youtube.com/channel/UC9i94QqrbtdkqyuAW-BUa3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