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B5" w:rsidRDefault="009864B5">
      <w:bookmarkStart w:id="0" w:name="_GoBack"/>
      <w:r>
        <w:t xml:space="preserve">Trabalho 2 – ATC – </w:t>
      </w:r>
      <w:proofErr w:type="spellStart"/>
      <w:r>
        <w:t>Kildary</w:t>
      </w:r>
      <w:proofErr w:type="spellEnd"/>
      <w:r>
        <w:t xml:space="preserve"> - Jefferson</w:t>
      </w:r>
    </w:p>
    <w:bookmarkEnd w:id="0"/>
    <w:p w:rsidR="009864B5" w:rsidRDefault="009864B5"/>
    <w:p w:rsidR="00E35BA4" w:rsidRDefault="00CF2E4A">
      <w:r>
        <w:t>A</w:t>
      </w:r>
    </w:p>
    <w:p w:rsidR="00DB6C48" w:rsidRDefault="00DB6C48" w:rsidP="00DB6C48">
      <w:r>
        <w:t>E = {q1, q2, q3, q4}</w:t>
      </w:r>
    </w:p>
    <w:p w:rsidR="00DB6C48" w:rsidRDefault="00DB6C48" w:rsidP="00DB6C48">
      <w:r>
        <w:t>Σ = 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:rsidR="00DB6C48" w:rsidRDefault="00DB6C48" w:rsidP="00DB6C48">
      <w:proofErr w:type="gramStart"/>
      <w:r>
        <w:t>δ</w:t>
      </w:r>
      <w:proofErr w:type="gramEnd"/>
      <w:r>
        <w:t>= {(q1,a)-&gt;q2;(q1,b)-&gt;q4;(q2,a)-&gt;q3;(q2,b)-&gt;q4;(q3,a)-&gt;q3;(q3,b)-&gt;q3;(q4,b)-&gt;q3;(q4,a)-&gt;q2}</w:t>
      </w:r>
    </w:p>
    <w:p w:rsidR="00DB6C48" w:rsidRDefault="00DB6C48" w:rsidP="00DB6C48">
      <w:proofErr w:type="gramStart"/>
      <w:r>
        <w:t>i</w:t>
      </w:r>
      <w:proofErr w:type="gramEnd"/>
      <w:r>
        <w:t>= q1</w:t>
      </w:r>
    </w:p>
    <w:p w:rsidR="00DB6C48" w:rsidRDefault="00DB6C48" w:rsidP="00DB6C48">
      <w:r>
        <w:t>F= {q3}</w:t>
      </w:r>
    </w:p>
    <w:p w:rsidR="00DB6C48" w:rsidRDefault="00DB6C48"/>
    <w:p w:rsidR="00CF2E4A" w:rsidRDefault="00CF2E4A"/>
    <w:p w:rsidR="00CF2E4A" w:rsidRDefault="00CF2E4A">
      <w:r>
        <w:rPr>
          <w:noProof/>
          <w:lang w:eastAsia="pt-BR"/>
        </w:rPr>
        <w:drawing>
          <wp:inline distT="0" distB="0" distL="0" distR="0" wp14:anchorId="320FD20E" wp14:editId="26CFE882">
            <wp:extent cx="5400040" cy="20142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4A" w:rsidRDefault="00CF2E4A"/>
    <w:p w:rsidR="00CF2E4A" w:rsidRDefault="00CF2E4A">
      <w:r>
        <w:t>B</w:t>
      </w:r>
    </w:p>
    <w:p w:rsidR="00DB6C48" w:rsidRDefault="00DB6C48" w:rsidP="00DB6C48">
      <w:r>
        <w:t>E = {q1}</w:t>
      </w:r>
    </w:p>
    <w:p w:rsidR="00DB6C48" w:rsidRDefault="00DB6C48" w:rsidP="00DB6C48">
      <w:r>
        <w:t xml:space="preserve">Σ = </w:t>
      </w:r>
      <w:proofErr w:type="gramStart"/>
      <w:r>
        <w:t>{</w:t>
      </w:r>
      <w:r w:rsidRPr="00DB6C48"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 xml:space="preserve"> </w:t>
      </w:r>
      <w:r>
        <w:t>}</w:t>
      </w:r>
      <w:proofErr w:type="gramEnd"/>
    </w:p>
    <w:p w:rsidR="00DB6C48" w:rsidRDefault="00DB6C48" w:rsidP="00DB6C48">
      <w:proofErr w:type="gramStart"/>
      <w:r>
        <w:t>δ</w:t>
      </w:r>
      <w:proofErr w:type="gramEnd"/>
      <w:r>
        <w:t>= {(q1,</w:t>
      </w:r>
      <w:r w:rsidRPr="00DB6C48"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>∅</w:t>
      </w:r>
      <w:r>
        <w:t>)-&gt;q1}</w:t>
      </w:r>
    </w:p>
    <w:p w:rsidR="00DB6C48" w:rsidRDefault="00DB6C48" w:rsidP="00DB6C48">
      <w:proofErr w:type="gramStart"/>
      <w:r>
        <w:t>i</w:t>
      </w:r>
      <w:proofErr w:type="gramEnd"/>
      <w:r>
        <w:t>= q1</w:t>
      </w:r>
    </w:p>
    <w:p w:rsidR="00DB6C48" w:rsidRDefault="00DB6C48" w:rsidP="00DB6C48">
      <w:r>
        <w:t>F= {q1}</w:t>
      </w:r>
    </w:p>
    <w:p w:rsidR="00DB6C48" w:rsidRDefault="00DB6C48"/>
    <w:p w:rsidR="00CF2E4A" w:rsidRDefault="00CF2E4A"/>
    <w:p w:rsidR="00CF2E4A" w:rsidRDefault="00CF2E4A">
      <w:r>
        <w:rPr>
          <w:noProof/>
          <w:lang w:eastAsia="pt-BR"/>
        </w:rPr>
        <w:lastRenderedPageBreak/>
        <w:drawing>
          <wp:inline distT="0" distB="0" distL="0" distR="0" wp14:anchorId="6093527C" wp14:editId="6892C690">
            <wp:extent cx="1924050" cy="1600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48" w:rsidRDefault="00DB6C48"/>
    <w:p w:rsidR="00D74500" w:rsidRDefault="00D74500">
      <w:r>
        <w:t>C</w:t>
      </w:r>
    </w:p>
    <w:p w:rsidR="00DB6C48" w:rsidRDefault="00DB6C48" w:rsidP="00DB6C48">
      <w:r>
        <w:t>E = {q1}</w:t>
      </w:r>
    </w:p>
    <w:p w:rsidR="00DB6C48" w:rsidRDefault="00DB6C48" w:rsidP="00DB6C48">
      <w:r>
        <w:t>Σ = {</w:t>
      </w:r>
      <w:proofErr w:type="gramStart"/>
      <w:r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>∅,</w:t>
      </w:r>
      <w:proofErr w:type="spellStart"/>
      <w:r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>a</w:t>
      </w:r>
      <w:proofErr w:type="gramEnd"/>
      <w:r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>,b</w:t>
      </w:r>
      <w:proofErr w:type="spellEnd"/>
      <w:r w:rsidRPr="00DB6C48"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 xml:space="preserve"> </w:t>
      </w:r>
      <w:r>
        <w:t>}</w:t>
      </w:r>
    </w:p>
    <w:p w:rsidR="00DB6C48" w:rsidRDefault="00DB6C48" w:rsidP="00DB6C48">
      <w:proofErr w:type="gramStart"/>
      <w:r>
        <w:t>δ</w:t>
      </w:r>
      <w:proofErr w:type="gramEnd"/>
      <w:r>
        <w:t>= {(q1,</w:t>
      </w:r>
      <w:r w:rsidRPr="00DB6C48"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>∅</w:t>
      </w:r>
      <w:r>
        <w:t>)-&gt;q1;</w:t>
      </w:r>
      <w:r w:rsidRPr="00DB6C48">
        <w:t xml:space="preserve"> </w:t>
      </w:r>
      <w:r>
        <w:t>(q1,</w:t>
      </w:r>
      <w:r w:rsidRPr="00DB6C48"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 xml:space="preserve"> </w:t>
      </w:r>
      <w:r w:rsidR="00750D0E"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>a</w:t>
      </w:r>
      <w:r>
        <w:t>)-&gt;q1;</w:t>
      </w:r>
      <w:r w:rsidRPr="00DB6C48">
        <w:t xml:space="preserve"> </w:t>
      </w:r>
      <w:r>
        <w:t>(q1,</w:t>
      </w:r>
      <w:r w:rsidRPr="00DB6C48"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 xml:space="preserve"> </w:t>
      </w:r>
      <w:r w:rsidR="00750D0E"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>b</w:t>
      </w:r>
      <w:r>
        <w:t>)-&gt;q1;</w:t>
      </w:r>
    </w:p>
    <w:p w:rsidR="00DB6C48" w:rsidRDefault="00DB6C48" w:rsidP="00DB6C48">
      <w:proofErr w:type="gramStart"/>
      <w:r>
        <w:t>i</w:t>
      </w:r>
      <w:proofErr w:type="gramEnd"/>
      <w:r>
        <w:t>= q1</w:t>
      </w:r>
    </w:p>
    <w:p w:rsidR="00DB6C48" w:rsidRDefault="00DB6C48" w:rsidP="00DB6C48">
      <w:r>
        <w:t>F= {q1}</w:t>
      </w:r>
    </w:p>
    <w:p w:rsidR="00D74500" w:rsidRDefault="00D74500"/>
    <w:p w:rsidR="00D74500" w:rsidRDefault="00D74500">
      <w:r>
        <w:rPr>
          <w:noProof/>
          <w:lang w:eastAsia="pt-BR"/>
        </w:rPr>
        <w:drawing>
          <wp:inline distT="0" distB="0" distL="0" distR="0" wp14:anchorId="57CF977F" wp14:editId="7D327CD1">
            <wp:extent cx="1800225" cy="1514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00" w:rsidRDefault="00D74500">
      <w:r>
        <w:t>D</w:t>
      </w:r>
    </w:p>
    <w:p w:rsidR="00D74500" w:rsidRDefault="00D74500"/>
    <w:p w:rsidR="00D74500" w:rsidRDefault="00D74500">
      <w:pPr>
        <w:rPr>
          <w:rFonts w:ascii="Cambria Math" w:hAnsi="Cambria Math" w:cs="Cambria Math"/>
        </w:rPr>
      </w:pPr>
      <w:r>
        <w:t xml:space="preserve">O item ‘C’ Pode ou não ser </w:t>
      </w:r>
      <w:r>
        <w:rPr>
          <w:rFonts w:ascii="Cambria Math" w:hAnsi="Cambria Math" w:cs="Cambria Math"/>
        </w:rPr>
        <w:t>∅, já o ‘B’ é somente ∅.</w:t>
      </w:r>
    </w:p>
    <w:p w:rsidR="00D74500" w:rsidRDefault="00D74500">
      <w:pPr>
        <w:rPr>
          <w:rFonts w:ascii="Cambria Math" w:hAnsi="Cambria Math" w:cs="Cambria Math"/>
        </w:rPr>
      </w:pPr>
    </w:p>
    <w:p w:rsidR="00D74500" w:rsidRDefault="00D74500">
      <w:pPr>
        <w:rPr>
          <w:rFonts w:ascii="Cambria Math" w:hAnsi="Cambria Math" w:cs="Cambria Math"/>
        </w:rPr>
      </w:pPr>
    </w:p>
    <w:p w:rsidR="00D74500" w:rsidRDefault="00D7450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</w:t>
      </w:r>
    </w:p>
    <w:p w:rsidR="00D74500" w:rsidRDefault="00D74500">
      <w:pPr>
        <w:rPr>
          <w:rFonts w:ascii="Cambria Math" w:hAnsi="Cambria Math" w:cs="Cambria Math"/>
        </w:rPr>
      </w:pPr>
    </w:p>
    <w:p w:rsidR="00750D0E" w:rsidRDefault="00750D0E" w:rsidP="00750D0E">
      <w:r>
        <w:t>E = {q1, q2, q3, q4}</w:t>
      </w:r>
    </w:p>
    <w:p w:rsidR="00750D0E" w:rsidRDefault="00750D0E" w:rsidP="00750D0E">
      <w:r>
        <w:t>Σ = 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:rsidR="00750D0E" w:rsidRDefault="00750D0E" w:rsidP="00750D0E">
      <w:proofErr w:type="gramStart"/>
      <w:r>
        <w:t>δ</w:t>
      </w:r>
      <w:proofErr w:type="gramEnd"/>
      <w:r>
        <w:t>= {(q1,a)-&gt;q2;(q1,b)-&gt;q2;(q2,a)-&gt;q5;(q2,b)-&gt;q5;(q5,a)-&gt;q3;(q5,b)-&gt;q4;(q3,a)-&gt;q5;(q4,b)-&gt;q5}</w:t>
      </w:r>
    </w:p>
    <w:p w:rsidR="00750D0E" w:rsidRDefault="00750D0E" w:rsidP="00750D0E">
      <w:proofErr w:type="gramStart"/>
      <w:r>
        <w:t>i</w:t>
      </w:r>
      <w:proofErr w:type="gramEnd"/>
      <w:r>
        <w:t>= q1</w:t>
      </w:r>
    </w:p>
    <w:p w:rsidR="00750D0E" w:rsidRDefault="00750D0E" w:rsidP="00750D0E">
      <w:r>
        <w:lastRenderedPageBreak/>
        <w:t>F= {q5}</w:t>
      </w:r>
    </w:p>
    <w:p w:rsidR="00E35BA4" w:rsidRDefault="00E75490">
      <w:r>
        <w:rPr>
          <w:noProof/>
          <w:lang w:eastAsia="pt-BR"/>
        </w:rPr>
        <w:drawing>
          <wp:inline distT="0" distB="0" distL="0" distR="0" wp14:anchorId="3647F5A5" wp14:editId="4458E8CD">
            <wp:extent cx="4449426" cy="1744924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62" cy="17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A4" w:rsidRDefault="00E35BA4"/>
    <w:p w:rsidR="00AA6BB7" w:rsidRDefault="00E35BA4">
      <w:r>
        <w:t>F</w:t>
      </w:r>
    </w:p>
    <w:p w:rsidR="0010576F" w:rsidRDefault="0010576F"/>
    <w:p w:rsidR="0010576F" w:rsidRDefault="0010576F" w:rsidP="0010576F">
      <w:r>
        <w:t>E = {q1, q2, q3, q5</w:t>
      </w:r>
      <w:r>
        <w:t>}</w:t>
      </w:r>
    </w:p>
    <w:p w:rsidR="0010576F" w:rsidRDefault="0010576F" w:rsidP="0010576F">
      <w:r>
        <w:t>Σ = 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:rsidR="0010576F" w:rsidRDefault="0010576F" w:rsidP="0010576F">
      <w:proofErr w:type="gramStart"/>
      <w:r>
        <w:t>δ</w:t>
      </w:r>
      <w:proofErr w:type="gramEnd"/>
      <w:r>
        <w:t>= {(q1,a)-&gt;q2;(q1,b)-&gt;q1;(q2,a)-&gt;q3;(q2,b)-&gt;q1;(q3,a)-&gt;q5;(q3,b)-&gt;q1;(q5,a)-&gt;q5;(q5</w:t>
      </w:r>
      <w:r>
        <w:t>,b)-&gt;q5}</w:t>
      </w:r>
    </w:p>
    <w:p w:rsidR="0010576F" w:rsidRDefault="0010576F" w:rsidP="0010576F">
      <w:proofErr w:type="gramStart"/>
      <w:r>
        <w:t>i</w:t>
      </w:r>
      <w:proofErr w:type="gramEnd"/>
      <w:r>
        <w:t>= q1</w:t>
      </w:r>
    </w:p>
    <w:p w:rsidR="0010576F" w:rsidRDefault="0010576F" w:rsidP="0010576F">
      <w:r>
        <w:t>F= {q5}</w:t>
      </w:r>
    </w:p>
    <w:p w:rsidR="00AA6BB7" w:rsidRDefault="00AA6BB7"/>
    <w:p w:rsidR="00AA6BB7" w:rsidRDefault="00AA6BB7">
      <w:r>
        <w:rPr>
          <w:noProof/>
          <w:lang w:eastAsia="pt-BR"/>
        </w:rPr>
        <w:drawing>
          <wp:inline distT="0" distB="0" distL="0" distR="0" wp14:anchorId="26803AEA" wp14:editId="095377DC">
            <wp:extent cx="4639901" cy="2060238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135" cy="20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32" w:rsidRDefault="00297E32">
      <w:r>
        <w:t>G</w:t>
      </w:r>
    </w:p>
    <w:p w:rsidR="002D141B" w:rsidRDefault="002D141B" w:rsidP="002D141B">
      <w:r>
        <w:t>E = {q1, q2, q3, q5}</w:t>
      </w:r>
    </w:p>
    <w:p w:rsidR="002D141B" w:rsidRDefault="002D141B" w:rsidP="002D141B">
      <w:r>
        <w:t>Σ = 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:rsidR="002D141B" w:rsidRDefault="002D141B" w:rsidP="002D141B">
      <w:proofErr w:type="gramStart"/>
      <w:r>
        <w:t>δ</w:t>
      </w:r>
      <w:proofErr w:type="gramEnd"/>
      <w:r>
        <w:t>= {(q1,a)-&gt;q2;(q1,b)-&gt;q2;(q2,a)-&gt;q3;(q2,b)-&gt;q2;(q3,a)-&gt;q3;(q3,b)-&gt;q2</w:t>
      </w:r>
      <w:r>
        <w:t>}</w:t>
      </w:r>
    </w:p>
    <w:p w:rsidR="002D141B" w:rsidRDefault="002D141B" w:rsidP="002D141B">
      <w:proofErr w:type="gramStart"/>
      <w:r>
        <w:t>i</w:t>
      </w:r>
      <w:proofErr w:type="gramEnd"/>
      <w:r>
        <w:t>= q1</w:t>
      </w:r>
    </w:p>
    <w:p w:rsidR="002D141B" w:rsidRDefault="002D141B" w:rsidP="002D141B">
      <w:r>
        <w:t>F= {q3</w:t>
      </w:r>
      <w:r>
        <w:t>}</w:t>
      </w:r>
    </w:p>
    <w:p w:rsidR="00D74500" w:rsidRPr="00D74500" w:rsidRDefault="000779CD">
      <w:pPr>
        <w:rPr>
          <w:rFonts w:ascii="Cambria Math" w:hAnsi="Cambria Math" w:cs="Cambria Math"/>
        </w:rPr>
      </w:pPr>
      <w:r>
        <w:rPr>
          <w:noProof/>
          <w:lang w:eastAsia="pt-BR"/>
        </w:rPr>
        <w:lastRenderedPageBreak/>
        <w:drawing>
          <wp:inline distT="0" distB="0" distL="0" distR="0" wp14:anchorId="7E77D2EA" wp14:editId="739025D8">
            <wp:extent cx="2532884" cy="1624454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775" cy="16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500">
        <w:t xml:space="preserve"> </w:t>
      </w:r>
    </w:p>
    <w:p w:rsidR="00CF2E4A" w:rsidRDefault="00CF2E4A"/>
    <w:sectPr w:rsidR="00CF2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4A"/>
    <w:rsid w:val="000779CD"/>
    <w:rsid w:val="0010576F"/>
    <w:rsid w:val="00297E32"/>
    <w:rsid w:val="002D141B"/>
    <w:rsid w:val="003A762F"/>
    <w:rsid w:val="00471247"/>
    <w:rsid w:val="00750D0E"/>
    <w:rsid w:val="009864B5"/>
    <w:rsid w:val="00AA6BB7"/>
    <w:rsid w:val="00CF2E4A"/>
    <w:rsid w:val="00D74500"/>
    <w:rsid w:val="00DB6C48"/>
    <w:rsid w:val="00E35BA4"/>
    <w:rsid w:val="00E7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3608"/>
  <w15:chartTrackingRefBased/>
  <w15:docId w15:val="{EB4A93B7-79BD-49DD-82EC-ACEE2952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Kildary Cajazeiras</dc:creator>
  <cp:keywords/>
  <dc:description/>
  <cp:lastModifiedBy>Administrador</cp:lastModifiedBy>
  <cp:revision>5</cp:revision>
  <dcterms:created xsi:type="dcterms:W3CDTF">2020-02-04T17:48:00Z</dcterms:created>
  <dcterms:modified xsi:type="dcterms:W3CDTF">2020-02-06T18:50:00Z</dcterms:modified>
</cp:coreProperties>
</file>