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40BC" w14:textId="26037104" w:rsidR="00EA5DFD" w:rsidRDefault="004B3B2F">
      <w:pPr>
        <w:pStyle w:val="Subtitle"/>
      </w:pPr>
      <w:r>
        <w:t xml:space="preserve">The Exploration and Analyzation of Healthcare in Hospitals within </w:t>
      </w:r>
      <w:r>
        <w:t>Wisconsin</w:t>
      </w:r>
    </w:p>
    <w:p w14:paraId="0B4F1FDA" w14:textId="5F96423A" w:rsidR="00EA5DFD" w:rsidRDefault="004B3B2F">
      <w:pPr>
        <w:pStyle w:val="Title"/>
      </w:pPr>
      <w:r>
        <w:t>Cost of Healthcare</w:t>
      </w:r>
    </w:p>
    <w:p w14:paraId="7585ABF9" w14:textId="06744866" w:rsidR="00EA5DFD" w:rsidRDefault="004B3B2F">
      <w:pPr>
        <w:pStyle w:val="Author"/>
      </w:pPr>
      <w:r>
        <w:t>Kileigh Boggess</w:t>
      </w:r>
    </w:p>
    <w:p w14:paraId="24235360" w14:textId="1ECE4AB6" w:rsidR="00EA5DFD" w:rsidRDefault="004B3B2F">
      <w:r>
        <w:rPr>
          <w:noProof/>
        </w:rPr>
        <w:drawing>
          <wp:inline distT="0" distB="0" distL="0" distR="0" wp14:anchorId="6B14F7EA" wp14:editId="613007DD">
            <wp:extent cx="6099858" cy="4066785"/>
            <wp:effectExtent l="0" t="0" r="0" b="0"/>
            <wp:docPr id="1" name="Picture 1" descr="A picture containing text, electronics,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omputer,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5316" cy="4083758"/>
                    </a:xfrm>
                    <a:prstGeom prst="rect">
                      <a:avLst/>
                    </a:prstGeom>
                  </pic:spPr>
                </pic:pic>
              </a:graphicData>
            </a:graphic>
          </wp:inline>
        </w:drawing>
      </w:r>
    </w:p>
    <w:p w14:paraId="7A4258EC" w14:textId="0A09732D" w:rsidR="00EA5DFD" w:rsidRDefault="004B3B2F" w:rsidP="004B3B2F">
      <w:pPr>
        <w:pStyle w:val="Heading1"/>
        <w:spacing w:line="360" w:lineRule="auto"/>
      </w:pPr>
      <w:r>
        <w:t>Overview</w:t>
      </w:r>
    </w:p>
    <w:p w14:paraId="6C3ACA42" w14:textId="5F761EE6" w:rsidR="004B3B2F" w:rsidRPr="004B3B2F" w:rsidRDefault="004B3B2F" w:rsidP="004B3B2F">
      <w:pPr>
        <w:pStyle w:val="ListBullet"/>
        <w:numPr>
          <w:ilvl w:val="0"/>
          <w:numId w:val="0"/>
        </w:numPr>
        <w:spacing w:line="360" w:lineRule="auto"/>
        <w:ind w:left="749"/>
        <w:rPr>
          <w:rFonts w:eastAsia="Times New Roman"/>
          <w:lang w:eastAsia="en-US"/>
        </w:rPr>
      </w:pPr>
      <w:r w:rsidRPr="004B3B2F">
        <w:rPr>
          <w:rFonts w:eastAsia="Times New Roman"/>
          <w:lang w:eastAsia="en-US"/>
        </w:rPr>
        <w:t>This project has two purposes</w:t>
      </w:r>
      <w:r>
        <w:rPr>
          <w:rFonts w:eastAsia="Times New Roman"/>
          <w:lang w:eastAsia="en-US"/>
        </w:rPr>
        <w:t xml:space="preserve"> I wanted to investigate.</w:t>
      </w:r>
      <w:r w:rsidRPr="004B3B2F">
        <w:rPr>
          <w:rFonts w:eastAsia="Times New Roman"/>
          <w:lang w:eastAsia="en-US"/>
        </w:rPr>
        <w:t xml:space="preserve"> </w:t>
      </w:r>
    </w:p>
    <w:p w14:paraId="1BC9A645" w14:textId="77777777" w:rsidR="004B3B2F" w:rsidRPr="004B3B2F" w:rsidRDefault="004B3B2F" w:rsidP="004B3B2F">
      <w:pPr>
        <w:pStyle w:val="ListBullet"/>
        <w:spacing w:line="360" w:lineRule="auto"/>
        <w:rPr>
          <w:rFonts w:eastAsia="Times New Roman"/>
          <w:lang w:eastAsia="en-US"/>
        </w:rPr>
      </w:pPr>
      <w:r w:rsidRPr="004B3B2F">
        <w:rPr>
          <w:rFonts w:eastAsia="Times New Roman"/>
          <w:lang w:eastAsia="en-US"/>
        </w:rPr>
        <w:t xml:space="preserve">First, I want to find the age category of people who most frequently made hospital visits and who also had the maximum overhead. Second, I wanted to find the group that displayed the maximum hospitalization and overhead costs. I also wanted to see if age </w:t>
      </w:r>
      <w:r w:rsidRPr="004B3B2F">
        <w:rPr>
          <w:rFonts w:eastAsia="Times New Roman"/>
          <w:lang w:eastAsia="en-US"/>
        </w:rPr>
        <w:lastRenderedPageBreak/>
        <w:t>and/or gender played a role in the hospitalization numbers and overall costs of those visits. I have done this by analyzing this data provided by Ravi Chaubey, via Kaggle.com.</w:t>
      </w:r>
    </w:p>
    <w:p w14:paraId="004DC8B9" w14:textId="6C389F3F" w:rsidR="00EA5DFD" w:rsidRPr="004B3B2F" w:rsidRDefault="004B3B2F" w:rsidP="004B3B2F">
      <w:pPr>
        <w:pStyle w:val="ListBullet"/>
        <w:spacing w:line="360" w:lineRule="auto"/>
      </w:pPr>
      <w:r w:rsidRPr="004B3B2F">
        <w:rPr>
          <w:rFonts w:eastAsia="Times New Roman"/>
          <w:lang w:eastAsia="en-US"/>
        </w:rPr>
        <w:t>Second, I wanted to find the group that displayed the maximum hospitalization and overhead costs.</w:t>
      </w:r>
    </w:p>
    <w:p w14:paraId="32E09172" w14:textId="55174FD8" w:rsidR="004B3B2F" w:rsidRDefault="004B3B2F" w:rsidP="004B3B2F">
      <w:pPr>
        <w:pStyle w:val="ListBullet"/>
        <w:spacing w:line="360" w:lineRule="auto"/>
      </w:pPr>
      <w:r w:rsidRPr="004B3B2F">
        <w:rPr>
          <w:rFonts w:eastAsia="Times New Roman"/>
          <w:lang w:eastAsia="en-US"/>
        </w:rPr>
        <w:t>I also wanted to see if age and/or gender played a role in the hospitalization numbers and overall costs of those visits.</w:t>
      </w:r>
    </w:p>
    <w:p w14:paraId="431A06BF" w14:textId="5B3EB263" w:rsidR="00EA5DFD" w:rsidRDefault="004B3B2F" w:rsidP="004B3B2F">
      <w:pPr>
        <w:pStyle w:val="Heading2"/>
        <w:spacing w:line="360" w:lineRule="auto"/>
      </w:pPr>
      <w:r>
        <w:t>Data</w:t>
      </w:r>
    </w:p>
    <w:p w14:paraId="13045CDC" w14:textId="02EE0A24" w:rsidR="004B3B2F" w:rsidRDefault="004B3B2F" w:rsidP="004B3B2F">
      <w:pPr>
        <w:pStyle w:val="NormalWeb"/>
        <w:spacing w:before="0" w:beforeAutospacing="0" w:after="0" w:afterAutospacing="0" w:line="360" w:lineRule="auto"/>
      </w:pPr>
      <w:r>
        <w:t>This</w:t>
      </w:r>
      <w:r w:rsidRPr="004B3B2F">
        <w:t xml:space="preserve"> data </w:t>
      </w:r>
      <w:r>
        <w:t xml:space="preserve">was </w:t>
      </w:r>
      <w:r w:rsidRPr="004B3B2F">
        <w:t>provided by Ravi Chaubey, via Kaggle.com.</w:t>
      </w:r>
      <w:r>
        <w:t xml:space="preserve"> </w:t>
      </w:r>
      <w:r w:rsidRPr="004B3B2F">
        <w:t>You can find the dataset, and more information about it here - </w:t>
      </w:r>
      <w:hyperlink r:id="rId8" w:history="1">
        <w:r w:rsidRPr="00372262">
          <w:rPr>
            <w:rStyle w:val="Hyperlink"/>
          </w:rPr>
          <w:t>https://www.kaggle.com/ravichaubey1506/healthcare-cost</w:t>
        </w:r>
      </w:hyperlink>
      <w:r>
        <w:t>. The data consists of the patient’s age, gender, their length of stay, their race/ethnicity, their hospital discharge costs as well as all patient refined diagnosis related groups.</w:t>
      </w:r>
    </w:p>
    <w:p w14:paraId="0107AB1F" w14:textId="77777777" w:rsidR="004B3B2F" w:rsidRDefault="004B3B2F" w:rsidP="004B3B2F">
      <w:pPr>
        <w:pStyle w:val="NormalWeb"/>
        <w:spacing w:before="0" w:beforeAutospacing="0" w:after="0" w:afterAutospacing="0" w:line="360" w:lineRule="auto"/>
      </w:pPr>
    </w:p>
    <w:p w14:paraId="151C8A30" w14:textId="77777777" w:rsidR="004B3B2F" w:rsidRPr="004B3B2F" w:rsidRDefault="004B3B2F" w:rsidP="004B3B2F">
      <w:pPr>
        <w:rPr>
          <w:rFonts w:ascii="Times New Roman" w:eastAsia="Times New Roman" w:hAnsi="Times New Roman" w:cs="Times New Roman"/>
          <w:color w:val="auto"/>
          <w:lang w:eastAsia="en-US"/>
        </w:rPr>
      </w:pPr>
      <w:r>
        <w:t xml:space="preserve">To perform a complete analysis on this matter, we need to find the specific variable that is affecting the hospital costs. According to the Healthcare Costs and Utilization Project, in their article written July 2020, by </w:t>
      </w:r>
      <w:r w:rsidRPr="004B3B2F">
        <w:rPr>
          <w:rFonts w:ascii="Times New Roman" w:eastAsia="Times New Roman" w:hAnsi="Times New Roman" w:cs="Times New Roman"/>
          <w:color w:val="auto"/>
          <w:lang w:eastAsia="en-US"/>
        </w:rPr>
        <w:t>Lan Liang, Ph.D., Brian Moore, Ph.D., and Anita Soni, Ph.D.</w:t>
      </w:r>
      <w:r>
        <w:rPr>
          <w:rFonts w:ascii="Times New Roman" w:eastAsia="Times New Roman" w:hAnsi="Times New Roman" w:cs="Times New Roman"/>
          <w:color w:val="auto"/>
          <w:lang w:eastAsia="en-US"/>
        </w:rPr>
        <w:t xml:space="preserve">, healthcare spending in the United States constituted to one-third of all healthcare expenditures. It is said that the five most expensive inpatient conditions were as followed: septicemia, osteoarthritis, liveborn (newborn) infants, acute myocardial infarction, and heart failure. If this article interests you, you can read the article by following this link: </w:t>
      </w:r>
      <w:hyperlink r:id="rId9" w:history="1">
        <w:r w:rsidRPr="00372262">
          <w:rPr>
            <w:rStyle w:val="Hyperlink"/>
            <w:rFonts w:ascii="Times New Roman" w:eastAsia="Times New Roman" w:hAnsi="Times New Roman" w:cs="Times New Roman"/>
            <w:lang w:eastAsia="en-US"/>
          </w:rPr>
          <w:t>https://www.hcup-us.ahrq.gov/reports/statbriefs/sb261-Most-Expensive-Hospital-Conditions-2017.jsp</w:t>
        </w:r>
      </w:hyperlink>
      <w:r>
        <w:rPr>
          <w:rFonts w:ascii="Times New Roman" w:eastAsia="Times New Roman" w:hAnsi="Times New Roman" w:cs="Times New Roman"/>
          <w:color w:val="auto"/>
          <w:lang w:eastAsia="en-US"/>
        </w:rPr>
        <w:t xml:space="preserve">. </w:t>
      </w:r>
    </w:p>
    <w:p w14:paraId="427ECA1D" w14:textId="77777777" w:rsidR="004B3B2F" w:rsidRDefault="004B3B2F" w:rsidP="004B3B2F">
      <w:pPr>
        <w:pStyle w:val="NormalWeb"/>
        <w:spacing w:before="0" w:beforeAutospacing="0" w:after="0" w:afterAutospacing="0" w:line="360" w:lineRule="auto"/>
      </w:pPr>
    </w:p>
    <w:p w14:paraId="1744C46B" w14:textId="7B06C76B" w:rsidR="004B3B2F" w:rsidRDefault="004B3B2F" w:rsidP="004B3B2F">
      <w:pPr>
        <w:pStyle w:val="Heading2"/>
        <w:spacing w:line="360" w:lineRule="auto"/>
      </w:pPr>
      <w:r>
        <w:t>Patient Statistics</w:t>
      </w:r>
    </w:p>
    <w:p w14:paraId="3C7DD7E5" w14:textId="77777777" w:rsidR="004B3B2F" w:rsidRDefault="004B3B2F" w:rsidP="004B3B2F">
      <w:r>
        <w:t>In this section, we will explore which age group of patients who visited the hospital had the max overhead. In the hospital realm, early patient classification systems like the one used in this dataset – All Patient (AP) DRGs, were created to provide these systems with the types of patients treated with the resources they consume. The focus of this is resource intensity. There are known drawbacks to this system, but APR-DRGs are more relevant than not – clinically they just make sense in the hospital setting.</w:t>
      </w:r>
    </w:p>
    <w:p w14:paraId="52F633B1" w14:textId="0142A7CE" w:rsidR="004B3B2F" w:rsidRDefault="004B3B2F" w:rsidP="004B3B2F">
      <w:r>
        <w:lastRenderedPageBreak/>
        <w:t>Started by inserting a new column to calculate the cost of patient stay for each patient. Here is a boxplot and barplot displaying the comparison of the cost and age.</w:t>
      </w:r>
    </w:p>
    <w:p w14:paraId="5E47B751" w14:textId="021CA28F" w:rsidR="004B3B2F" w:rsidRDefault="004B3B2F" w:rsidP="004B3B2F">
      <w:pPr>
        <w:pStyle w:val="Heading2"/>
        <w:spacing w:line="360" w:lineRule="auto"/>
      </w:pPr>
      <w:r>
        <w:t>Cost VS. Age</w:t>
      </w:r>
    </w:p>
    <w:p w14:paraId="455E75E1" w14:textId="77777777" w:rsidR="004B3B2F" w:rsidRDefault="004B3B2F" w:rsidP="004B3B2F"/>
    <w:p w14:paraId="5FC0470C" w14:textId="250ED718" w:rsidR="004B3B2F" w:rsidRDefault="004B3B2F" w:rsidP="004B3B2F">
      <w:r>
        <w:rPr>
          <w:noProof/>
        </w:rPr>
        <w:drawing>
          <wp:inline distT="0" distB="0" distL="0" distR="0" wp14:anchorId="60ED33CD" wp14:editId="089C2C23">
            <wp:extent cx="5247622" cy="3946967"/>
            <wp:effectExtent l="0" t="0" r="0" b="317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56612" cy="3953729"/>
                    </a:xfrm>
                    <a:prstGeom prst="rect">
                      <a:avLst/>
                    </a:prstGeom>
                  </pic:spPr>
                </pic:pic>
              </a:graphicData>
            </a:graphic>
          </wp:inline>
        </w:drawing>
      </w:r>
    </w:p>
    <w:p w14:paraId="0EE0110C" w14:textId="1D4B1AF6" w:rsidR="004B3B2F" w:rsidRDefault="004B3B2F" w:rsidP="004B3B2F">
      <w:r>
        <w:rPr>
          <w:noProof/>
        </w:rPr>
        <w:lastRenderedPageBreak/>
        <w:drawing>
          <wp:inline distT="0" distB="0" distL="0" distR="0" wp14:anchorId="3E45596D" wp14:editId="1F88D402">
            <wp:extent cx="5208699" cy="3912243"/>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68582" cy="3957221"/>
                    </a:xfrm>
                    <a:prstGeom prst="rect">
                      <a:avLst/>
                    </a:prstGeom>
                  </pic:spPr>
                </pic:pic>
              </a:graphicData>
            </a:graphic>
          </wp:inline>
        </w:drawing>
      </w:r>
    </w:p>
    <w:p w14:paraId="7FBC0728" w14:textId="783C82F0" w:rsidR="004B3B2F" w:rsidRDefault="004B3B2F" w:rsidP="004B3B2F">
      <w:r>
        <w:t xml:space="preserve">Here you’ll see that the age groups between three and six years old, had the most expenditure. Of course, this is without considering the potential for outliers. You can also see those ten years old patients displays the longest error bar this is represented by the black line attached to the bar. Error bars in data visualization represent the variability within the data, we use them to indicate error or uncertainty in the data. </w:t>
      </w:r>
    </w:p>
    <w:p w14:paraId="6AB60FC9" w14:textId="6A55FC46" w:rsidR="004B3B2F" w:rsidRDefault="004B3B2F" w:rsidP="004B3B2F">
      <w:r>
        <w:rPr>
          <w:noProof/>
        </w:rPr>
        <w:lastRenderedPageBreak/>
        <w:drawing>
          <wp:inline distT="0" distB="0" distL="0" distR="0" wp14:anchorId="48CF70DB" wp14:editId="2C259C4F">
            <wp:extent cx="5173883" cy="3723767"/>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90163" cy="3735484"/>
                    </a:xfrm>
                    <a:prstGeom prst="rect">
                      <a:avLst/>
                    </a:prstGeom>
                  </pic:spPr>
                </pic:pic>
              </a:graphicData>
            </a:graphic>
          </wp:inline>
        </w:drawing>
      </w:r>
    </w:p>
    <w:p w14:paraId="4E34705A" w14:textId="228F0FC6" w:rsidR="004B3B2F" w:rsidRDefault="004B3B2F" w:rsidP="004B3B2F">
      <w:r>
        <w:t xml:space="preserve">We discovered that the average cost for each age group </w:t>
      </w:r>
      <w:r>
        <w:t xml:space="preserve">in descending order </w:t>
      </w:r>
      <w:r>
        <w:t>was as followed</w:t>
      </w:r>
      <w:r>
        <w:t>:</w:t>
      </w:r>
    </w:p>
    <w:p w14:paraId="4E87E3A1" w14:textId="7112B07A" w:rsidR="004B3B2F" w:rsidRDefault="004B3B2F" w:rsidP="004B3B2F">
      <w:r>
        <w:rPr>
          <w:noProof/>
        </w:rPr>
        <w:drawing>
          <wp:inline distT="0" distB="0" distL="0" distR="0" wp14:anchorId="750929FC" wp14:editId="148F224D">
            <wp:extent cx="1933958" cy="3993266"/>
            <wp:effectExtent l="0" t="0" r="0" b="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46729" cy="4019635"/>
                    </a:xfrm>
                    <a:prstGeom prst="rect">
                      <a:avLst/>
                    </a:prstGeom>
                  </pic:spPr>
                </pic:pic>
              </a:graphicData>
            </a:graphic>
          </wp:inline>
        </w:drawing>
      </w:r>
    </w:p>
    <w:p w14:paraId="455B3059" w14:textId="0FFD3CCE" w:rsidR="004B3B2F" w:rsidRDefault="004B3B2F" w:rsidP="004B3B2F">
      <w:r>
        <w:lastRenderedPageBreak/>
        <w:t xml:space="preserve">With this information, we were able to conclude that the age groups between zero and one, and twelve through seventeen had the most frequent hospital visits, and that the three through six age group had the max expenditure. </w:t>
      </w:r>
    </w:p>
    <w:p w14:paraId="16F4AF89" w14:textId="492ECC35" w:rsidR="004B3B2F" w:rsidRDefault="004B3B2F" w:rsidP="004B3B2F">
      <w:pPr>
        <w:pStyle w:val="Heading2"/>
        <w:spacing w:line="360" w:lineRule="auto"/>
      </w:pPr>
      <w:r>
        <w:t>Maximum Hospitalization and Expenditure</w:t>
      </w:r>
    </w:p>
    <w:p w14:paraId="6A5A2151" w14:textId="652130D4" w:rsidR="004B3B2F" w:rsidRDefault="004B3B2F" w:rsidP="004B3B2F">
      <w:r>
        <w:t>To determine the severity of the diagnosis and treatment methods, we need to focus on the most expensive cases. To do this, we needed to pinpoint the specific age group that had the max hospitalizations and expenditures.</w:t>
      </w:r>
    </w:p>
    <w:p w14:paraId="324FEC44" w14:textId="09C46E60" w:rsidR="004B3B2F" w:rsidRDefault="004B3B2F" w:rsidP="004B3B2F">
      <w:r>
        <w:rPr>
          <w:noProof/>
        </w:rPr>
        <w:drawing>
          <wp:inline distT="0" distB="0" distL="0" distR="0" wp14:anchorId="520AB8D1" wp14:editId="1EFC76F3">
            <wp:extent cx="4679715" cy="3228622"/>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95808" cy="3239725"/>
                    </a:xfrm>
                    <a:prstGeom prst="rect">
                      <a:avLst/>
                    </a:prstGeom>
                  </pic:spPr>
                </pic:pic>
              </a:graphicData>
            </a:graphic>
          </wp:inline>
        </w:drawing>
      </w:r>
    </w:p>
    <w:p w14:paraId="4FCB0CE0" w14:textId="3F25DE1D" w:rsidR="004B3B2F" w:rsidRDefault="004B3B2F" w:rsidP="004B3B2F">
      <w:r>
        <w:rPr>
          <w:noProof/>
        </w:rPr>
        <w:lastRenderedPageBreak/>
        <w:drawing>
          <wp:inline distT="0" distB="0" distL="0" distR="0" wp14:anchorId="4AFDC1AF" wp14:editId="48AFEF82">
            <wp:extent cx="4633168" cy="3104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648064" cy="3114426"/>
                    </a:xfrm>
                    <a:prstGeom prst="rect">
                      <a:avLst/>
                    </a:prstGeom>
                  </pic:spPr>
                </pic:pic>
              </a:graphicData>
            </a:graphic>
          </wp:inline>
        </w:drawing>
      </w:r>
    </w:p>
    <w:p w14:paraId="2AC6DA79" w14:textId="5BF930CA" w:rsidR="004B3B2F" w:rsidRDefault="004B3B2F" w:rsidP="004B3B2F">
      <w:r>
        <w:t>What we discovered was: That despite the 911 treatment group had the highest expenditure (48388.00 cost), and that the 640 had the higher hospitalization (you can see this by looking at the 640 group and seeing it tower over the others in this graph). This led us to conclude that the 602 group had the highest value of both expenditure and hospitalization because the cost was 29188.00 and the LOS was 41.</w:t>
      </w:r>
    </w:p>
    <w:p w14:paraId="624D4E66" w14:textId="77777777" w:rsidR="004B3B2F" w:rsidRDefault="004B3B2F" w:rsidP="004B3B2F"/>
    <w:p w14:paraId="18288A6D" w14:textId="5D784358" w:rsidR="004B3B2F" w:rsidRDefault="004B3B2F" w:rsidP="004B3B2F">
      <w:pPr>
        <w:pStyle w:val="Heading2"/>
        <w:spacing w:line="360" w:lineRule="auto"/>
      </w:pPr>
      <w:r>
        <w:t>Eliminating Potential Malpractice</w:t>
      </w:r>
    </w:p>
    <w:p w14:paraId="03B52DEE" w14:textId="63C98F96" w:rsidR="004B3B2F" w:rsidRPr="004B3B2F" w:rsidRDefault="004B3B2F" w:rsidP="004B3B2F">
      <w:r>
        <w:t xml:space="preserve">To ensure that there was no malpractice committed, we determined that an analysis needed to be done to determine whether the race of the patient was or wasn’t related to the hospitalization costs. From exploring the data, we discovered that based on the overall mean of cost, we’re able to see that the </w:t>
      </w:r>
      <w:proofErr w:type="gramStart"/>
      <w:r>
        <w:t>race</w:t>
      </w:r>
      <w:proofErr w:type="gramEnd"/>
      <w:r>
        <w:t xml:space="preserve"> 2 and 3 had the highest average cost – so, these were the races we focused on.</w:t>
      </w:r>
    </w:p>
    <w:p w14:paraId="165F10C1" w14:textId="2B53E090" w:rsidR="004B3B2F" w:rsidRDefault="004B3B2F" w:rsidP="004B3B2F">
      <w:r>
        <w:rPr>
          <w:noProof/>
        </w:rPr>
        <w:lastRenderedPageBreak/>
        <w:drawing>
          <wp:inline distT="0" distB="0" distL="0" distR="0" wp14:anchorId="6371896B" wp14:editId="4A40934E">
            <wp:extent cx="4601747" cy="3036711"/>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9105" cy="3054765"/>
                    </a:xfrm>
                    <a:prstGeom prst="rect">
                      <a:avLst/>
                    </a:prstGeom>
                  </pic:spPr>
                </pic:pic>
              </a:graphicData>
            </a:graphic>
          </wp:inline>
        </w:drawing>
      </w:r>
    </w:p>
    <w:p w14:paraId="4BDABA4C" w14:textId="2BC27BBD" w:rsidR="004B3B2F" w:rsidRDefault="004B3B2F" w:rsidP="004B3B2F">
      <w:r>
        <w:rPr>
          <w:noProof/>
        </w:rPr>
        <w:drawing>
          <wp:inline distT="0" distB="0" distL="0" distR="0" wp14:anchorId="5F11BB47" wp14:editId="27897C1C">
            <wp:extent cx="3946967" cy="3914357"/>
            <wp:effectExtent l="0" t="0" r="317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501" cy="3956539"/>
                    </a:xfrm>
                    <a:prstGeom prst="rect">
                      <a:avLst/>
                    </a:prstGeom>
                  </pic:spPr>
                </pic:pic>
              </a:graphicData>
            </a:graphic>
          </wp:inline>
        </w:drawing>
      </w:r>
    </w:p>
    <w:p w14:paraId="59F830E7" w14:textId="46966048" w:rsidR="004B3B2F" w:rsidRDefault="004B3B2F" w:rsidP="004B3B2F">
      <w:r>
        <w:rPr>
          <w:noProof/>
        </w:rPr>
        <w:drawing>
          <wp:inline distT="0" distB="0" distL="0" distR="0" wp14:anchorId="13A1A516" wp14:editId="2AFCE358">
            <wp:extent cx="3987800" cy="9398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87800" cy="939800"/>
                    </a:xfrm>
                    <a:prstGeom prst="rect">
                      <a:avLst/>
                    </a:prstGeom>
                  </pic:spPr>
                </pic:pic>
              </a:graphicData>
            </a:graphic>
          </wp:inline>
        </w:drawing>
      </w:r>
    </w:p>
    <w:p w14:paraId="11F88E7D" w14:textId="42A30C54" w:rsidR="004B3B2F" w:rsidRDefault="004B3B2F" w:rsidP="004B3B2F">
      <w:r>
        <w:lastRenderedPageBreak/>
        <w:t>As you can see, there were many outliers, most coming from race 1, but we also noticed that the mean for race one was almost identical to the overall mean. But when we viewed race 2, although it only had two outliers, it also had a very high mean.</w:t>
      </w:r>
    </w:p>
    <w:p w14:paraId="348CFE61" w14:textId="4B3ECC2E" w:rsidR="004B3B2F" w:rsidRDefault="004B3B2F" w:rsidP="004B3B2F">
      <w:r>
        <w:t>This information</w:t>
      </w:r>
      <w:r>
        <w:t xml:space="preserve"> led us to conclude that although the race 2 mean was below the superior limit, we believe it should’ve been investigated anyway because the value of the mean </w:t>
      </w:r>
      <w:r>
        <w:t>cost</w:t>
      </w:r>
      <w:r>
        <w:t xml:space="preserve">, was so much higher than that of the other groups. </w:t>
      </w:r>
    </w:p>
    <w:p w14:paraId="432BCB6A" w14:textId="6263FA87" w:rsidR="004B3B2F" w:rsidRDefault="004B3B2F" w:rsidP="004B3B2F">
      <w:pPr>
        <w:pStyle w:val="Heading2"/>
        <w:spacing w:line="360" w:lineRule="auto"/>
      </w:pPr>
      <w:r>
        <w:t>Utilizing Hospital Costs</w:t>
      </w:r>
    </w:p>
    <w:p w14:paraId="2007A110" w14:textId="243B5784" w:rsidR="004B3B2F" w:rsidRDefault="004B3B2F" w:rsidP="004B3B2F">
      <w:r>
        <w:t xml:space="preserve">To properly utilize the </w:t>
      </w:r>
      <w:r>
        <w:t>costs</w:t>
      </w:r>
      <w:r>
        <w:t>, we need to analyze the severity of these hospital costs by looking at the age and gender for proper allocation of resources.</w:t>
      </w:r>
    </w:p>
    <w:p w14:paraId="71B9DF0B" w14:textId="3EA4823B" w:rsidR="004B3B2F" w:rsidRDefault="004B3B2F" w:rsidP="004B3B2F">
      <w:r>
        <w:rPr>
          <w:noProof/>
        </w:rPr>
        <w:drawing>
          <wp:inline distT="0" distB="0" distL="0" distR="0" wp14:anchorId="3630F146" wp14:editId="743EF765">
            <wp:extent cx="5046133" cy="3310437"/>
            <wp:effectExtent l="0" t="0" r="0" b="444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73310" cy="3328266"/>
                    </a:xfrm>
                    <a:prstGeom prst="rect">
                      <a:avLst/>
                    </a:prstGeom>
                  </pic:spPr>
                </pic:pic>
              </a:graphicData>
            </a:graphic>
          </wp:inline>
        </w:drawing>
      </w:r>
    </w:p>
    <w:p w14:paraId="1629CF47" w14:textId="1663862E" w:rsidR="004B3B2F" w:rsidRDefault="004B3B2F" w:rsidP="004B3B2F">
      <w:r>
        <w:rPr>
          <w:noProof/>
        </w:rPr>
        <w:lastRenderedPageBreak/>
        <w:drawing>
          <wp:inline distT="0" distB="0" distL="0" distR="0" wp14:anchorId="3FC0B397" wp14:editId="0CAC84D8">
            <wp:extent cx="5960533" cy="3904703"/>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24610" cy="3946679"/>
                    </a:xfrm>
                    <a:prstGeom prst="rect">
                      <a:avLst/>
                    </a:prstGeom>
                  </pic:spPr>
                </pic:pic>
              </a:graphicData>
            </a:graphic>
          </wp:inline>
        </w:drawing>
      </w:r>
    </w:p>
    <w:p w14:paraId="031F61FD" w14:textId="4824E1E8" w:rsidR="004B3B2F" w:rsidRDefault="004B3B2F" w:rsidP="004B3B2F"/>
    <w:p w14:paraId="0A9112DC" w14:textId="40AA3E11" w:rsidR="004B3B2F" w:rsidRDefault="004B3B2F" w:rsidP="004B3B2F">
      <w:r>
        <w:rPr>
          <w:noProof/>
        </w:rPr>
        <w:drawing>
          <wp:inline distT="0" distB="0" distL="0" distR="0" wp14:anchorId="20D30EC7" wp14:editId="4CF1E631">
            <wp:extent cx="4861341" cy="3275635"/>
            <wp:effectExtent l="0" t="0" r="3175" b="127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73527" cy="3283846"/>
                    </a:xfrm>
                    <a:prstGeom prst="rect">
                      <a:avLst/>
                    </a:prstGeom>
                  </pic:spPr>
                </pic:pic>
              </a:graphicData>
            </a:graphic>
          </wp:inline>
        </w:drawing>
      </w:r>
    </w:p>
    <w:p w14:paraId="73CD22E6" w14:textId="58E83B0E" w:rsidR="004B3B2F" w:rsidRDefault="004B3B2F" w:rsidP="004B3B2F">
      <w:r>
        <w:t xml:space="preserve">As you can see, it’s possible to see those patients over the age of 12, the number of female patients is higher than the male patients. It was also clear to us that there is also a lack of female patients to </w:t>
      </w:r>
      <w:r>
        <w:lastRenderedPageBreak/>
        <w:t xml:space="preserve">be seen between the ages of six and nine.  We were also able to conclude that the costs with male patients is larger than that of female patients, this includes almost all the ages, except that of those ages five, eleven, thirteen, and those greater than seventeen. </w:t>
      </w:r>
    </w:p>
    <w:p w14:paraId="26414056" w14:textId="68EDE085" w:rsidR="004B3B2F" w:rsidRDefault="004B3B2F" w:rsidP="004B3B2F">
      <w:pPr>
        <w:pStyle w:val="Heading2"/>
        <w:spacing w:line="360" w:lineRule="auto"/>
      </w:pPr>
      <w:r>
        <w:t>The Length of Stay</w:t>
      </w:r>
    </w:p>
    <w:p w14:paraId="6035128B" w14:textId="61056003" w:rsidR="004B3B2F" w:rsidRPr="004B3B2F" w:rsidRDefault="004B3B2F" w:rsidP="004B3B2F">
      <w:r>
        <w:t xml:space="preserve">Since the length of stay is the most crucial factor for inpatients, we knew that what we needed to explore next was the length of the hospital stay was something that could be predicted based on just the age, gender, and race of the patients. </w:t>
      </w:r>
    </w:p>
    <w:p w14:paraId="0B44A207" w14:textId="70E0DF9F" w:rsidR="004B3B2F" w:rsidRDefault="004B3B2F" w:rsidP="004B3B2F">
      <w:r>
        <w:rPr>
          <w:noProof/>
        </w:rPr>
        <w:drawing>
          <wp:inline distT="0" distB="0" distL="0" distR="0" wp14:anchorId="796B5286" wp14:editId="6101E272">
            <wp:extent cx="4166870" cy="3107646"/>
            <wp:effectExtent l="0" t="0" r="0"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8109" cy="3175692"/>
                    </a:xfrm>
                    <a:prstGeom prst="rect">
                      <a:avLst/>
                    </a:prstGeom>
                  </pic:spPr>
                </pic:pic>
              </a:graphicData>
            </a:graphic>
          </wp:inline>
        </w:drawing>
      </w:r>
    </w:p>
    <w:p w14:paraId="7DEFCDAB" w14:textId="18B487E6" w:rsidR="004B3B2F" w:rsidRDefault="004B3B2F" w:rsidP="004B3B2F">
      <w:r>
        <w:rPr>
          <w:noProof/>
        </w:rPr>
        <w:lastRenderedPageBreak/>
        <w:drawing>
          <wp:inline distT="0" distB="0" distL="0" distR="0" wp14:anchorId="65ABBED1" wp14:editId="139A3584">
            <wp:extent cx="4166886" cy="3143126"/>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8010" cy="3181689"/>
                    </a:xfrm>
                    <a:prstGeom prst="rect">
                      <a:avLst/>
                    </a:prstGeom>
                  </pic:spPr>
                </pic:pic>
              </a:graphicData>
            </a:graphic>
          </wp:inline>
        </w:drawing>
      </w:r>
    </w:p>
    <w:p w14:paraId="75447EE1" w14:textId="39472F97" w:rsidR="004B3B2F" w:rsidRDefault="004B3B2F" w:rsidP="004B3B2F">
      <w:r>
        <w:t>As you can see, the regression line is almost parallel to the x-axis</w:t>
      </w:r>
      <w:r>
        <w:t xml:space="preserve"> (age, gender, and race), this indicated to us that there is no correlation between the variables. When we chose this topic and looked at other research papers, we often saw the same results when others compared these variables.</w:t>
      </w:r>
    </w:p>
    <w:p w14:paraId="6029B02D" w14:textId="65AFBD46" w:rsidR="004B3B2F" w:rsidRDefault="004B3B2F" w:rsidP="004B3B2F">
      <w:pPr>
        <w:pStyle w:val="Heading2"/>
        <w:spacing w:line="360" w:lineRule="auto"/>
      </w:pPr>
      <w:r>
        <w:lastRenderedPageBreak/>
        <w:t>What Variable Mainly Affects Hospital Costs?</w:t>
      </w:r>
    </w:p>
    <w:p w14:paraId="60CE4BE8" w14:textId="11D462D9" w:rsidR="004B3B2F" w:rsidRDefault="004B3B2F" w:rsidP="004B3B2F">
      <w:r>
        <w:rPr>
          <w:noProof/>
        </w:rPr>
        <w:drawing>
          <wp:inline distT="0" distB="0" distL="0" distR="0" wp14:anchorId="3E1EE486" wp14:editId="74EB623B">
            <wp:extent cx="4491713" cy="3356658"/>
            <wp:effectExtent l="0" t="0" r="444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2347" cy="3372078"/>
                    </a:xfrm>
                    <a:prstGeom prst="rect">
                      <a:avLst/>
                    </a:prstGeom>
                  </pic:spPr>
                </pic:pic>
              </a:graphicData>
            </a:graphic>
          </wp:inline>
        </w:drawing>
      </w:r>
    </w:p>
    <w:p w14:paraId="1BE0E14C" w14:textId="57B2D37D" w:rsidR="004B3B2F" w:rsidRDefault="004B3B2F" w:rsidP="004B3B2F">
      <w:r>
        <w:rPr>
          <w:noProof/>
        </w:rPr>
        <w:drawing>
          <wp:inline distT="0" distB="0" distL="0" distR="0" wp14:anchorId="6775D7B4" wp14:editId="6F4FCD3A">
            <wp:extent cx="4466789" cy="3229336"/>
            <wp:effectExtent l="0" t="0" r="1270" b="127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66789" cy="3229336"/>
                    </a:xfrm>
                    <a:prstGeom prst="rect">
                      <a:avLst/>
                    </a:prstGeom>
                  </pic:spPr>
                </pic:pic>
              </a:graphicData>
            </a:graphic>
          </wp:inline>
        </w:drawing>
      </w:r>
    </w:p>
    <w:p w14:paraId="3B6D9F11" w14:textId="1A21A32F" w:rsidR="004B3B2F" w:rsidRDefault="004B3B2F" w:rsidP="004B3B2F">
      <w:r>
        <w:rPr>
          <w:noProof/>
        </w:rPr>
        <w:lastRenderedPageBreak/>
        <w:drawing>
          <wp:inline distT="0" distB="0" distL="0" distR="0" wp14:anchorId="7F517859" wp14:editId="0703069F">
            <wp:extent cx="4386805" cy="310086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06671" cy="3114903"/>
                    </a:xfrm>
                    <a:prstGeom prst="rect">
                      <a:avLst/>
                    </a:prstGeom>
                  </pic:spPr>
                </pic:pic>
              </a:graphicData>
            </a:graphic>
          </wp:inline>
        </w:drawing>
      </w:r>
    </w:p>
    <w:p w14:paraId="177DF601" w14:textId="7600FBE3" w:rsidR="004B3B2F" w:rsidRDefault="004B3B2F" w:rsidP="004B3B2F">
      <w:r>
        <w:rPr>
          <w:noProof/>
        </w:rPr>
        <w:drawing>
          <wp:inline distT="0" distB="0" distL="0" distR="0" wp14:anchorId="7EA3A3E3" wp14:editId="0246ED0F">
            <wp:extent cx="4379886" cy="3287210"/>
            <wp:effectExtent l="0" t="0" r="1905"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03265" cy="3304756"/>
                    </a:xfrm>
                    <a:prstGeom prst="rect">
                      <a:avLst/>
                    </a:prstGeom>
                  </pic:spPr>
                </pic:pic>
              </a:graphicData>
            </a:graphic>
          </wp:inline>
        </w:drawing>
      </w:r>
    </w:p>
    <w:p w14:paraId="1ECC3073" w14:textId="0EEC923B" w:rsidR="004B3B2F" w:rsidRDefault="004B3B2F" w:rsidP="004B3B2F">
      <w:r>
        <w:rPr>
          <w:noProof/>
        </w:rPr>
        <w:lastRenderedPageBreak/>
        <w:drawing>
          <wp:inline distT="0" distB="0" distL="0" distR="0" wp14:anchorId="7AC3FDF9" wp14:editId="56C74619">
            <wp:extent cx="4279427" cy="3032567"/>
            <wp:effectExtent l="0" t="0" r="635" b="317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4709" cy="3043397"/>
                    </a:xfrm>
                    <a:prstGeom prst="rect">
                      <a:avLst/>
                    </a:prstGeom>
                  </pic:spPr>
                </pic:pic>
              </a:graphicData>
            </a:graphic>
          </wp:inline>
        </w:drawing>
      </w:r>
    </w:p>
    <w:p w14:paraId="24B2AA7E" w14:textId="1E6330C3" w:rsidR="004B3B2F" w:rsidRDefault="004B3B2F" w:rsidP="004B3B2F">
      <w:r>
        <w:t xml:space="preserve">With these visualizations, we were able to easily conclude that the LOS variable and female variable affect the cost the most (slope 720.3 and -462.34). </w:t>
      </w:r>
    </w:p>
    <w:p w14:paraId="5E5272A5" w14:textId="77777777" w:rsidR="004B3B2F" w:rsidRDefault="004B3B2F" w:rsidP="004B3B2F"/>
    <w:p w14:paraId="65667550" w14:textId="77777777" w:rsidR="004B3B2F" w:rsidRDefault="004B3B2F" w:rsidP="004B3B2F"/>
    <w:p w14:paraId="0EC78138" w14:textId="689FEDB0" w:rsidR="004B3B2F" w:rsidRPr="004B3B2F" w:rsidRDefault="004B3B2F" w:rsidP="004B3B2F"/>
    <w:p w14:paraId="0D33CCCE" w14:textId="77777777" w:rsidR="004B3B2F" w:rsidRDefault="004B3B2F" w:rsidP="004B3B2F">
      <w:pPr>
        <w:pStyle w:val="NormalWeb"/>
        <w:spacing w:before="0" w:beforeAutospacing="0" w:after="0" w:afterAutospacing="0" w:line="360" w:lineRule="auto"/>
      </w:pPr>
    </w:p>
    <w:p w14:paraId="1D88BF77" w14:textId="222602F0" w:rsidR="004B3B2F" w:rsidRDefault="004B3B2F" w:rsidP="004B3B2F">
      <w:pPr>
        <w:pStyle w:val="NormalWeb"/>
        <w:spacing w:before="0" w:beforeAutospacing="0" w:after="0" w:afterAutospacing="0" w:line="360" w:lineRule="auto"/>
        <w:rPr>
          <w:rFonts w:ascii="Segoe UI" w:hAnsi="Segoe UI" w:cs="Segoe UI"/>
          <w:color w:val="C9D1D9"/>
          <w:sz w:val="21"/>
          <w:szCs w:val="21"/>
        </w:rPr>
      </w:pPr>
    </w:p>
    <w:p w14:paraId="274B6856" w14:textId="77777777" w:rsidR="004B3B2F" w:rsidRPr="004B3B2F" w:rsidRDefault="004B3B2F" w:rsidP="004B3B2F">
      <w:pPr>
        <w:pStyle w:val="NormalWeb"/>
        <w:spacing w:before="0" w:beforeAutospacing="0" w:after="0" w:afterAutospacing="0" w:line="360" w:lineRule="auto"/>
        <w:rPr>
          <w:rFonts w:ascii="Segoe UI" w:hAnsi="Segoe UI" w:cs="Segoe UI"/>
          <w:color w:val="C9D1D9"/>
          <w:sz w:val="21"/>
          <w:szCs w:val="21"/>
        </w:rPr>
      </w:pPr>
    </w:p>
    <w:p w14:paraId="06809F9C" w14:textId="77777777" w:rsidR="004B3B2F" w:rsidRPr="004B3B2F" w:rsidRDefault="004B3B2F" w:rsidP="004B3B2F">
      <w:pPr>
        <w:spacing w:after="0" w:line="240" w:lineRule="auto"/>
        <w:rPr>
          <w:rFonts w:ascii="Times New Roman" w:eastAsia="Times New Roman" w:hAnsi="Times New Roman" w:cs="Times New Roman"/>
          <w:color w:val="auto"/>
          <w:lang w:eastAsia="en-US"/>
        </w:rPr>
      </w:pPr>
    </w:p>
    <w:p w14:paraId="0F4E6CD7" w14:textId="0F77E10B" w:rsidR="004B3B2F" w:rsidRDefault="004B3B2F" w:rsidP="004B3B2F">
      <w:pPr>
        <w:pStyle w:val="ListBullet"/>
        <w:numPr>
          <w:ilvl w:val="0"/>
          <w:numId w:val="0"/>
        </w:numPr>
        <w:ind w:left="749" w:hanging="259"/>
      </w:pPr>
    </w:p>
    <w:p w14:paraId="62EC9844" w14:textId="77777777" w:rsidR="00EA5DFD" w:rsidRDefault="00EA5DFD"/>
    <w:sectPr w:rsidR="00EA5DFD">
      <w:footerReference w:type="default" r:id="rId2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60945" w14:textId="77777777" w:rsidR="002665D2" w:rsidRDefault="002665D2">
      <w:pPr>
        <w:spacing w:after="0" w:line="240" w:lineRule="auto"/>
      </w:pPr>
      <w:r>
        <w:separator/>
      </w:r>
    </w:p>
    <w:p w14:paraId="781E87E3" w14:textId="77777777" w:rsidR="002665D2" w:rsidRDefault="002665D2"/>
    <w:p w14:paraId="464FF7FD" w14:textId="77777777" w:rsidR="002665D2" w:rsidRDefault="002665D2"/>
  </w:endnote>
  <w:endnote w:type="continuationSeparator" w:id="0">
    <w:p w14:paraId="0EEF438F" w14:textId="77777777" w:rsidR="002665D2" w:rsidRDefault="002665D2">
      <w:pPr>
        <w:spacing w:after="0" w:line="240" w:lineRule="auto"/>
      </w:pPr>
      <w:r>
        <w:continuationSeparator/>
      </w:r>
    </w:p>
    <w:p w14:paraId="0BFF8BC3" w14:textId="77777777" w:rsidR="002665D2" w:rsidRDefault="002665D2"/>
    <w:p w14:paraId="65A15DE7" w14:textId="77777777" w:rsidR="002665D2" w:rsidRDefault="002665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0353AC5" w14:textId="77777777" w:rsidR="00EA5DFD" w:rsidRDefault="002665D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4388" w14:textId="77777777" w:rsidR="002665D2" w:rsidRDefault="002665D2">
      <w:pPr>
        <w:spacing w:after="0" w:line="240" w:lineRule="auto"/>
      </w:pPr>
      <w:r>
        <w:separator/>
      </w:r>
    </w:p>
    <w:p w14:paraId="6015A128" w14:textId="77777777" w:rsidR="002665D2" w:rsidRDefault="002665D2"/>
    <w:p w14:paraId="38D452D3" w14:textId="77777777" w:rsidR="002665D2" w:rsidRDefault="002665D2"/>
  </w:footnote>
  <w:footnote w:type="continuationSeparator" w:id="0">
    <w:p w14:paraId="1F19A72F" w14:textId="77777777" w:rsidR="002665D2" w:rsidRDefault="002665D2">
      <w:pPr>
        <w:spacing w:after="0" w:line="240" w:lineRule="auto"/>
      </w:pPr>
      <w:r>
        <w:continuationSeparator/>
      </w:r>
    </w:p>
    <w:p w14:paraId="362F7790" w14:textId="77777777" w:rsidR="002665D2" w:rsidRDefault="002665D2"/>
    <w:p w14:paraId="560A9FB6" w14:textId="77777777" w:rsidR="002665D2" w:rsidRDefault="002665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2F"/>
    <w:rsid w:val="002665D2"/>
    <w:rsid w:val="004B3B2F"/>
    <w:rsid w:val="00EA5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1D083"/>
  <w15:chartTrackingRefBased/>
  <w15:docId w15:val="{78474AA1-49A0-2B42-92E4-5BC19013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4B3B2F"/>
    <w:pPr>
      <w:spacing w:before="100" w:beforeAutospacing="1" w:after="100" w:afterAutospacing="1" w:line="240" w:lineRule="auto"/>
    </w:pPr>
    <w:rPr>
      <w:rFonts w:ascii="Times New Roman" w:eastAsia="Times New Roman" w:hAnsi="Times New Roman" w:cs="Times New Roman"/>
      <w:color w:val="auto"/>
      <w:lang w:eastAsia="en-US"/>
    </w:rPr>
  </w:style>
  <w:style w:type="character" w:customStyle="1" w:styleId="apple-converted-space">
    <w:name w:val="apple-converted-space"/>
    <w:basedOn w:val="DefaultParagraphFont"/>
    <w:rsid w:val="004B3B2F"/>
  </w:style>
  <w:style w:type="character" w:styleId="Hyperlink">
    <w:name w:val="Hyperlink"/>
    <w:basedOn w:val="DefaultParagraphFont"/>
    <w:uiPriority w:val="99"/>
    <w:unhideWhenUsed/>
    <w:rsid w:val="004B3B2F"/>
    <w:rPr>
      <w:color w:val="0000FF"/>
      <w:u w:val="single"/>
    </w:rPr>
  </w:style>
  <w:style w:type="character" w:styleId="UnresolvedMention">
    <w:name w:val="Unresolved Mention"/>
    <w:basedOn w:val="DefaultParagraphFont"/>
    <w:uiPriority w:val="99"/>
    <w:semiHidden/>
    <w:unhideWhenUsed/>
    <w:rsid w:val="004B3B2F"/>
    <w:rPr>
      <w:color w:val="605E5C"/>
      <w:shd w:val="clear" w:color="auto" w:fill="E1DFDD"/>
    </w:rPr>
  </w:style>
  <w:style w:type="paragraph" w:styleId="HTMLPreformatted">
    <w:name w:val="HTML Preformatted"/>
    <w:basedOn w:val="Normal"/>
    <w:link w:val="HTMLPreformattedChar"/>
    <w:uiPriority w:val="99"/>
    <w:semiHidden/>
    <w:unhideWhenUsed/>
    <w:rsid w:val="004B3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4B3B2F"/>
    <w:rPr>
      <w:rFonts w:ascii="Courier New" w:eastAsia="Times New Roman" w:hAnsi="Courier New" w:cs="Courier New"/>
      <w:color w:val="auto"/>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087">
      <w:bodyDiv w:val="1"/>
      <w:marLeft w:val="0"/>
      <w:marRight w:val="0"/>
      <w:marTop w:val="0"/>
      <w:marBottom w:val="0"/>
      <w:divBdr>
        <w:top w:val="none" w:sz="0" w:space="0" w:color="auto"/>
        <w:left w:val="none" w:sz="0" w:space="0" w:color="auto"/>
        <w:bottom w:val="none" w:sz="0" w:space="0" w:color="auto"/>
        <w:right w:val="none" w:sz="0" w:space="0" w:color="auto"/>
      </w:divBdr>
    </w:div>
    <w:div w:id="177433886">
      <w:bodyDiv w:val="1"/>
      <w:marLeft w:val="0"/>
      <w:marRight w:val="0"/>
      <w:marTop w:val="0"/>
      <w:marBottom w:val="0"/>
      <w:divBdr>
        <w:top w:val="none" w:sz="0" w:space="0" w:color="auto"/>
        <w:left w:val="none" w:sz="0" w:space="0" w:color="auto"/>
        <w:bottom w:val="none" w:sz="0" w:space="0" w:color="auto"/>
        <w:right w:val="none" w:sz="0" w:space="0" w:color="auto"/>
      </w:divBdr>
    </w:div>
    <w:div w:id="405225475">
      <w:bodyDiv w:val="1"/>
      <w:marLeft w:val="0"/>
      <w:marRight w:val="0"/>
      <w:marTop w:val="0"/>
      <w:marBottom w:val="0"/>
      <w:divBdr>
        <w:top w:val="none" w:sz="0" w:space="0" w:color="auto"/>
        <w:left w:val="none" w:sz="0" w:space="0" w:color="auto"/>
        <w:bottom w:val="none" w:sz="0" w:space="0" w:color="auto"/>
        <w:right w:val="none" w:sz="0" w:space="0" w:color="auto"/>
      </w:divBdr>
    </w:div>
    <w:div w:id="472718032">
      <w:bodyDiv w:val="1"/>
      <w:marLeft w:val="0"/>
      <w:marRight w:val="0"/>
      <w:marTop w:val="0"/>
      <w:marBottom w:val="0"/>
      <w:divBdr>
        <w:top w:val="none" w:sz="0" w:space="0" w:color="auto"/>
        <w:left w:val="none" w:sz="0" w:space="0" w:color="auto"/>
        <w:bottom w:val="none" w:sz="0" w:space="0" w:color="auto"/>
        <w:right w:val="none" w:sz="0" w:space="0" w:color="auto"/>
      </w:divBdr>
    </w:div>
    <w:div w:id="520238340">
      <w:bodyDiv w:val="1"/>
      <w:marLeft w:val="0"/>
      <w:marRight w:val="0"/>
      <w:marTop w:val="0"/>
      <w:marBottom w:val="0"/>
      <w:divBdr>
        <w:top w:val="none" w:sz="0" w:space="0" w:color="auto"/>
        <w:left w:val="none" w:sz="0" w:space="0" w:color="auto"/>
        <w:bottom w:val="none" w:sz="0" w:space="0" w:color="auto"/>
        <w:right w:val="none" w:sz="0" w:space="0" w:color="auto"/>
      </w:divBdr>
    </w:div>
    <w:div w:id="686249152">
      <w:bodyDiv w:val="1"/>
      <w:marLeft w:val="0"/>
      <w:marRight w:val="0"/>
      <w:marTop w:val="0"/>
      <w:marBottom w:val="0"/>
      <w:divBdr>
        <w:top w:val="none" w:sz="0" w:space="0" w:color="auto"/>
        <w:left w:val="none" w:sz="0" w:space="0" w:color="auto"/>
        <w:bottom w:val="none" w:sz="0" w:space="0" w:color="auto"/>
        <w:right w:val="none" w:sz="0" w:space="0" w:color="auto"/>
      </w:divBdr>
      <w:divsChild>
        <w:div w:id="1657415670">
          <w:marLeft w:val="0"/>
          <w:marRight w:val="0"/>
          <w:marTop w:val="0"/>
          <w:marBottom w:val="0"/>
          <w:divBdr>
            <w:top w:val="none" w:sz="0" w:space="0" w:color="auto"/>
            <w:left w:val="none" w:sz="0" w:space="0" w:color="auto"/>
            <w:bottom w:val="none" w:sz="0" w:space="0" w:color="auto"/>
            <w:right w:val="none" w:sz="0" w:space="0" w:color="auto"/>
          </w:divBdr>
          <w:divsChild>
            <w:div w:id="1724981449">
              <w:marLeft w:val="0"/>
              <w:marRight w:val="0"/>
              <w:marTop w:val="0"/>
              <w:marBottom w:val="0"/>
              <w:divBdr>
                <w:top w:val="none" w:sz="0" w:space="0" w:color="auto"/>
                <w:left w:val="none" w:sz="0" w:space="0" w:color="auto"/>
                <w:bottom w:val="none" w:sz="0" w:space="0" w:color="auto"/>
                <w:right w:val="none" w:sz="0" w:space="0" w:color="auto"/>
              </w:divBdr>
              <w:divsChild>
                <w:div w:id="1909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2963">
      <w:bodyDiv w:val="1"/>
      <w:marLeft w:val="0"/>
      <w:marRight w:val="0"/>
      <w:marTop w:val="0"/>
      <w:marBottom w:val="0"/>
      <w:divBdr>
        <w:top w:val="none" w:sz="0" w:space="0" w:color="auto"/>
        <w:left w:val="none" w:sz="0" w:space="0" w:color="auto"/>
        <w:bottom w:val="none" w:sz="0" w:space="0" w:color="auto"/>
        <w:right w:val="none" w:sz="0" w:space="0" w:color="auto"/>
      </w:divBdr>
    </w:div>
    <w:div w:id="1328511965">
      <w:bodyDiv w:val="1"/>
      <w:marLeft w:val="0"/>
      <w:marRight w:val="0"/>
      <w:marTop w:val="0"/>
      <w:marBottom w:val="0"/>
      <w:divBdr>
        <w:top w:val="none" w:sz="0" w:space="0" w:color="auto"/>
        <w:left w:val="none" w:sz="0" w:space="0" w:color="auto"/>
        <w:bottom w:val="none" w:sz="0" w:space="0" w:color="auto"/>
        <w:right w:val="none" w:sz="0" w:space="0" w:color="auto"/>
      </w:divBdr>
    </w:div>
    <w:div w:id="1351831894">
      <w:bodyDiv w:val="1"/>
      <w:marLeft w:val="0"/>
      <w:marRight w:val="0"/>
      <w:marTop w:val="0"/>
      <w:marBottom w:val="0"/>
      <w:divBdr>
        <w:top w:val="none" w:sz="0" w:space="0" w:color="auto"/>
        <w:left w:val="none" w:sz="0" w:space="0" w:color="auto"/>
        <w:bottom w:val="none" w:sz="0" w:space="0" w:color="auto"/>
        <w:right w:val="none" w:sz="0" w:space="0" w:color="auto"/>
      </w:divBdr>
    </w:div>
    <w:div w:id="1692100073">
      <w:bodyDiv w:val="1"/>
      <w:marLeft w:val="0"/>
      <w:marRight w:val="0"/>
      <w:marTop w:val="0"/>
      <w:marBottom w:val="0"/>
      <w:divBdr>
        <w:top w:val="none" w:sz="0" w:space="0" w:color="auto"/>
        <w:left w:val="none" w:sz="0" w:space="0" w:color="auto"/>
        <w:bottom w:val="none" w:sz="0" w:space="0" w:color="auto"/>
        <w:right w:val="none" w:sz="0" w:space="0" w:color="auto"/>
      </w:divBdr>
    </w:div>
    <w:div w:id="2084981229">
      <w:bodyDiv w:val="1"/>
      <w:marLeft w:val="0"/>
      <w:marRight w:val="0"/>
      <w:marTop w:val="0"/>
      <w:marBottom w:val="0"/>
      <w:divBdr>
        <w:top w:val="none" w:sz="0" w:space="0" w:color="auto"/>
        <w:left w:val="none" w:sz="0" w:space="0" w:color="auto"/>
        <w:bottom w:val="none" w:sz="0" w:space="0" w:color="auto"/>
        <w:right w:val="none" w:sz="0" w:space="0" w:color="auto"/>
      </w:divBdr>
      <w:divsChild>
        <w:div w:id="14767393">
          <w:marLeft w:val="0"/>
          <w:marRight w:val="0"/>
          <w:marTop w:val="0"/>
          <w:marBottom w:val="0"/>
          <w:divBdr>
            <w:top w:val="none" w:sz="0" w:space="0" w:color="auto"/>
            <w:left w:val="none" w:sz="0" w:space="0" w:color="auto"/>
            <w:bottom w:val="none" w:sz="0" w:space="0" w:color="auto"/>
            <w:right w:val="none" w:sz="0" w:space="0" w:color="auto"/>
          </w:divBdr>
          <w:divsChild>
            <w:div w:id="1108158370">
              <w:marLeft w:val="0"/>
              <w:marRight w:val="0"/>
              <w:marTop w:val="0"/>
              <w:marBottom w:val="0"/>
              <w:divBdr>
                <w:top w:val="none" w:sz="0" w:space="0" w:color="auto"/>
                <w:left w:val="none" w:sz="0" w:space="0" w:color="auto"/>
                <w:bottom w:val="none" w:sz="0" w:space="0" w:color="auto"/>
                <w:right w:val="none" w:sz="0" w:space="0" w:color="auto"/>
              </w:divBdr>
              <w:divsChild>
                <w:div w:id="7005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avichaubey1506/healthcare-cos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cup-us.ahrq.gov/reports/statbriefs/sb261-Most-Expensive-Hospital-Conditions-2017.j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ileighb./Library/Containers/com.microsoft.Word/Data/Library/Application%20Support/Microsoft/Office/16.0/DTS/en-US%7b7AE73C60-2135-A447-8AE5-CA4863264CF6%7d/%7b1B62AA40-55DA-BD42-BB60-E38A7C99C248%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157</TotalTime>
  <Pages>15</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Boggess Kileigh M</dc:creator>
  <cp:keywords/>
  <dc:description/>
  <cp:lastModifiedBy>Boggess Kileigh M</cp:lastModifiedBy>
  <cp:revision>1</cp:revision>
  <dcterms:created xsi:type="dcterms:W3CDTF">2021-12-28T19:40:00Z</dcterms:created>
  <dcterms:modified xsi:type="dcterms:W3CDTF">2021-12-29T14:06:00Z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