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9B76B6" w:rsidP="669B76B6" w:rsidRDefault="669B76B6" w14:paraId="0B9EBB09" w14:textId="1A42E99C">
      <w:pPr>
        <w:pStyle w:val="Title"/>
        <w:rPr>
          <w:rFonts w:ascii="Calibri Light" w:hAnsi="Calibri Light" w:eastAsia="" w:cs=""/>
          <w:sz w:val="56"/>
          <w:szCs w:val="56"/>
        </w:rPr>
      </w:pPr>
      <w:r w:rsidRPr="213177B8" w:rsidR="213177B8">
        <w:rPr>
          <w:rFonts w:ascii="Calibri Light" w:hAnsi="Calibri Light" w:eastAsia="" w:cs=""/>
          <w:sz w:val="56"/>
          <w:szCs w:val="56"/>
        </w:rPr>
        <w:t>Quiz 4 Name______________________</w:t>
      </w:r>
    </w:p>
    <w:p w:rsidR="213177B8" w:rsidP="213177B8" w:rsidRDefault="213177B8" w14:paraId="40C1748D" w14:textId="213DFB0E">
      <w:pPr>
        <w:pStyle w:val="Normal"/>
      </w:pPr>
      <w:r w:rsidR="213177B8">
        <w:rPr/>
        <w:t>CPSC:480 Software Engineering, 9/28/22</w:t>
      </w:r>
    </w:p>
    <w:p w:rsidR="213177B8" w:rsidP="213177B8" w:rsidRDefault="213177B8" w14:paraId="340AAB00" w14:textId="281B5B08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Choose and answer 4 of the 7 following questions. One sentence per description is adequate. 2 points for a valid answer, 1 for a partially correct answer; total of 8 possible points. </w:t>
      </w:r>
      <w:r w:rsidRPr="213177B8" w:rsidR="21317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not answer more than four. </w:t>
      </w: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back if you need space.</w:t>
      </w:r>
    </w:p>
    <w:p w:rsidR="213177B8" w:rsidP="213177B8" w:rsidRDefault="213177B8" w14:paraId="2734D45B" w14:textId="7189D4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Give an example of a non-functional requirement for an IDE application.</w:t>
      </w:r>
    </w:p>
    <w:p w:rsidR="213177B8" w:rsidP="213177B8" w:rsidRDefault="213177B8" w14:paraId="0F313655" w14:textId="4DF7F72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is the difference between a behavioral model (state diagram) and scenario model (sequence/</w:t>
      </w:r>
      <w:proofErr w:type="spellStart"/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swimlane</w:t>
      </w:r>
      <w:proofErr w:type="spellEnd"/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diagram)?</w:t>
      </w:r>
    </w:p>
    <w:p w:rsidR="213177B8" w:rsidP="213177B8" w:rsidRDefault="213177B8" w14:paraId="0995F659" w14:textId="49C4940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common element of a software requirement specification.</w:t>
      </w:r>
    </w:p>
    <w:p w:rsidR="213177B8" w:rsidP="213177B8" w:rsidRDefault="213177B8" w14:paraId="4EEC63C4" w14:textId="003F8149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value does a burndown chart provide a software development team?</w:t>
      </w:r>
    </w:p>
    <w:p w:rsidR="213177B8" w:rsidP="213177B8" w:rsidRDefault="213177B8" w14:paraId="346333F6" w14:textId="33DC8ED9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of the five major types of software product design.</w:t>
      </w:r>
    </w:p>
    <w:p w:rsidR="213177B8" w:rsidP="213177B8" w:rsidRDefault="213177B8" w14:paraId="25DCA60D" w14:textId="5B1E62F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Explain the difference between cohesion &amp; coupling of software modules.</w:t>
      </w:r>
    </w:p>
    <w:p w:rsidR="213177B8" w:rsidP="213177B8" w:rsidRDefault="213177B8" w14:paraId="50F104C6" w14:textId="1BA8ABDC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Define the design </w:t>
      </w:r>
      <w:proofErr w:type="gramStart"/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principle</w:t>
      </w:r>
      <w:proofErr w:type="gramEnd"/>
      <w:r w:rsidRPr="213177B8" w:rsidR="2131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“traceability” and its value to development of a software project.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8df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7C0FC"/>
    <w:rsid w:val="213177B8"/>
    <w:rsid w:val="44A7C0FC"/>
    <w:rsid w:val="669B76B6"/>
    <w:rsid w:val="66A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0FC"/>
  <w15:chartTrackingRefBased/>
  <w15:docId w15:val="{FA364CD5-EBF5-4667-9562-45D7CD5DD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baa3a3aec04c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2022-09-17T21:16:35.0837307Z</dcterms:created>
  <dcterms:modified xsi:type="dcterms:W3CDTF">2022-09-28T19:15:28.4787875Z</dcterms:modified>
  <dc:creator>JD Kilgallin</dc:creator>
  <lastModifiedBy>JD Kilgallin</lastModifiedBy>
</coreProperties>
</file>