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CEAVITITULODOARTIGO"/>
        <w:tabs>
          <w:tab w:val="clear" w:pos="709"/>
          <w:tab w:val="left" w:pos="993" w:leader="none"/>
        </w:tabs>
        <w:bidi w:val="0"/>
        <w:rPr>
          <w:rFonts w:cs="Arial"/>
          <w:sz w:val="28"/>
          <w:szCs w:val="28"/>
        </w:rPr>
      </w:pPr>
      <w:r>
        <w:rPr>
          <w:rFonts w:cs="Arial"/>
          <w:sz w:val="28"/>
          <w:szCs w:val="28"/>
        </w:rPr>
        <w:t>O Fárol de Alexandria Pharos</w:t>
      </w:r>
      <w:r>
        <w:rPr>
          <w:b/>
        </w:rPr>
        <w:t xml:space="preserve">, Outro Provável Sistema de Proteção Contra Descargas Atmosféricas </w:t>
      </w:r>
    </w:p>
    <w:p>
      <w:pPr>
        <w:pStyle w:val="CEAVITITULODOARTIGO"/>
        <w:tabs>
          <w:tab w:val="clear" w:pos="709"/>
          <w:tab w:val="left" w:pos="993" w:leader="none"/>
        </w:tabs>
        <w:bidi w:val="0"/>
        <w:rPr>
          <w:rFonts w:cs="Arial"/>
          <w:i/>
          <w:color w:themeColor="dark1" w:val="000000"/>
          <w:sz w:val="28"/>
          <w:szCs w:val="28"/>
          <w:lang w:val="pt-BR"/>
        </w:rPr>
      </w:pPr>
      <w:r>
        <w:rPr>
          <w:rFonts w:cs="Arial"/>
          <w:i/>
          <w:color w:themeColor="dark1" w:val="000000"/>
          <w:sz w:val="28"/>
          <w:szCs w:val="28"/>
          <w:lang w:val="pt-BR"/>
        </w:rPr>
      </w:r>
    </w:p>
    <w:p>
      <w:pPr>
        <w:pStyle w:val="CEAVITITULODOARTIGO"/>
        <w:tabs>
          <w:tab w:val="clear" w:pos="709"/>
          <w:tab w:val="left" w:pos="993" w:leader="none"/>
        </w:tabs>
        <w:bidi w:val="0"/>
        <w:rPr>
          <w:rFonts w:cs="Arial"/>
          <w:i/>
          <w:color w:themeColor="dark1" w:val="000000"/>
          <w:sz w:val="28"/>
          <w:szCs w:val="28"/>
          <w:lang w:val="pt-BR"/>
        </w:rPr>
      </w:pPr>
      <w:r>
        <w:rPr>
          <w:rFonts w:cs="Arial"/>
          <w:i/>
          <w:color w:themeColor="dark1" w:val="000000"/>
          <w:sz w:val="28"/>
          <w:szCs w:val="28"/>
          <w:lang w:val="en-US"/>
        </w:rPr>
        <w:t>The Lighthouse of Alexandria Pharos, Other Probable  Lightning Protection System</w:t>
      </w:r>
    </w:p>
    <w:p>
      <w:pPr>
        <w:pStyle w:val="CEAVITITULODOARTIGO"/>
        <w:tabs>
          <w:tab w:val="clear" w:pos="709"/>
          <w:tab w:val="left" w:pos="993" w:leader="none"/>
        </w:tabs>
        <w:bidi w:val="0"/>
        <w:rPr>
          <w:rFonts w:cs="Arial"/>
          <w:i/>
          <w:color w:themeColor="dark1" w:val="000000"/>
          <w:sz w:val="28"/>
          <w:szCs w:val="28"/>
          <w:lang w:val="pt-BR"/>
        </w:rPr>
      </w:pPr>
      <w:r>
        <w:rPr>
          <w:rFonts w:cs="Arial"/>
          <w:i/>
          <w:color w:themeColor="dark1" w:val="000000"/>
          <w:sz w:val="28"/>
          <w:szCs w:val="28"/>
          <w:lang w:val="pt-BR"/>
        </w:rPr>
      </w:r>
    </w:p>
    <w:p>
      <w:pPr>
        <w:pStyle w:val="CEAVITITULODOARTIGO"/>
        <w:tabs>
          <w:tab w:val="clear" w:pos="709"/>
          <w:tab w:val="left" w:pos="993" w:leader="none"/>
        </w:tabs>
        <w:bidi w:val="0"/>
        <w:rPr>
          <w:rFonts w:cs="Arial"/>
          <w:b w:val="false"/>
          <w:sz w:val="24"/>
          <w:szCs w:val="28"/>
        </w:rPr>
      </w:pPr>
      <w:r>
        <w:rPr>
          <w:rFonts w:cs="Arial"/>
          <w:b w:val="false"/>
          <w:sz w:val="24"/>
          <w:szCs w:val="28"/>
        </w:rPr>
        <w:t>Guilherme Vendramin Otta</w:t>
      </w:r>
    </w:p>
    <w:p>
      <w:pPr>
        <w:pStyle w:val="CEAVITITULODORESUMO"/>
        <w:bidi w:val="0"/>
        <w:rPr>
          <w:rFonts w:cs="Arial"/>
        </w:rPr>
      </w:pPr>
      <w:r>
        <w:rPr>
          <w:rFonts w:cs="Arial"/>
        </w:rPr>
        <w:t>Resumo</w:t>
      </w:r>
    </w:p>
    <w:p>
      <w:pPr>
        <w:pStyle w:val="referncias"/>
        <w:shd w:val="clear" w:fill="FFFFFF"/>
        <w:bidi w:val="0"/>
        <w:spacing w:lineRule="auto" w:line="360" w:before="240" w:after="240"/>
        <w:jc w:val="both"/>
        <w:rPr>
          <w:rFonts w:cs="Arial"/>
          <w:color w:themeColor="dark1" w:val="000000"/>
        </w:rPr>
      </w:pPr>
      <w:r>
        <w:rPr>
          <w:color w:themeColor="dark1" w:val="000000"/>
        </w:rPr>
        <w:tab/>
        <w:t>Farol de Alexandria foi construído pelo Reino Ptolomaico entre 280 e 247 a.C e ficava na egípcia cidade de mesmo nome. A única das sete maravilhas do mundo antigo com função prática, com altura estimada entre 120 e 137 metros e foi por muitos séculos, uma das estruturas mais altas no mundo. Danificado por três terremotos entre os anos de 956 e 1323, tornou-se uma ruína abandonada até que em 1480, deixou de existir.</w:t>
      </w:r>
    </w:p>
    <w:p>
      <w:pPr>
        <w:pStyle w:val="referncias"/>
        <w:shd w:val="clear" w:fill="FFFFFF"/>
        <w:bidi w:val="0"/>
        <w:spacing w:lineRule="auto" w:line="360" w:before="240" w:after="240"/>
        <w:jc w:val="both"/>
        <w:rPr>
          <w:rFonts w:cs="Arial"/>
          <w:color w:themeColor="dark1" w:val="000000"/>
        </w:rPr>
      </w:pPr>
      <w:r>
        <w:rPr>
          <w:color w:themeColor="dark1" w:val="000000"/>
        </w:rPr>
        <w:tab/>
        <w:t>Pouco se sabe da sua existência já que seu projeto ou planta não são bem conhecidos, porém através de relatos antigos e deduções arqueológicas, podemos ter uma edificação com um sistema de Proteção contra descargas atmosféricas.</w:t>
      </w:r>
    </w:p>
    <w:p>
      <w:pPr>
        <w:pStyle w:val="CEAVITITULODORESUMO"/>
        <w:bidi w:val="0"/>
        <w:rPr>
          <w:rFonts w:cs="Arial"/>
          <w:lang w:val="pt-BR"/>
        </w:rPr>
      </w:pPr>
      <w:r>
        <w:rPr>
          <w:rFonts w:cs="Arial"/>
          <w:i/>
          <w:lang w:val="pt-BR"/>
        </w:rPr>
        <w:t xml:space="preserve">Abstract </w:t>
      </w:r>
    </w:p>
    <w:p>
      <w:pPr>
        <w:pStyle w:val="CEAVIPALAVRAS-CHAVE"/>
        <w:bidi w:val="0"/>
        <w:rPr>
          <w:rFonts w:cs="Arial"/>
          <w:b/>
          <w:i/>
          <w:lang w:val="pt-BR"/>
        </w:rPr>
      </w:pPr>
      <w:r>
        <w:rPr>
          <w:rFonts w:cs="Arial"/>
          <w:b/>
          <w:i/>
          <w:lang w:val="pt-BR"/>
        </w:rPr>
        <w:t xml:space="preserve"> </w:t>
      </w:r>
    </w:p>
    <w:p>
      <w:pPr>
        <w:pStyle w:val="referncias"/>
        <w:shd w:val="clear" w:fill="FFFFFF"/>
        <w:bidi w:val="0"/>
        <w:spacing w:lineRule="auto" w:line="360" w:before="240" w:after="240"/>
        <w:jc w:val="both"/>
        <w:rPr>
          <w:rFonts w:cs="Arial"/>
          <w:color w:themeColor="dark1" w:val="000000"/>
        </w:rPr>
      </w:pPr>
      <w:r>
        <w:rPr>
          <w:rFonts w:cs="Arial"/>
          <w:lang w:val="en-US"/>
        </w:rPr>
        <w:t>The Lighthouse of Alexandria was built by the Ptolemaic Kingdom between 280 and 247 BC and was located in the Egyptian city of the same name. One of the seven wonders of the ancient world with an estimated height between 120 and 137 meters and was for many centuries one of the tallest structures in the world. Damaged by three earthquakes between the years 956 and 1323, it became an abandoned ruin until in 1480, it ceased to exist. Little is known of its existence since its project or plan are not well known, but through ancient reports and archaeological deductions, we can have a building with a Lightning Protection system.</w:t>
      </w:r>
    </w:p>
    <w:p>
      <w:pPr>
        <w:pStyle w:val="CEAVITITULODESECAO"/>
        <w:numPr>
          <w:ilvl w:val="0"/>
          <w:numId w:val="0"/>
        </w:numPr>
        <w:bidi w:val="0"/>
        <w:ind w:hanging="357" w:left="357"/>
        <w:rPr/>
      </w:pPr>
      <w:r>
        <w:rPr/>
        <w:t>Introdução</w:t>
      </w:r>
    </w:p>
    <w:p>
      <w:pPr>
        <w:pStyle w:val="Textouser"/>
        <w:bidi w:val="0"/>
        <w:rPr>
          <w:lang w:val="pt-BR" w:eastAsia="pt-BR" w:bidi="ar-SA"/>
        </w:rPr>
      </w:pPr>
      <w:r>
        <w:rPr>
          <w:lang w:val="pt-BR" w:eastAsia="pt-BR" w:bidi="ar-SA"/>
        </w:rPr>
        <w:t xml:space="preserve">Das sete maravilhas do mundo antigo, duas ficavam no Egito, a grande pirâmide de Gizé e o farol de Alexandria, ambas conhecidas pela sua altura e grandiosidade. Além dessas estruturas, o Egito antigo é conhecido por muitos templos altos e Obeliscos. </w:t>
      </w:r>
    </w:p>
    <w:p>
      <w:pPr>
        <w:pStyle w:val="Textouser"/>
        <w:bidi w:val="0"/>
        <w:rPr>
          <w:lang w:val="pt-BR" w:eastAsia="pt-BR" w:bidi="ar-SA"/>
        </w:rPr>
      </w:pPr>
      <w:r>
        <w:rPr/>
        <w:t>Por ser uma estrutura que permaneceu de é por mais de 1000 anos, sofreu diversas reformas e modificações durante os séculos.</w:t>
      </w:r>
    </w:p>
    <w:p>
      <w:pPr>
        <w:pStyle w:val="Textouser"/>
        <w:bidi w:val="0"/>
        <w:rPr>
          <w:lang w:val="pt-BR" w:eastAsia="pt-BR" w:bidi="ar-SA"/>
        </w:rPr>
      </w:pPr>
      <w:r>
        <w:rPr/>
        <w:t xml:space="preserve">O farol ficava localizado na ilha de Pharos, em Alexandria. A torre teria sido construída principalmente com blocos sólidos, </w:t>
      </w:r>
      <w:r>
        <w:rPr/>
        <w:t>provavelmente</w:t>
      </w:r>
      <w:r>
        <w:rPr/>
        <w:t xml:space="preserve"> de calcário, que foram calafetados com chumbo.</w:t>
      </w:r>
    </w:p>
    <w:p>
      <w:pPr>
        <w:pStyle w:val="Textouser"/>
        <w:bidi w:val="0"/>
        <w:rPr>
          <w:lang w:val="pt-BR" w:eastAsia="pt-BR" w:bidi="ar-SA"/>
        </w:rPr>
      </w:pPr>
      <w:r>
        <w:rPr/>
        <w:t xml:space="preserve">Com isso temos a descida estrutural e talvez também o aterramento já que parte da </w:t>
      </w:r>
    </w:p>
    <w:p>
      <w:pPr>
        <w:pStyle w:val="Textouser"/>
        <w:bidi w:val="0"/>
        <w:ind w:hanging="0" w:left="0"/>
        <w:rPr>
          <w:lang w:val="pt-BR" w:eastAsia="pt-BR" w:bidi="ar-SA"/>
        </w:rPr>
      </w:pPr>
      <w:r>
        <w:rPr/>
        <w:tab/>
        <w:t>Nos cantos das varandas e terraços haviam seis estátuas de metal representando Tritão, o deus-mensageiro do mar na mitologia grega. Não é comum mas algumas vezes, Tritão é retratado portando um tridente, esse objeto erguido seria o mais próximo de um captador do tipo Franklin.</w:t>
      </w:r>
    </w:p>
    <w:p>
      <w:pPr>
        <w:pStyle w:val="Textouser"/>
        <w:bidi w:val="0"/>
        <w:rPr>
          <w:lang w:val="pt-BR" w:eastAsia="pt-BR" w:bidi="ar-SA"/>
        </w:rPr>
      </w:pPr>
      <w:r>
        <w:rPr/>
        <w:t>Além disso, o farol era lembrado pela estátua monumental que ficava na sua parte mais alta. Pesquisadores acreditam ser de Poseidom ou Zeus em sua forma de "Salvador" (Soter) . Zeus retratado com cetro e raio além de parecer imponente, teriam pontas que poderiam atrair raios, caso sejam estátuas de metal, assim como os Tritões, não seriam tão danificadas ao serem atingidas por uma descarga elétrica. O ideal mesmo seria uma estátua de Poseidon, já que esse ser mitológico porta um tridente, o que seria bem parecido a um captador do tipo Franklin</w:t>
      </w:r>
    </w:p>
    <w:p>
      <w:pPr>
        <w:pStyle w:val="Textouser"/>
        <w:bidi w:val="0"/>
        <w:rPr>
          <w:lang w:val="pt-BR" w:eastAsia="pt-BR" w:bidi="ar-SA"/>
        </w:rPr>
      </w:pPr>
      <w:r>
        <w:rPr>
          <w:lang w:val="pt-BR" w:eastAsia="pt-BR" w:bidi="ar-SA"/>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ESECAO"/>
        <w:numPr>
          <w:ilvl w:val="0"/>
          <w:numId w:val="0"/>
        </w:numPr>
        <w:bidi w:val="0"/>
        <w:ind w:hanging="357" w:left="357"/>
        <w:rPr/>
      </w:pPr>
      <w:r>
        <w:rPr/>
        <w:t>Chumbo</w:t>
      </w:r>
    </w:p>
    <w:p>
      <w:pPr>
        <w:pStyle w:val="Textouser"/>
        <w:bidi w:val="0"/>
        <w:rPr>
          <w:lang w:val="pt-BR" w:eastAsia="pt-BR" w:bidi="ar-SA"/>
        </w:rPr>
      </w:pPr>
      <w:r>
        <w:rPr/>
        <w:t xml:space="preserve">O chumbo (do latim plumbum) é um metal que na tabela periódica possui símbolo Pb. Possui densidade 11340 kg/m3, é  macio e maleável e mau condutor de eletricidade já que possui condutividade elétrica de 4,81×10^6 m−1·Ω−1 S/m, para efeito de comparação, o cobre puro possuí </w:t>
      </w:r>
      <w:r>
        <w:rPr>
          <w:rFonts w:ascii="sans-serif" w:hAnsi="sans-serif"/>
          <w:b w:val="false"/>
          <w:i w:val="false"/>
          <w:caps w:val="false"/>
          <w:smallCaps w:val="false"/>
          <w:color w:val="202122"/>
          <w:spacing w:val="0"/>
          <w:sz w:val="24"/>
          <w:shd w:fill="FFFFFF" w:val="clear"/>
        </w:rPr>
        <w:t>6,17</w:t>
      </w:r>
      <w:r>
        <w:rPr/>
        <w:t xml:space="preserve"> x 10^7, quase 13 vezes mais condutivo. A sua condutividade térmica é de 35,3 W/(m·K), novamente bem mais baixa que o cobre que é de 413 W/m-K. Além disso o chumbo possui alta resistência à corrosão já que há a formação de uma camada protetora de óxido, carbonato ou sulfato na superfície, que funciona como barreira, retardando ou impedindo reações adicionais com o oxigênio e outras substâncias corrosivas.Para ambientes Marinhos, a formação da camada de sulfato e cloreto de chumbo protege o material de corrosão, e uma prova disso é a sua utilização como revestimento de cabos submarinos. </w:t>
      </w:r>
    </w:p>
    <w:p>
      <w:pPr>
        <w:pStyle w:val="Textouser"/>
        <w:numPr>
          <w:ilvl w:val="0"/>
          <w:numId w:val="0"/>
        </w:numPr>
        <w:bidi w:val="0"/>
        <w:ind w:hanging="0" w:left="720"/>
        <w:rPr>
          <w:lang w:val="pt-BR" w:eastAsia="pt-BR" w:bidi="ar-SA"/>
        </w:rPr>
      </w:pPr>
      <w:r>
        <w:rPr>
          <w:lang w:val="pt-BR" w:eastAsia="pt-BR" w:bidi="ar-SA"/>
        </w:rPr>
        <w:t xml:space="preserve">Com todas essas características, percebe-se que o chumbo é ideal para a utilização no Pharos já que adiciona maior resistência a terremotos à estrutura, permite guiar qualquer descarga para o solo ou as águas, dependendo da configuração da sua base, </w:t>
      </w:r>
      <w:r>
        <w:rPr>
          <w:lang w:val="pt-BR" w:eastAsia="pt-BR" w:bidi="ar-SA"/>
        </w:rPr>
        <w:t xml:space="preserve">além de resistir as ondas, melhor que os materiais disponíveis na época. Todavia, o chumbo pode se fundir ao receber uma descarga atmosférica, resultando em danos a edificação, isso explica as estátuas de bronze no topo da edificação e </w:t>
      </w:r>
      <w:r>
        <w:rPr>
          <w:lang w:val="pt-BR" w:eastAsia="pt-BR" w:bidi="ar-SA"/>
        </w:rPr>
        <w:t>nas laterais dos terraços, elas seriam os captadores e o bronze contido entre os blocos seria a descida natural.</w:t>
      </w:r>
    </w:p>
    <w:p>
      <w:pPr>
        <w:pStyle w:val="CEAVITITULODESECAO"/>
        <w:numPr>
          <w:ilvl w:val="0"/>
          <w:numId w:val="0"/>
        </w:numPr>
        <w:bidi w:val="0"/>
        <w:ind w:hanging="357" w:left="357"/>
        <w:rPr/>
      </w:pPr>
      <w:r>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6120130" cy="5555615"/>
            <wp:effectExtent l="0" t="0" r="0" b="0"/>
            <wp:wrapSquare wrapText="largest"/>
            <wp:docPr id="1" name="Figur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a2"/>
                    <pic:cNvPicPr>
                      <a:picLocks noChangeAspect="1" noChangeArrowheads="1"/>
                    </pic:cNvPicPr>
                  </pic:nvPicPr>
                  <pic:blipFill>
                    <a:blip r:embed="rId2"/>
                    <a:stretch>
                      <a:fillRect/>
                    </a:stretch>
                  </pic:blipFill>
                  <pic:spPr bwMode="auto">
                    <a:xfrm>
                      <a:off x="0" y="0"/>
                      <a:ext cx="6120130" cy="5555615"/>
                    </a:xfrm>
                    <a:prstGeom prst="rect">
                      <a:avLst/>
                    </a:prstGeom>
                    <a:noFill/>
                  </pic:spPr>
                </pic:pic>
              </a:graphicData>
            </a:graphic>
          </wp:anchor>
        </w:drawing>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drawing>
          <wp:anchor distT="0" distB="0" distL="0" distR="0" simplePos="0" relativeHeight="2" behindDoc="0" locked="0" layoutInCell="0" allowOverlap="1">
            <wp:simplePos x="0" y="0"/>
            <wp:positionH relativeFrom="column">
              <wp:posOffset>0</wp:posOffset>
            </wp:positionH>
            <wp:positionV relativeFrom="paragraph">
              <wp:posOffset>-119380</wp:posOffset>
            </wp:positionV>
            <wp:extent cx="6120130" cy="3941445"/>
            <wp:effectExtent l="0" t="0" r="0" b="0"/>
            <wp:wrapSquare wrapText="largest"/>
            <wp:docPr id="2" name="Figur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a1"/>
                    <pic:cNvPicPr>
                      <a:picLocks noChangeAspect="1" noChangeArrowheads="1"/>
                    </pic:cNvPicPr>
                  </pic:nvPicPr>
                  <pic:blipFill>
                    <a:blip r:embed="rId3"/>
                    <a:stretch>
                      <a:fillRect/>
                    </a:stretch>
                  </pic:blipFill>
                  <pic:spPr bwMode="auto">
                    <a:xfrm>
                      <a:off x="0" y="0"/>
                      <a:ext cx="6120130" cy="3941445"/>
                    </a:xfrm>
                    <a:prstGeom prst="rect">
                      <a:avLst/>
                    </a:prstGeom>
                    <a:noFill/>
                  </pic:spPr>
                </pic:pic>
              </a:graphicData>
            </a:graphic>
          </wp:anchor>
        </w:drawing>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t>Chumbo ambiente Marinho</w:t>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t>https://www.taylorfrancis.com/chapters/mono/10.1201/9781351259910-16/corrosion-resistance-lead-david-talbot-james-talbot?context=ubx&amp;refId=20b0a003-861f-4743-abef-725c898de394</w:t>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t>Estátuas de Tritão</w:t>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t>https://www.nationalgeographic.fr/histoire/le-phare-alexandrie-a-brille-pendant-plus-de-mille-ans-avant-de-s-effondrer-merveille-du-monde-antique-nil-egypte#1</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swiss"/>
    <w:pitch w:val="variable"/>
  </w:font>
  <w:font w:name="sans-serif">
    <w:altName w:val="Arial"/>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360" w:hanging="360"/>
      </w:pPr>
      <w:rPr/>
    </w:lvl>
    <w:lvl w:ilvl="1">
      <w:start w:val="1"/>
      <w:numFmt w:val="decimal"/>
      <w:lvlText w:val="%1.%2."/>
      <w:lvlJc w:val="left"/>
      <w:pPr>
        <w:tabs>
          <w:tab w:val="num" w:pos="0"/>
        </w:tabs>
        <w:ind w:left="792" w:hanging="432"/>
      </w:pPr>
      <w:rPr/>
    </w:lvl>
    <w:lvl w:ilvl="2">
      <w:start w:val="1"/>
      <w:numFmt w:val="decimal"/>
      <w:lvlText w:val="%1.%2.%3."/>
      <w:lvlJc w:val="left"/>
      <w:pPr>
        <w:tabs>
          <w:tab w:val="num" w:pos="0"/>
        </w:tabs>
        <w:ind w:left="1224" w:hanging="504"/>
      </w:pPr>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hyphenationZone w:val="0"/>
  <w:compat>
    <w:adjustLineHeightInTable/>
    <w:doNotUseHTMLParagraphAutoSpacing/>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pt-BR"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SimSun" w:cs="Arial"/>
      <w:color w:val="auto"/>
      <w:kern w:val="2"/>
      <w:sz w:val="24"/>
      <w:szCs w:val="24"/>
      <w:lang w:val="pt-BR" w:eastAsia="zh-CN" w:bidi="hi-IN"/>
    </w:rPr>
  </w:style>
  <w:style w:type="character" w:styleId="Strong">
    <w:name w:val="Strong"/>
    <w:rPr>
      <w:b/>
      <w:bCs/>
    </w:rPr>
  </w:style>
  <w:style w:type="character" w:styleId="Hyperlink">
    <w:name w:val="Hyperlink"/>
    <w:rPr>
      <w:color w:val="000080"/>
      <w:u w:val="single"/>
    </w:rPr>
  </w:style>
  <w:style w:type="character" w:styleId="Smbolosdenumeraouser">
    <w:name w:val="Símbolos de numeração (user)"/>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 w:type="paragraph" w:styleId="Ttulouser">
    <w:name w:val="Título (user)"/>
    <w:basedOn w:val="Normal"/>
    <w:next w:val="BodyText"/>
    <w:pPr>
      <w:keepNext w:val="true"/>
      <w:spacing w:before="240" w:after="120"/>
    </w:pPr>
    <w:rPr>
      <w:rFonts w:ascii="Liberation Sans" w:hAnsi="Liberation Sans" w:eastAsia="Microsoft YaHei" w:cs="Arial"/>
      <w:sz w:val="28"/>
      <w:szCs w:val="28"/>
    </w:rPr>
  </w:style>
  <w:style w:type="paragraph" w:styleId="ndiceuser">
    <w:name w:val="Índice (user)"/>
    <w:basedOn w:val="Normal"/>
    <w:pPr>
      <w:suppressLineNumbers/>
    </w:pPr>
    <w:rPr>
      <w:rFonts w:cs="Arial"/>
    </w:rPr>
  </w:style>
  <w:style w:type="paragraph" w:styleId="CEAVITITULODOARTIGO">
    <w:name w:val="CEAVI: TITULO DO ARTIGO"/>
    <w:basedOn w:val="Normal"/>
    <w:qFormat/>
    <w:pPr>
      <w:spacing w:before="0" w:after="240"/>
      <w:jc w:val="center"/>
    </w:pPr>
    <w:rPr>
      <w:b/>
      <w:sz w:val="32"/>
      <w:szCs w:val="32"/>
    </w:rPr>
  </w:style>
  <w:style w:type="paragraph" w:styleId="referncias">
    <w:name w:val="referncias"/>
    <w:basedOn w:val="Normal"/>
    <w:qFormat/>
    <w:pPr>
      <w:spacing w:before="280" w:after="280"/>
    </w:pPr>
    <w:rPr>
      <w:lang w:val="pt-BR"/>
    </w:rPr>
  </w:style>
  <w:style w:type="paragraph" w:styleId="CEAVITITULODORESUMO">
    <w:name w:val="CEAVI: TITULO DO RESUMO"/>
    <w:basedOn w:val="Normal"/>
    <w:qFormat/>
    <w:pPr>
      <w:spacing w:before="120" w:after="0"/>
    </w:pPr>
    <w:rPr>
      <w:b/>
    </w:rPr>
  </w:style>
  <w:style w:type="paragraph" w:styleId="CEAVIPALAVRAS-CHAVE">
    <w:name w:val="CEAVI: PALAVRAS-CHAVE"/>
    <w:basedOn w:val="Normal"/>
    <w:qFormat/>
    <w:pPr/>
    <w:rPr/>
  </w:style>
  <w:style w:type="paragraph" w:styleId="CEAVIPARAGRAFO">
    <w:name w:val="CEAVI: PARAGRAFO"/>
    <w:basedOn w:val="Normal"/>
    <w:qFormat/>
    <w:pPr>
      <w:ind w:firstLine="284"/>
      <w:jc w:val="both"/>
    </w:pPr>
    <w:rPr/>
  </w:style>
  <w:style w:type="paragraph" w:styleId="CEAVIPRIMEIROPARAGRAFO">
    <w:name w:val="CEAVI: PRIMEIRO PARAGRAFO"/>
    <w:basedOn w:val="CEAVIPARAGRAFO"/>
    <w:qFormat/>
    <w:pPr>
      <w:ind w:hanging="0"/>
    </w:pPr>
    <w:rPr/>
  </w:style>
  <w:style w:type="paragraph" w:styleId="Textouser">
    <w:name w:val="Texto (user)"/>
    <w:basedOn w:val="CEAVIPRIMEIROPARAGRAFO"/>
    <w:qFormat/>
    <w:pPr>
      <w:spacing w:lineRule="auto" w:line="360"/>
      <w:ind w:firstLine="708"/>
    </w:pPr>
    <w:rPr>
      <w:rFonts w:cs="Arial"/>
      <w:color w:themeColor="dark1" w:val="000000"/>
    </w:rPr>
  </w:style>
  <w:style w:type="paragraph" w:styleId="CEAVITITULODESECAO">
    <w:name w:val="CEAVI: TITULO DE SECAO"/>
    <w:basedOn w:val="Normal"/>
    <w:qFormat/>
    <w:pPr>
      <w:keepNext w:val="true"/>
      <w:numPr>
        <w:ilvl w:val="0"/>
        <w:numId w:val="1"/>
      </w:numPr>
      <w:tabs>
        <w:tab w:val="clear" w:pos="709"/>
        <w:tab w:val="left" w:pos="215" w:leader="none"/>
        <w:tab w:val="left" w:pos="641" w:leader="none"/>
      </w:tabs>
      <w:spacing w:before="360" w:after="240"/>
      <w:ind w:hanging="357" w:left="357"/>
      <w:jc w:val="both"/>
    </w:pPr>
    <w:rPr>
      <w:rFonts w:cs="Arial"/>
      <w:b/>
      <w:caps/>
      <w:lang w:val="pt-B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306</TotalTime>
  <Application>LibreOffice/26.8.0.3$Windows_X86_64 LibreOffice_project/bce0998afefdbc355585ca324285661a2170ba77</Application>
  <AppVersion>15.0000</AppVersion>
  <Pages>5</Pages>
  <Words>743</Words>
  <Characters>4088</Characters>
  <CharactersWithSpaces>4820</CharactersWithSpaces>
  <Paragraphs>23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2026-08-28T18:24:24Z</dcterms:created>
  <dc:creator/>
  <dc:description/>
  <dc:language>pt-BR</dc:language>
  <cp:lastModifiedBy/>
  <dcterms:modified xsi:type="dcterms:W3CDTF">2026-09-13T03:16:09Z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file>