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0D73" w14:textId="1405FADA" w:rsidR="00A26233" w:rsidRPr="00964F50" w:rsidRDefault="00C15889" w:rsidP="00AE330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Definiciones importantes</w:t>
      </w:r>
    </w:p>
    <w:p w14:paraId="067D2F05" w14:textId="5974C63F" w:rsidR="00A26233" w:rsidRPr="004C0F78" w:rsidRDefault="00C15889" w:rsidP="00C158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C0F78">
        <w:rPr>
          <w:rFonts w:ascii="Arial" w:hAnsi="Arial" w:cs="Arial"/>
          <w:b/>
          <w:bCs/>
        </w:rPr>
        <w:t>¿Qué es un proceso?</w:t>
      </w:r>
    </w:p>
    <w:p w14:paraId="22BB2104" w14:textId="77777777" w:rsidR="008B0521" w:rsidRPr="004C0F78" w:rsidRDefault="00C15889" w:rsidP="008B0521">
      <w:pPr>
        <w:jc w:val="both"/>
        <w:rPr>
          <w:rFonts w:ascii="Arial" w:hAnsi="Arial" w:cs="Arial"/>
        </w:rPr>
      </w:pPr>
      <w:r w:rsidRPr="004C0F78">
        <w:rPr>
          <w:rFonts w:ascii="Arial" w:hAnsi="Arial" w:cs="Arial"/>
        </w:rPr>
        <w:t xml:space="preserve">Un proceso es cualquier secuencia de operaciones que se ejecuta en memoria principal y que realiza una o varias acciones sobre ciertos datos. </w:t>
      </w:r>
      <w:r w:rsidR="00D2572E" w:rsidRPr="004C0F78">
        <w:rPr>
          <w:rFonts w:ascii="Arial" w:hAnsi="Arial" w:cs="Arial"/>
        </w:rPr>
        <w:t xml:space="preserve">Se le considera la unidad fundamental de trabajo en un sistema operativo. </w:t>
      </w:r>
    </w:p>
    <w:p w14:paraId="1AC997F3" w14:textId="18A570A6" w:rsidR="008B0521" w:rsidRPr="004C0F78" w:rsidRDefault="008B0521" w:rsidP="008B0521">
      <w:pPr>
        <w:jc w:val="both"/>
        <w:rPr>
          <w:rFonts w:ascii="Arial" w:hAnsi="Arial" w:cs="Arial"/>
        </w:rPr>
      </w:pPr>
      <w:r w:rsidRPr="004C0F78">
        <w:rPr>
          <w:rFonts w:ascii="Arial" w:hAnsi="Arial" w:cs="Arial"/>
        </w:rPr>
        <w:t xml:space="preserve">Cada uno de ellos tiene asociado un espacio de direcciones, una lista de ubicaciones de </w:t>
      </w:r>
      <w:r w:rsidRPr="004C0F78">
        <w:rPr>
          <w:rFonts w:ascii="Arial" w:hAnsi="Arial" w:cs="Arial"/>
        </w:rPr>
        <w:t>memoria que va desde algún mínimo (generalmente 0) hasta cierto valor máximo, donde el</w:t>
      </w:r>
      <w:r w:rsidRPr="004C0F78">
        <w:rPr>
          <w:rFonts w:ascii="Arial" w:hAnsi="Arial" w:cs="Arial"/>
        </w:rPr>
        <w:t xml:space="preserve"> </w:t>
      </w:r>
      <w:r w:rsidRPr="004C0F78">
        <w:rPr>
          <w:rFonts w:ascii="Arial" w:hAnsi="Arial" w:cs="Arial"/>
        </w:rPr>
        <w:t>proceso puede leer y escribir información.</w:t>
      </w:r>
      <w:r w:rsidRPr="004C0F78">
        <w:rPr>
          <w:rFonts w:ascii="Arial" w:hAnsi="Arial" w:cs="Arial"/>
        </w:rPr>
        <w:t xml:space="preserve"> </w:t>
      </w:r>
      <w:r w:rsidRPr="004C0F78">
        <w:rPr>
          <w:rFonts w:ascii="Arial" w:hAnsi="Arial" w:cs="Arial"/>
        </w:rPr>
        <w:t xml:space="preserve">También </w:t>
      </w:r>
      <w:r w:rsidRPr="004C0F78">
        <w:rPr>
          <w:rFonts w:ascii="Arial" w:hAnsi="Arial" w:cs="Arial"/>
        </w:rPr>
        <w:t>se le asocia</w:t>
      </w:r>
      <w:r w:rsidRPr="004C0F78">
        <w:rPr>
          <w:rFonts w:ascii="Arial" w:hAnsi="Arial" w:cs="Arial"/>
        </w:rPr>
        <w:t xml:space="preserve"> un conjunto de recursos, que comúnmente incluye registros (el contador de programa y el apuntador de pila, entre ellos),</w:t>
      </w:r>
      <w:r w:rsidRPr="004C0F78">
        <w:rPr>
          <w:rFonts w:ascii="Arial" w:hAnsi="Arial" w:cs="Arial"/>
        </w:rPr>
        <w:t xml:space="preserve"> </w:t>
      </w:r>
      <w:r w:rsidRPr="004C0F78">
        <w:rPr>
          <w:rFonts w:ascii="Arial" w:hAnsi="Arial" w:cs="Arial"/>
        </w:rPr>
        <w:t>una lista de archivos abiertos, alarmas pendientes, listas de procesos relacionados y toda la demás</w:t>
      </w:r>
      <w:r w:rsidRPr="004C0F78">
        <w:rPr>
          <w:rFonts w:ascii="Arial" w:hAnsi="Arial" w:cs="Arial"/>
        </w:rPr>
        <w:t xml:space="preserve"> </w:t>
      </w:r>
      <w:r w:rsidRPr="004C0F78">
        <w:rPr>
          <w:rFonts w:ascii="Arial" w:hAnsi="Arial" w:cs="Arial"/>
        </w:rPr>
        <w:t xml:space="preserve">información necesaria para ejecutar el programa. </w:t>
      </w:r>
    </w:p>
    <w:p w14:paraId="4EB6BD93" w14:textId="328C4434" w:rsidR="004C0F78" w:rsidRPr="004C0F78" w:rsidRDefault="008B0521" w:rsidP="008B0521">
      <w:pPr>
        <w:jc w:val="both"/>
        <w:rPr>
          <w:rFonts w:ascii="Arial" w:hAnsi="Arial" w:cs="Arial"/>
        </w:rPr>
      </w:pPr>
      <w:r w:rsidRPr="004C0F78">
        <w:rPr>
          <w:rFonts w:ascii="Arial" w:hAnsi="Arial" w:cs="Arial"/>
        </w:rPr>
        <w:t>En esencia, un proceso es un recipiente que guarda toda la información necesaria para ejecutar un programa.</w:t>
      </w:r>
    </w:p>
    <w:p w14:paraId="7393BE7F" w14:textId="6E96BCB2" w:rsidR="00964F50" w:rsidRPr="004C0F78" w:rsidRDefault="00C15889" w:rsidP="00C158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C0F78">
        <w:rPr>
          <w:rFonts w:ascii="Arial" w:hAnsi="Arial" w:cs="Arial"/>
          <w:b/>
          <w:bCs/>
        </w:rPr>
        <w:t xml:space="preserve">¿Qué es un </w:t>
      </w:r>
      <w:proofErr w:type="spellStart"/>
      <w:r w:rsidRPr="004C0F78">
        <w:rPr>
          <w:rFonts w:ascii="Arial" w:hAnsi="Arial" w:cs="Arial"/>
          <w:b/>
          <w:bCs/>
        </w:rPr>
        <w:t>thread</w:t>
      </w:r>
      <w:proofErr w:type="spellEnd"/>
      <w:r w:rsidRPr="004C0F78">
        <w:rPr>
          <w:rFonts w:ascii="Arial" w:hAnsi="Arial" w:cs="Arial"/>
          <w:b/>
          <w:bCs/>
        </w:rPr>
        <w:t>?</w:t>
      </w:r>
    </w:p>
    <w:p w14:paraId="2189D9AC" w14:textId="1DDF419C" w:rsidR="00964F50" w:rsidRPr="004C0F78" w:rsidRDefault="00D2572E" w:rsidP="00964F50">
      <w:pPr>
        <w:jc w:val="both"/>
        <w:rPr>
          <w:rFonts w:ascii="Arial" w:hAnsi="Arial" w:cs="Arial"/>
        </w:rPr>
      </w:pPr>
      <w:r w:rsidRPr="004C0F78">
        <w:rPr>
          <w:rFonts w:ascii="Arial" w:hAnsi="Arial" w:cs="Arial"/>
        </w:rPr>
        <w:t xml:space="preserve">Un hilo o </w:t>
      </w:r>
      <w:proofErr w:type="spellStart"/>
      <w:r w:rsidRPr="004C0F78">
        <w:rPr>
          <w:rFonts w:ascii="Arial" w:hAnsi="Arial" w:cs="Arial"/>
        </w:rPr>
        <w:t>thread</w:t>
      </w:r>
      <w:proofErr w:type="spellEnd"/>
      <w:r w:rsidRPr="004C0F78">
        <w:rPr>
          <w:rFonts w:ascii="Arial" w:hAnsi="Arial" w:cs="Arial"/>
        </w:rPr>
        <w:t xml:space="preserve"> es una secuencia de instrucciones atómicas en ejecución. Se le conoce también como proceso ligero. </w:t>
      </w:r>
    </w:p>
    <w:p w14:paraId="5DC98297" w14:textId="4A214639" w:rsidR="004C0F78" w:rsidRPr="004C0F78" w:rsidRDefault="008B0521" w:rsidP="00964F50">
      <w:pPr>
        <w:jc w:val="both"/>
        <w:rPr>
          <w:rFonts w:ascii="Arial" w:hAnsi="Arial" w:cs="Arial"/>
        </w:rPr>
      </w:pPr>
      <w:r w:rsidRPr="004C0F78">
        <w:rPr>
          <w:rFonts w:ascii="Arial" w:hAnsi="Arial" w:cs="Arial"/>
        </w:rPr>
        <w:t xml:space="preserve">Algunos de los argumentos más comunes para el uso de hilos incluyen aplicaciones en donde se desarrollen varias actividades a la vez, su facilidad y rapidez para ser creados, además </w:t>
      </w:r>
      <w:r w:rsidR="004C0F78" w:rsidRPr="004C0F78">
        <w:rPr>
          <w:rFonts w:ascii="Arial" w:hAnsi="Arial" w:cs="Arial"/>
        </w:rPr>
        <w:t xml:space="preserve">de que no producen un aumento en el rendimiento cuando todos ellos se ligan al CPU. </w:t>
      </w:r>
    </w:p>
    <w:p w14:paraId="019EEA8A" w14:textId="6DDD5B92" w:rsidR="00C15889" w:rsidRPr="004C0F78" w:rsidRDefault="00C15889" w:rsidP="00C158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C0F78">
        <w:rPr>
          <w:rFonts w:ascii="Arial" w:hAnsi="Arial" w:cs="Arial"/>
          <w:b/>
          <w:bCs/>
        </w:rPr>
        <w:t xml:space="preserve">¿Cuál es la diferencia entre un proceso y un </w:t>
      </w:r>
      <w:proofErr w:type="spellStart"/>
      <w:r w:rsidRPr="004C0F78">
        <w:rPr>
          <w:rFonts w:ascii="Arial" w:hAnsi="Arial" w:cs="Arial"/>
          <w:b/>
          <w:bCs/>
        </w:rPr>
        <w:t>thread</w:t>
      </w:r>
      <w:proofErr w:type="spellEnd"/>
      <w:r w:rsidRPr="004C0F78">
        <w:rPr>
          <w:rFonts w:ascii="Arial" w:hAnsi="Arial" w:cs="Arial"/>
          <w:b/>
          <w:bCs/>
        </w:rPr>
        <w:t>?</w:t>
      </w:r>
    </w:p>
    <w:p w14:paraId="48986A6D" w14:textId="491806D6" w:rsidR="00C15889" w:rsidRPr="004C0F78" w:rsidRDefault="00D2572E" w:rsidP="00C15889">
      <w:pPr>
        <w:jc w:val="both"/>
        <w:rPr>
          <w:rFonts w:ascii="Arial" w:hAnsi="Arial" w:cs="Arial"/>
        </w:rPr>
      </w:pPr>
      <w:r w:rsidRPr="004C0F78">
        <w:rPr>
          <w:rFonts w:ascii="Arial" w:hAnsi="Arial" w:cs="Arial"/>
        </w:rPr>
        <w:t xml:space="preserve">Son diferentes debido a que un proceso puede componerse de varios hilos y por lo mismo los hilos llegan a ser “procesos ligeros”. </w:t>
      </w:r>
    </w:p>
    <w:p w14:paraId="1D69DF0E" w14:textId="625E060E" w:rsidR="00C15889" w:rsidRPr="004C0F78" w:rsidRDefault="004C0F78" w:rsidP="004C0F78">
      <w:pPr>
        <w:jc w:val="center"/>
        <w:rPr>
          <w:rFonts w:ascii="Arial" w:hAnsi="Arial" w:cs="Arial"/>
        </w:rPr>
      </w:pPr>
      <w:r w:rsidRPr="004C0F78">
        <w:rPr>
          <w:rFonts w:ascii="Arial" w:hAnsi="Arial" w:cs="Arial"/>
        </w:rPr>
        <w:drawing>
          <wp:inline distT="0" distB="0" distL="0" distR="0" wp14:anchorId="4C1B3B86" wp14:editId="08675530">
            <wp:extent cx="4652010" cy="1923862"/>
            <wp:effectExtent l="0" t="0" r="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253" cy="19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781C" w14:textId="05AA38DD" w:rsidR="00964F50" w:rsidRPr="004C0F78" w:rsidRDefault="00964F50" w:rsidP="00964F50">
      <w:pPr>
        <w:jc w:val="both"/>
        <w:rPr>
          <w:rFonts w:ascii="Arial" w:hAnsi="Arial" w:cs="Arial"/>
          <w:b/>
          <w:bCs/>
        </w:rPr>
      </w:pPr>
      <w:r w:rsidRPr="004C0F78">
        <w:rPr>
          <w:rFonts w:ascii="Arial" w:hAnsi="Arial" w:cs="Arial"/>
          <w:b/>
          <w:bCs/>
        </w:rPr>
        <w:t xml:space="preserve">Referencias </w:t>
      </w:r>
    </w:p>
    <w:p w14:paraId="1739E821" w14:textId="0E320E8E" w:rsidR="004C0F78" w:rsidRPr="004C0F78" w:rsidRDefault="004C0F78" w:rsidP="004C0F78">
      <w:pPr>
        <w:spacing w:after="0" w:line="480" w:lineRule="auto"/>
        <w:ind w:left="720" w:hanging="720"/>
        <w:rPr>
          <w:rFonts w:ascii="Arial" w:eastAsia="Times New Roman" w:hAnsi="Arial" w:cs="Arial"/>
          <w:sz w:val="24"/>
          <w:szCs w:val="24"/>
          <w:lang w:eastAsia="es-MX"/>
        </w:rPr>
      </w:pPr>
      <w:r w:rsidRPr="004C0F78">
        <w:rPr>
          <w:rFonts w:ascii="Arial" w:eastAsia="Times New Roman" w:hAnsi="Arial" w:cs="Arial"/>
          <w:sz w:val="24"/>
          <w:szCs w:val="24"/>
          <w:lang w:eastAsia="es-MX"/>
        </w:rPr>
        <w:t xml:space="preserve">Tanenbaum, A. (2008). </w:t>
      </w:r>
      <w:r w:rsidRPr="004C0F78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Sistemas Operativos Modernos</w:t>
      </w:r>
      <w:r w:rsidRPr="004C0F78">
        <w:rPr>
          <w:rFonts w:ascii="Arial" w:eastAsia="Times New Roman" w:hAnsi="Arial" w:cs="Arial"/>
          <w:sz w:val="24"/>
          <w:szCs w:val="24"/>
          <w:lang w:eastAsia="es-MX"/>
        </w:rPr>
        <w:t xml:space="preserve"> (3.</w:t>
      </w:r>
      <w:r w:rsidRPr="004C0F78">
        <w:rPr>
          <w:rFonts w:ascii="Arial" w:eastAsia="Times New Roman" w:hAnsi="Arial" w:cs="Arial"/>
          <w:sz w:val="24"/>
          <w:szCs w:val="24"/>
          <w:vertAlign w:val="superscript"/>
          <w:lang w:eastAsia="es-MX"/>
        </w:rPr>
        <w:t>a</w:t>
      </w:r>
      <w:r w:rsidRPr="004C0F78">
        <w:rPr>
          <w:rFonts w:ascii="Arial" w:eastAsia="Times New Roman" w:hAnsi="Arial" w:cs="Arial"/>
          <w:sz w:val="24"/>
          <w:szCs w:val="24"/>
          <w:lang w:eastAsia="es-MX"/>
        </w:rPr>
        <w:t xml:space="preserve"> ed.). Pearson Educación.</w:t>
      </w:r>
    </w:p>
    <w:p w14:paraId="4686AEFC" w14:textId="624F643D" w:rsidR="00292444" w:rsidRPr="004C0F78" w:rsidRDefault="00292444" w:rsidP="00964F50">
      <w:pPr>
        <w:jc w:val="both"/>
        <w:rPr>
          <w:rFonts w:ascii="Arial" w:hAnsi="Arial" w:cs="Arial"/>
          <w:sz w:val="24"/>
          <w:szCs w:val="24"/>
        </w:rPr>
      </w:pPr>
      <w:r w:rsidRPr="004C0F78">
        <w:rPr>
          <w:rFonts w:ascii="Arial" w:hAnsi="Arial" w:cs="Arial"/>
          <w:sz w:val="24"/>
          <w:szCs w:val="24"/>
        </w:rPr>
        <w:t xml:space="preserve">Tista García, E. (2021) </w:t>
      </w:r>
      <w:r w:rsidRPr="004C0F78">
        <w:rPr>
          <w:rFonts w:ascii="Arial" w:hAnsi="Arial" w:cs="Arial"/>
          <w:i/>
          <w:iCs/>
          <w:sz w:val="24"/>
          <w:szCs w:val="24"/>
        </w:rPr>
        <w:t>Apuntes de la asignatura de sistemas operativos</w:t>
      </w:r>
      <w:r w:rsidRPr="004C0F78">
        <w:rPr>
          <w:rFonts w:ascii="Arial" w:hAnsi="Arial" w:cs="Arial"/>
          <w:sz w:val="24"/>
          <w:szCs w:val="24"/>
        </w:rPr>
        <w:t xml:space="preserve">. </w:t>
      </w:r>
    </w:p>
    <w:sectPr w:rsidR="00292444" w:rsidRPr="004C0F78" w:rsidSect="004C0F78">
      <w:headerReference w:type="default" r:id="rId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A7CC" w14:textId="77777777" w:rsidR="002453DB" w:rsidRDefault="002453DB" w:rsidP="00A26233">
      <w:pPr>
        <w:spacing w:after="0" w:line="240" w:lineRule="auto"/>
      </w:pPr>
      <w:r>
        <w:separator/>
      </w:r>
    </w:p>
  </w:endnote>
  <w:endnote w:type="continuationSeparator" w:id="0">
    <w:p w14:paraId="64B9D251" w14:textId="77777777" w:rsidR="002453DB" w:rsidRDefault="002453DB" w:rsidP="00A2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8B7A" w14:textId="77777777" w:rsidR="002453DB" w:rsidRDefault="002453DB" w:rsidP="00A26233">
      <w:pPr>
        <w:spacing w:after="0" w:line="240" w:lineRule="auto"/>
      </w:pPr>
      <w:r>
        <w:separator/>
      </w:r>
    </w:p>
  </w:footnote>
  <w:footnote w:type="continuationSeparator" w:id="0">
    <w:p w14:paraId="6AF38A62" w14:textId="77777777" w:rsidR="002453DB" w:rsidRDefault="002453DB" w:rsidP="00A2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015A" w14:textId="77777777" w:rsidR="00A26233" w:rsidRPr="00E11960" w:rsidRDefault="00A26233" w:rsidP="00A26233">
    <w:pPr>
      <w:jc w:val="right"/>
      <w:rPr>
        <w:rFonts w:ascii="Arial Narrow" w:hAnsi="Arial Narrow"/>
        <w:b/>
        <w:bCs/>
        <w:color w:val="262626" w:themeColor="text1" w:themeTint="D9"/>
      </w:rPr>
    </w:pPr>
    <w:r w:rsidRPr="00E11960">
      <w:rPr>
        <w:rFonts w:ascii="Arial Narrow" w:hAnsi="Arial Narrow"/>
        <w:b/>
        <w:bCs/>
        <w:color w:val="262626" w:themeColor="text1" w:themeTint="D9"/>
      </w:rPr>
      <w:t>Najera Noyola Karla Andrea</w:t>
    </w:r>
  </w:p>
  <w:p w14:paraId="2054AD2B" w14:textId="77777777" w:rsidR="00A26233" w:rsidRPr="00E11960" w:rsidRDefault="00A26233" w:rsidP="00A26233">
    <w:pPr>
      <w:jc w:val="right"/>
      <w:rPr>
        <w:rFonts w:ascii="Arial Narrow" w:hAnsi="Arial Narrow"/>
        <w:b/>
        <w:bCs/>
        <w:color w:val="262626" w:themeColor="text1" w:themeTint="D9"/>
      </w:rPr>
    </w:pPr>
    <w:r w:rsidRPr="00E11960">
      <w:rPr>
        <w:rFonts w:ascii="Arial Narrow" w:hAnsi="Arial Narrow"/>
        <w:b/>
        <w:bCs/>
        <w:color w:val="262626" w:themeColor="text1" w:themeTint="D9"/>
      </w:rPr>
      <w:t>316324951</w:t>
    </w:r>
  </w:p>
  <w:p w14:paraId="5AB01891" w14:textId="20156012" w:rsidR="00A26233" w:rsidRPr="00E11960" w:rsidRDefault="00C15889" w:rsidP="00A26233">
    <w:pPr>
      <w:jc w:val="right"/>
      <w:rPr>
        <w:rFonts w:ascii="Arial Narrow" w:hAnsi="Arial Narrow"/>
        <w:b/>
        <w:bCs/>
        <w:color w:val="262626" w:themeColor="text1" w:themeTint="D9"/>
      </w:rPr>
    </w:pPr>
    <w:r>
      <w:rPr>
        <w:rFonts w:ascii="Arial Narrow" w:hAnsi="Arial Narrow"/>
        <w:b/>
        <w:bCs/>
        <w:color w:val="262626" w:themeColor="text1" w:themeTint="D9"/>
      </w:rPr>
      <w:t>Arquitectura Cliente Servidor</w:t>
    </w:r>
    <w:r w:rsidR="00A26233" w:rsidRPr="00E11960">
      <w:rPr>
        <w:rFonts w:ascii="Arial Narrow" w:hAnsi="Arial Narrow"/>
        <w:b/>
        <w:bCs/>
        <w:color w:val="262626" w:themeColor="text1" w:themeTint="D9"/>
      </w:rPr>
      <w:t xml:space="preserve"> – Grupo </w:t>
    </w:r>
    <w:r>
      <w:rPr>
        <w:rFonts w:ascii="Arial Narrow" w:hAnsi="Arial Narrow"/>
        <w:b/>
        <w:bCs/>
        <w:color w:val="262626" w:themeColor="text1" w:themeTint="D9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24763"/>
    <w:multiLevelType w:val="hybridMultilevel"/>
    <w:tmpl w:val="8CEC9D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0B"/>
    <w:rsid w:val="00162DD6"/>
    <w:rsid w:val="00211CEE"/>
    <w:rsid w:val="002453DB"/>
    <w:rsid w:val="00292444"/>
    <w:rsid w:val="002E3EFE"/>
    <w:rsid w:val="002F74B5"/>
    <w:rsid w:val="00380C11"/>
    <w:rsid w:val="00393F2F"/>
    <w:rsid w:val="00444F83"/>
    <w:rsid w:val="00492AC9"/>
    <w:rsid w:val="004C0F78"/>
    <w:rsid w:val="0051120F"/>
    <w:rsid w:val="005C50E9"/>
    <w:rsid w:val="00625020"/>
    <w:rsid w:val="006A4BE8"/>
    <w:rsid w:val="006A68FC"/>
    <w:rsid w:val="006D4E5F"/>
    <w:rsid w:val="008A0C3B"/>
    <w:rsid w:val="008A3DC6"/>
    <w:rsid w:val="008B0521"/>
    <w:rsid w:val="00964F50"/>
    <w:rsid w:val="00971A00"/>
    <w:rsid w:val="009E08EF"/>
    <w:rsid w:val="00A1461B"/>
    <w:rsid w:val="00A26233"/>
    <w:rsid w:val="00AE3302"/>
    <w:rsid w:val="00B8072C"/>
    <w:rsid w:val="00BF1952"/>
    <w:rsid w:val="00C15889"/>
    <w:rsid w:val="00D12E21"/>
    <w:rsid w:val="00D2572E"/>
    <w:rsid w:val="00DE5B66"/>
    <w:rsid w:val="00E11960"/>
    <w:rsid w:val="00E2520B"/>
    <w:rsid w:val="00EB2CCE"/>
    <w:rsid w:val="00EC04F9"/>
    <w:rsid w:val="00EF7004"/>
    <w:rsid w:val="00F06BEB"/>
    <w:rsid w:val="00F36A54"/>
    <w:rsid w:val="00F4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8984A"/>
  <w15:chartTrackingRefBased/>
  <w15:docId w15:val="{EEB47ED4-D29B-4000-8310-C9C99C4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6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233"/>
  </w:style>
  <w:style w:type="paragraph" w:styleId="Piedepgina">
    <w:name w:val="footer"/>
    <w:basedOn w:val="Normal"/>
    <w:link w:val="PiedepginaCar"/>
    <w:uiPriority w:val="99"/>
    <w:unhideWhenUsed/>
    <w:rsid w:val="00A26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233"/>
  </w:style>
  <w:style w:type="table" w:styleId="Tablaconcuadrcula">
    <w:name w:val="Table Grid"/>
    <w:basedOn w:val="Tablanormal"/>
    <w:uiPriority w:val="39"/>
    <w:rsid w:val="0096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80C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80C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80C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F1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1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ANDREA NAJERA NOYOLA</dc:creator>
  <cp:keywords/>
  <dc:description/>
  <cp:lastModifiedBy>KARLA ANDREA NAJERA NOYOLA</cp:lastModifiedBy>
  <cp:revision>9</cp:revision>
  <dcterms:created xsi:type="dcterms:W3CDTF">2022-08-17T07:32:00Z</dcterms:created>
  <dcterms:modified xsi:type="dcterms:W3CDTF">2022-08-25T00:17:00Z</dcterms:modified>
</cp:coreProperties>
</file>