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8517B" w14:textId="77777777" w:rsidR="008151B2" w:rsidRDefault="008151B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66"/>
        <w:gridCol w:w="1666"/>
        <w:gridCol w:w="1544"/>
        <w:gridCol w:w="1622"/>
        <w:gridCol w:w="990"/>
        <w:gridCol w:w="1757"/>
      </w:tblGrid>
      <w:tr w:rsidR="008151B2" w:rsidRPr="008151B2" w14:paraId="2ACF9A1F" w14:textId="77777777" w:rsidTr="00BE2C4C">
        <w:trPr>
          <w:trHeight w:val="340"/>
        </w:trPr>
        <w:tc>
          <w:tcPr>
            <w:tcW w:w="1766" w:type="dxa"/>
            <w:hideMark/>
          </w:tcPr>
          <w:p w14:paraId="46B7780D" w14:textId="77777777" w:rsidR="008151B2" w:rsidRPr="008151B2" w:rsidRDefault="008151B2">
            <w:pPr>
              <w:rPr>
                <w:b/>
                <w:bCs/>
              </w:rPr>
            </w:pPr>
            <w:r w:rsidRPr="008151B2">
              <w:rPr>
                <w:b/>
                <w:bCs/>
              </w:rPr>
              <w:t>Идентификатор</w:t>
            </w:r>
          </w:p>
        </w:tc>
        <w:tc>
          <w:tcPr>
            <w:tcW w:w="1666" w:type="dxa"/>
            <w:hideMark/>
          </w:tcPr>
          <w:p w14:paraId="07855FEB" w14:textId="77777777" w:rsidR="008151B2" w:rsidRPr="008151B2" w:rsidRDefault="008151B2">
            <w:pPr>
              <w:rPr>
                <w:b/>
                <w:bCs/>
              </w:rPr>
            </w:pPr>
            <w:r w:rsidRPr="008151B2">
              <w:rPr>
                <w:b/>
                <w:bCs/>
              </w:rPr>
              <w:t>Стейкхолдер</w:t>
            </w:r>
          </w:p>
        </w:tc>
        <w:tc>
          <w:tcPr>
            <w:tcW w:w="1544" w:type="dxa"/>
            <w:hideMark/>
          </w:tcPr>
          <w:p w14:paraId="22BD8201" w14:textId="77777777" w:rsidR="008151B2" w:rsidRPr="008151B2" w:rsidRDefault="008151B2">
            <w:pPr>
              <w:rPr>
                <w:b/>
                <w:bCs/>
              </w:rPr>
            </w:pPr>
            <w:r w:rsidRPr="008151B2">
              <w:rPr>
                <w:b/>
                <w:bCs/>
              </w:rPr>
              <w:t>Действие</w:t>
            </w:r>
          </w:p>
        </w:tc>
        <w:tc>
          <w:tcPr>
            <w:tcW w:w="1622" w:type="dxa"/>
            <w:hideMark/>
          </w:tcPr>
          <w:p w14:paraId="5B312CB7" w14:textId="77777777" w:rsidR="008151B2" w:rsidRPr="008151B2" w:rsidRDefault="008151B2">
            <w:pPr>
              <w:rPr>
                <w:b/>
                <w:bCs/>
              </w:rPr>
            </w:pPr>
            <w:r w:rsidRPr="008151B2">
              <w:rPr>
                <w:b/>
                <w:bCs/>
                <w:lang w:val="en-US"/>
              </w:rPr>
              <w:t>As is</w:t>
            </w:r>
          </w:p>
        </w:tc>
        <w:tc>
          <w:tcPr>
            <w:tcW w:w="990" w:type="dxa"/>
            <w:hideMark/>
          </w:tcPr>
          <w:p w14:paraId="088D45D8" w14:textId="2A5E8A8A" w:rsidR="008151B2" w:rsidRPr="008151B2" w:rsidRDefault="008151B2">
            <w:pPr>
              <w:rPr>
                <w:b/>
                <w:bCs/>
              </w:rPr>
            </w:pPr>
          </w:p>
        </w:tc>
        <w:tc>
          <w:tcPr>
            <w:tcW w:w="1757" w:type="dxa"/>
            <w:hideMark/>
          </w:tcPr>
          <w:p w14:paraId="2EBD2F62" w14:textId="77777777" w:rsidR="008151B2" w:rsidRPr="008151B2" w:rsidRDefault="008151B2">
            <w:pPr>
              <w:rPr>
                <w:b/>
                <w:bCs/>
              </w:rPr>
            </w:pPr>
            <w:r w:rsidRPr="008151B2">
              <w:rPr>
                <w:b/>
                <w:bCs/>
              </w:rPr>
              <w:t>Проблемы</w:t>
            </w:r>
          </w:p>
        </w:tc>
      </w:tr>
      <w:tr w:rsidR="008151B2" w:rsidRPr="008151B2" w14:paraId="361A9FCC" w14:textId="77777777" w:rsidTr="00BE2C4C">
        <w:trPr>
          <w:trHeight w:val="1020"/>
        </w:trPr>
        <w:tc>
          <w:tcPr>
            <w:tcW w:w="1766" w:type="dxa"/>
            <w:hideMark/>
          </w:tcPr>
          <w:p w14:paraId="795850BB" w14:textId="77777777" w:rsidR="008151B2" w:rsidRPr="008151B2" w:rsidRDefault="008151B2">
            <w:pPr>
              <w:rPr>
                <w:b/>
                <w:bCs/>
              </w:rPr>
            </w:pPr>
          </w:p>
        </w:tc>
        <w:tc>
          <w:tcPr>
            <w:tcW w:w="1666" w:type="dxa"/>
            <w:hideMark/>
          </w:tcPr>
          <w:p w14:paraId="4C1DFBFC" w14:textId="77777777" w:rsidR="008151B2" w:rsidRPr="008151B2" w:rsidRDefault="008151B2"/>
        </w:tc>
        <w:tc>
          <w:tcPr>
            <w:tcW w:w="1544" w:type="dxa"/>
            <w:hideMark/>
          </w:tcPr>
          <w:p w14:paraId="3558DBAC" w14:textId="77777777" w:rsidR="008151B2" w:rsidRPr="008151B2" w:rsidRDefault="008151B2"/>
        </w:tc>
        <w:tc>
          <w:tcPr>
            <w:tcW w:w="1622" w:type="dxa"/>
            <w:hideMark/>
          </w:tcPr>
          <w:p w14:paraId="2CF02941" w14:textId="77777777" w:rsidR="008151B2" w:rsidRPr="008151B2" w:rsidRDefault="008151B2">
            <w:r w:rsidRPr="008151B2">
              <w:t>По телефону</w:t>
            </w:r>
          </w:p>
        </w:tc>
        <w:tc>
          <w:tcPr>
            <w:tcW w:w="990" w:type="dxa"/>
            <w:hideMark/>
          </w:tcPr>
          <w:p w14:paraId="146B7F4D" w14:textId="77777777" w:rsidR="008151B2" w:rsidRPr="008151B2" w:rsidRDefault="008151B2">
            <w:r w:rsidRPr="008151B2">
              <w:t>очно</w:t>
            </w:r>
          </w:p>
        </w:tc>
        <w:tc>
          <w:tcPr>
            <w:tcW w:w="1757" w:type="dxa"/>
            <w:hideMark/>
          </w:tcPr>
          <w:p w14:paraId="7AFF7AE5" w14:textId="77777777" w:rsidR="008151B2" w:rsidRPr="008151B2" w:rsidRDefault="008151B2"/>
        </w:tc>
      </w:tr>
      <w:tr w:rsidR="008151B2" w:rsidRPr="008151B2" w14:paraId="4A301389" w14:textId="77777777" w:rsidTr="00BE2C4C">
        <w:trPr>
          <w:trHeight w:val="1700"/>
        </w:trPr>
        <w:tc>
          <w:tcPr>
            <w:tcW w:w="1766" w:type="dxa"/>
            <w:hideMark/>
          </w:tcPr>
          <w:p w14:paraId="367131A6" w14:textId="77777777" w:rsidR="008151B2" w:rsidRPr="008151B2" w:rsidRDefault="008151B2">
            <w:r w:rsidRPr="008151B2">
              <w:rPr>
                <w:lang w:val="en-US"/>
              </w:rPr>
              <w:t>st00200</w:t>
            </w:r>
          </w:p>
        </w:tc>
        <w:tc>
          <w:tcPr>
            <w:tcW w:w="1666" w:type="dxa"/>
            <w:hideMark/>
          </w:tcPr>
          <w:p w14:paraId="2F8A6D4B" w14:textId="77777777" w:rsidR="008151B2" w:rsidRPr="008151B2" w:rsidRDefault="008151B2">
            <w:r w:rsidRPr="008151B2">
              <w:t>Клиент</w:t>
            </w:r>
          </w:p>
        </w:tc>
        <w:tc>
          <w:tcPr>
            <w:tcW w:w="1544" w:type="dxa"/>
            <w:hideMark/>
          </w:tcPr>
          <w:p w14:paraId="6C8FB4BA" w14:textId="77777777" w:rsidR="008151B2" w:rsidRPr="008151B2" w:rsidRDefault="008151B2">
            <w:r w:rsidRPr="008151B2">
              <w:t>Запись /перенос записи на услугу</w:t>
            </w:r>
          </w:p>
        </w:tc>
        <w:tc>
          <w:tcPr>
            <w:tcW w:w="1622" w:type="dxa"/>
            <w:hideMark/>
          </w:tcPr>
          <w:p w14:paraId="601545A5" w14:textId="77777777" w:rsidR="008151B2" w:rsidRPr="008151B2" w:rsidRDefault="008151B2">
            <w:r w:rsidRPr="008151B2">
              <w:t>+</w:t>
            </w:r>
          </w:p>
        </w:tc>
        <w:tc>
          <w:tcPr>
            <w:tcW w:w="990" w:type="dxa"/>
            <w:hideMark/>
          </w:tcPr>
          <w:p w14:paraId="2B1DB15F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2D2A489A" w14:textId="77777777" w:rsidR="008151B2" w:rsidRPr="008151B2" w:rsidRDefault="008151B2">
            <w:r w:rsidRPr="008151B2">
              <w:t>Клиенту трудно записаться (дозвониться)</w:t>
            </w:r>
          </w:p>
        </w:tc>
      </w:tr>
      <w:tr w:rsidR="008151B2" w:rsidRPr="008151B2" w14:paraId="1044BA34" w14:textId="77777777" w:rsidTr="00BE2C4C">
        <w:trPr>
          <w:trHeight w:val="1360"/>
        </w:trPr>
        <w:tc>
          <w:tcPr>
            <w:tcW w:w="1766" w:type="dxa"/>
            <w:hideMark/>
          </w:tcPr>
          <w:p w14:paraId="316A5593" w14:textId="77777777" w:rsidR="008151B2" w:rsidRPr="008151B2" w:rsidRDefault="008151B2">
            <w:r w:rsidRPr="008151B2">
              <w:rPr>
                <w:lang w:val="en-US"/>
              </w:rPr>
              <w:t>st00200</w:t>
            </w:r>
          </w:p>
        </w:tc>
        <w:tc>
          <w:tcPr>
            <w:tcW w:w="1666" w:type="dxa"/>
            <w:hideMark/>
          </w:tcPr>
          <w:p w14:paraId="5761A3F8" w14:textId="77777777" w:rsidR="008151B2" w:rsidRPr="008151B2" w:rsidRDefault="008151B2">
            <w:r w:rsidRPr="008151B2">
              <w:t>Клиент</w:t>
            </w:r>
          </w:p>
        </w:tc>
        <w:tc>
          <w:tcPr>
            <w:tcW w:w="1544" w:type="dxa"/>
            <w:hideMark/>
          </w:tcPr>
          <w:p w14:paraId="57DC4A71" w14:textId="77777777" w:rsidR="008151B2" w:rsidRPr="008151B2" w:rsidRDefault="008151B2">
            <w:r w:rsidRPr="008151B2">
              <w:t>Получение скидки</w:t>
            </w:r>
          </w:p>
        </w:tc>
        <w:tc>
          <w:tcPr>
            <w:tcW w:w="1622" w:type="dxa"/>
            <w:hideMark/>
          </w:tcPr>
          <w:p w14:paraId="3920B9BA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3781E4E5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0D36F43F" w14:textId="77777777" w:rsidR="008151B2" w:rsidRPr="008151B2" w:rsidRDefault="008151B2">
            <w:r w:rsidRPr="008151B2">
              <w:t>Отсутствие механизма получения скидок</w:t>
            </w:r>
          </w:p>
        </w:tc>
      </w:tr>
      <w:tr w:rsidR="008151B2" w:rsidRPr="008151B2" w14:paraId="6EE37959" w14:textId="77777777" w:rsidTr="00BE2C4C">
        <w:trPr>
          <w:trHeight w:val="1700"/>
        </w:trPr>
        <w:tc>
          <w:tcPr>
            <w:tcW w:w="1766" w:type="dxa"/>
            <w:hideMark/>
          </w:tcPr>
          <w:p w14:paraId="37A821E7" w14:textId="77777777" w:rsidR="008151B2" w:rsidRPr="008151B2" w:rsidRDefault="008151B2">
            <w:r w:rsidRPr="008151B2">
              <w:rPr>
                <w:lang w:val="en-US"/>
              </w:rPr>
              <w:t>st00200</w:t>
            </w:r>
          </w:p>
        </w:tc>
        <w:tc>
          <w:tcPr>
            <w:tcW w:w="1666" w:type="dxa"/>
            <w:hideMark/>
          </w:tcPr>
          <w:p w14:paraId="4829598F" w14:textId="77777777" w:rsidR="008151B2" w:rsidRPr="008151B2" w:rsidRDefault="008151B2">
            <w:r w:rsidRPr="008151B2">
              <w:t>Клиент</w:t>
            </w:r>
          </w:p>
        </w:tc>
        <w:tc>
          <w:tcPr>
            <w:tcW w:w="1544" w:type="dxa"/>
            <w:hideMark/>
          </w:tcPr>
          <w:p w14:paraId="755D9717" w14:textId="77777777" w:rsidR="008151B2" w:rsidRPr="008151B2" w:rsidRDefault="008151B2">
            <w:r w:rsidRPr="008151B2">
              <w:t>Получение напоминания</w:t>
            </w:r>
          </w:p>
        </w:tc>
        <w:tc>
          <w:tcPr>
            <w:tcW w:w="1622" w:type="dxa"/>
            <w:hideMark/>
          </w:tcPr>
          <w:p w14:paraId="227A4CE3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48E459EF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7B5B0BE0" w14:textId="77777777" w:rsidR="008151B2" w:rsidRPr="008151B2" w:rsidRDefault="008151B2">
            <w:r w:rsidRPr="008151B2">
              <w:t>Менеджеру сложно направлять СМС всем вручную</w:t>
            </w:r>
          </w:p>
        </w:tc>
      </w:tr>
      <w:tr w:rsidR="008151B2" w:rsidRPr="008151B2" w14:paraId="08B85273" w14:textId="77777777" w:rsidTr="00BE2C4C">
        <w:trPr>
          <w:trHeight w:val="2040"/>
        </w:trPr>
        <w:tc>
          <w:tcPr>
            <w:tcW w:w="1766" w:type="dxa"/>
            <w:hideMark/>
          </w:tcPr>
          <w:p w14:paraId="27B3379B" w14:textId="77777777" w:rsidR="008151B2" w:rsidRPr="008151B2" w:rsidRDefault="008151B2">
            <w:r w:rsidRPr="008151B2">
              <w:rPr>
                <w:lang w:val="en-US"/>
              </w:rPr>
              <w:t>st00300</w:t>
            </w:r>
          </w:p>
        </w:tc>
        <w:tc>
          <w:tcPr>
            <w:tcW w:w="1666" w:type="dxa"/>
            <w:hideMark/>
          </w:tcPr>
          <w:p w14:paraId="2168FAEB" w14:textId="77777777" w:rsidR="008151B2" w:rsidRPr="008151B2" w:rsidRDefault="008151B2">
            <w:r w:rsidRPr="008151B2">
              <w:t>Посетитель</w:t>
            </w:r>
          </w:p>
        </w:tc>
        <w:tc>
          <w:tcPr>
            <w:tcW w:w="1544" w:type="dxa"/>
            <w:hideMark/>
          </w:tcPr>
          <w:p w14:paraId="536ED965" w14:textId="77777777" w:rsidR="008151B2" w:rsidRPr="008151B2" w:rsidRDefault="008151B2">
            <w:r w:rsidRPr="008151B2">
              <w:t>Регистрация</w:t>
            </w:r>
          </w:p>
        </w:tc>
        <w:tc>
          <w:tcPr>
            <w:tcW w:w="1622" w:type="dxa"/>
            <w:hideMark/>
          </w:tcPr>
          <w:p w14:paraId="5E96D13B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5AE5A098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364ED118" w14:textId="77777777" w:rsidR="008151B2" w:rsidRPr="008151B2" w:rsidRDefault="008151B2">
            <w:r w:rsidRPr="008151B2">
              <w:t xml:space="preserve">Отсутствие автоматизации при </w:t>
            </w:r>
            <w:proofErr w:type="spellStart"/>
            <w:r w:rsidRPr="008151B2">
              <w:t>вооде</w:t>
            </w:r>
            <w:proofErr w:type="spellEnd"/>
            <w:r w:rsidRPr="008151B2">
              <w:t xml:space="preserve"> данных и согласия на их обработку</w:t>
            </w:r>
          </w:p>
        </w:tc>
      </w:tr>
      <w:tr w:rsidR="008151B2" w:rsidRPr="008151B2" w14:paraId="13C6EC08" w14:textId="77777777" w:rsidTr="00BE2C4C">
        <w:trPr>
          <w:trHeight w:val="1700"/>
        </w:trPr>
        <w:tc>
          <w:tcPr>
            <w:tcW w:w="1766" w:type="dxa"/>
            <w:hideMark/>
          </w:tcPr>
          <w:p w14:paraId="223FB941" w14:textId="77777777" w:rsidR="008151B2" w:rsidRPr="008151B2" w:rsidRDefault="008151B2">
            <w:r w:rsidRPr="008151B2">
              <w:rPr>
                <w:lang w:val="en-US"/>
              </w:rPr>
              <w:t>st00300</w:t>
            </w:r>
          </w:p>
        </w:tc>
        <w:tc>
          <w:tcPr>
            <w:tcW w:w="1666" w:type="dxa"/>
            <w:hideMark/>
          </w:tcPr>
          <w:p w14:paraId="01B2C44A" w14:textId="77777777" w:rsidR="008151B2" w:rsidRPr="008151B2" w:rsidRDefault="008151B2">
            <w:r w:rsidRPr="008151B2">
              <w:t>Посетитель</w:t>
            </w:r>
          </w:p>
        </w:tc>
        <w:tc>
          <w:tcPr>
            <w:tcW w:w="1544" w:type="dxa"/>
            <w:hideMark/>
          </w:tcPr>
          <w:p w14:paraId="4220FDE9" w14:textId="77777777" w:rsidR="008151B2" w:rsidRPr="008151B2" w:rsidRDefault="008151B2">
            <w:r w:rsidRPr="008151B2">
              <w:t>Запись /перенос записи на услугу</w:t>
            </w:r>
          </w:p>
        </w:tc>
        <w:tc>
          <w:tcPr>
            <w:tcW w:w="1622" w:type="dxa"/>
            <w:hideMark/>
          </w:tcPr>
          <w:p w14:paraId="06B9A1E0" w14:textId="77777777" w:rsidR="008151B2" w:rsidRPr="008151B2" w:rsidRDefault="008151B2">
            <w:r w:rsidRPr="008151B2">
              <w:t>+</w:t>
            </w:r>
          </w:p>
        </w:tc>
        <w:tc>
          <w:tcPr>
            <w:tcW w:w="990" w:type="dxa"/>
            <w:hideMark/>
          </w:tcPr>
          <w:p w14:paraId="1A83CAC5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4D06AA7A" w14:textId="77777777" w:rsidR="008151B2" w:rsidRPr="008151B2" w:rsidRDefault="008151B2">
            <w:r w:rsidRPr="008151B2">
              <w:t>Клиенту трудно записаться (дозвониться)</w:t>
            </w:r>
          </w:p>
        </w:tc>
      </w:tr>
      <w:tr w:rsidR="008151B2" w:rsidRPr="008151B2" w14:paraId="3A2D12BC" w14:textId="77777777" w:rsidTr="00BE2C4C">
        <w:trPr>
          <w:trHeight w:val="680"/>
        </w:trPr>
        <w:tc>
          <w:tcPr>
            <w:tcW w:w="1766" w:type="dxa"/>
            <w:hideMark/>
          </w:tcPr>
          <w:p w14:paraId="51599CFD" w14:textId="77777777" w:rsidR="008151B2" w:rsidRPr="008151B2" w:rsidRDefault="008151B2">
            <w:r w:rsidRPr="008151B2">
              <w:rPr>
                <w:lang w:val="en-US"/>
              </w:rPr>
              <w:t>st00300</w:t>
            </w:r>
          </w:p>
        </w:tc>
        <w:tc>
          <w:tcPr>
            <w:tcW w:w="1666" w:type="dxa"/>
            <w:hideMark/>
          </w:tcPr>
          <w:p w14:paraId="75E86495" w14:textId="77777777" w:rsidR="008151B2" w:rsidRPr="008151B2" w:rsidRDefault="008151B2">
            <w:r w:rsidRPr="008151B2">
              <w:t>Посетитель</w:t>
            </w:r>
          </w:p>
        </w:tc>
        <w:tc>
          <w:tcPr>
            <w:tcW w:w="1544" w:type="dxa"/>
            <w:hideMark/>
          </w:tcPr>
          <w:p w14:paraId="6F679DB0" w14:textId="77777777" w:rsidR="008151B2" w:rsidRPr="008151B2" w:rsidRDefault="008151B2">
            <w:r w:rsidRPr="008151B2">
              <w:t>Получение скидки</w:t>
            </w:r>
          </w:p>
        </w:tc>
        <w:tc>
          <w:tcPr>
            <w:tcW w:w="1622" w:type="dxa"/>
            <w:hideMark/>
          </w:tcPr>
          <w:p w14:paraId="751968FD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6ADD9C15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52B9BA4E" w14:textId="77777777" w:rsidR="008151B2" w:rsidRPr="008151B2" w:rsidRDefault="008151B2"/>
        </w:tc>
      </w:tr>
      <w:tr w:rsidR="008151B2" w:rsidRPr="008151B2" w14:paraId="5D51D53F" w14:textId="77777777" w:rsidTr="00BE2C4C">
        <w:trPr>
          <w:trHeight w:val="2040"/>
        </w:trPr>
        <w:tc>
          <w:tcPr>
            <w:tcW w:w="1766" w:type="dxa"/>
            <w:hideMark/>
          </w:tcPr>
          <w:p w14:paraId="6E348C50" w14:textId="77777777" w:rsidR="008151B2" w:rsidRPr="008151B2" w:rsidRDefault="008151B2">
            <w:r w:rsidRPr="008151B2">
              <w:rPr>
                <w:lang w:val="en-US"/>
              </w:rPr>
              <w:t>st00300</w:t>
            </w:r>
          </w:p>
        </w:tc>
        <w:tc>
          <w:tcPr>
            <w:tcW w:w="1666" w:type="dxa"/>
            <w:hideMark/>
          </w:tcPr>
          <w:p w14:paraId="70F7C6FB" w14:textId="77777777" w:rsidR="008151B2" w:rsidRPr="008151B2" w:rsidRDefault="008151B2">
            <w:r w:rsidRPr="008151B2">
              <w:t>Посетитель</w:t>
            </w:r>
          </w:p>
        </w:tc>
        <w:tc>
          <w:tcPr>
            <w:tcW w:w="1544" w:type="dxa"/>
            <w:hideMark/>
          </w:tcPr>
          <w:p w14:paraId="6C997701" w14:textId="77777777" w:rsidR="008151B2" w:rsidRPr="008151B2" w:rsidRDefault="008151B2">
            <w:r w:rsidRPr="008151B2">
              <w:t>Получение напоминания</w:t>
            </w:r>
          </w:p>
        </w:tc>
        <w:tc>
          <w:tcPr>
            <w:tcW w:w="1622" w:type="dxa"/>
            <w:hideMark/>
          </w:tcPr>
          <w:p w14:paraId="567749E3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395A724A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5DDF5F24" w14:textId="77777777" w:rsidR="008151B2" w:rsidRPr="008151B2" w:rsidRDefault="008151B2">
            <w:r w:rsidRPr="008151B2">
              <w:t>Без регистрации менеджер теряет номера телефонов</w:t>
            </w:r>
          </w:p>
        </w:tc>
      </w:tr>
      <w:tr w:rsidR="008151B2" w:rsidRPr="008151B2" w14:paraId="7AC8E0D7" w14:textId="77777777" w:rsidTr="00BE2C4C">
        <w:trPr>
          <w:trHeight w:val="680"/>
        </w:trPr>
        <w:tc>
          <w:tcPr>
            <w:tcW w:w="1766" w:type="dxa"/>
            <w:hideMark/>
          </w:tcPr>
          <w:p w14:paraId="276EC4AE" w14:textId="77777777" w:rsidR="008151B2" w:rsidRPr="008151B2" w:rsidRDefault="008151B2"/>
        </w:tc>
        <w:tc>
          <w:tcPr>
            <w:tcW w:w="1666" w:type="dxa"/>
            <w:hideMark/>
          </w:tcPr>
          <w:p w14:paraId="5F7C052D" w14:textId="77777777" w:rsidR="008151B2" w:rsidRPr="008151B2" w:rsidRDefault="008151B2"/>
        </w:tc>
        <w:tc>
          <w:tcPr>
            <w:tcW w:w="1544" w:type="dxa"/>
            <w:hideMark/>
          </w:tcPr>
          <w:p w14:paraId="33DF7181" w14:textId="77777777" w:rsidR="008151B2" w:rsidRPr="008151B2" w:rsidRDefault="008151B2"/>
        </w:tc>
        <w:tc>
          <w:tcPr>
            <w:tcW w:w="1622" w:type="dxa"/>
            <w:hideMark/>
          </w:tcPr>
          <w:p w14:paraId="1E1239C2" w14:textId="77777777" w:rsidR="008151B2" w:rsidRPr="008151B2" w:rsidRDefault="008151B2">
            <w:r w:rsidRPr="008151B2">
              <w:t>Автоматизация</w:t>
            </w:r>
          </w:p>
        </w:tc>
        <w:tc>
          <w:tcPr>
            <w:tcW w:w="990" w:type="dxa"/>
            <w:hideMark/>
          </w:tcPr>
          <w:p w14:paraId="3C3E7D6D" w14:textId="77777777" w:rsidR="008151B2" w:rsidRPr="008151B2" w:rsidRDefault="008151B2">
            <w:r w:rsidRPr="008151B2">
              <w:t>Ручное ведение</w:t>
            </w:r>
          </w:p>
        </w:tc>
        <w:tc>
          <w:tcPr>
            <w:tcW w:w="1757" w:type="dxa"/>
            <w:hideMark/>
          </w:tcPr>
          <w:p w14:paraId="445E900B" w14:textId="77777777" w:rsidR="008151B2" w:rsidRPr="008151B2" w:rsidRDefault="008151B2"/>
        </w:tc>
      </w:tr>
      <w:tr w:rsidR="008151B2" w:rsidRPr="008151B2" w14:paraId="6CDE9C26" w14:textId="77777777" w:rsidTr="00BE2C4C">
        <w:trPr>
          <w:trHeight w:val="3060"/>
        </w:trPr>
        <w:tc>
          <w:tcPr>
            <w:tcW w:w="1766" w:type="dxa"/>
            <w:hideMark/>
          </w:tcPr>
          <w:p w14:paraId="07669910" w14:textId="77777777" w:rsidR="008151B2" w:rsidRPr="008151B2" w:rsidRDefault="008151B2">
            <w:r w:rsidRPr="008151B2">
              <w:rPr>
                <w:lang w:val="en-US"/>
              </w:rPr>
              <w:lastRenderedPageBreak/>
              <w:t>st00400</w:t>
            </w:r>
          </w:p>
        </w:tc>
        <w:tc>
          <w:tcPr>
            <w:tcW w:w="1666" w:type="dxa"/>
            <w:hideMark/>
          </w:tcPr>
          <w:p w14:paraId="060A9F28" w14:textId="77777777" w:rsidR="008151B2" w:rsidRPr="008151B2" w:rsidRDefault="008151B2">
            <w:r w:rsidRPr="008151B2">
              <w:t xml:space="preserve">Мастер </w:t>
            </w:r>
          </w:p>
        </w:tc>
        <w:tc>
          <w:tcPr>
            <w:tcW w:w="1544" w:type="dxa"/>
            <w:hideMark/>
          </w:tcPr>
          <w:p w14:paraId="608878AD" w14:textId="77777777" w:rsidR="008151B2" w:rsidRPr="008151B2" w:rsidRDefault="008151B2">
            <w:r w:rsidRPr="008151B2">
              <w:t>Получение информации об актуальном расписании</w:t>
            </w:r>
          </w:p>
        </w:tc>
        <w:tc>
          <w:tcPr>
            <w:tcW w:w="1622" w:type="dxa"/>
            <w:hideMark/>
          </w:tcPr>
          <w:p w14:paraId="6E8A790F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51532A16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7E826EB9" w14:textId="77777777" w:rsidR="008151B2" w:rsidRPr="008151B2" w:rsidRDefault="008151B2">
            <w:r w:rsidRPr="008151B2">
              <w:t>Не всегда есть возможность в режиме реального времени узнать актуальное расписание</w:t>
            </w:r>
          </w:p>
        </w:tc>
      </w:tr>
      <w:tr w:rsidR="008151B2" w:rsidRPr="008151B2" w14:paraId="5E882C71" w14:textId="77777777" w:rsidTr="00BE2C4C">
        <w:trPr>
          <w:trHeight w:val="2380"/>
        </w:trPr>
        <w:tc>
          <w:tcPr>
            <w:tcW w:w="1766" w:type="dxa"/>
            <w:hideMark/>
          </w:tcPr>
          <w:p w14:paraId="33196234" w14:textId="77777777" w:rsidR="008151B2" w:rsidRPr="008151B2" w:rsidRDefault="008151B2">
            <w:r w:rsidRPr="008151B2">
              <w:rPr>
                <w:lang w:val="en-US"/>
              </w:rPr>
              <w:t>st00400</w:t>
            </w:r>
          </w:p>
        </w:tc>
        <w:tc>
          <w:tcPr>
            <w:tcW w:w="1666" w:type="dxa"/>
            <w:hideMark/>
          </w:tcPr>
          <w:p w14:paraId="6FD93D3A" w14:textId="77777777" w:rsidR="008151B2" w:rsidRPr="008151B2" w:rsidRDefault="008151B2">
            <w:r w:rsidRPr="008151B2">
              <w:t xml:space="preserve">Мастер </w:t>
            </w:r>
          </w:p>
        </w:tc>
        <w:tc>
          <w:tcPr>
            <w:tcW w:w="1544" w:type="dxa"/>
            <w:hideMark/>
          </w:tcPr>
          <w:p w14:paraId="7C0EE030" w14:textId="77777777" w:rsidR="008151B2" w:rsidRPr="008151B2" w:rsidRDefault="008151B2">
            <w:r w:rsidRPr="008151B2">
              <w:t>Анализ своей работы через обратную связь от клиентов</w:t>
            </w:r>
          </w:p>
        </w:tc>
        <w:tc>
          <w:tcPr>
            <w:tcW w:w="1622" w:type="dxa"/>
            <w:hideMark/>
          </w:tcPr>
          <w:p w14:paraId="61BB9708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749E0903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6DCCA2A3" w14:textId="77777777" w:rsidR="008151B2" w:rsidRPr="008151B2" w:rsidRDefault="008151B2">
            <w:r w:rsidRPr="008151B2">
              <w:t>Очень мало посетитель оставляют обратную связь после процедуры менеджеру</w:t>
            </w:r>
          </w:p>
        </w:tc>
      </w:tr>
      <w:tr w:rsidR="008151B2" w:rsidRPr="008151B2" w14:paraId="71FDF238" w14:textId="77777777" w:rsidTr="00BE2C4C">
        <w:trPr>
          <w:trHeight w:val="2380"/>
        </w:trPr>
        <w:tc>
          <w:tcPr>
            <w:tcW w:w="1766" w:type="dxa"/>
            <w:hideMark/>
          </w:tcPr>
          <w:p w14:paraId="291DD42D" w14:textId="77777777" w:rsidR="008151B2" w:rsidRPr="008151B2" w:rsidRDefault="008151B2"/>
        </w:tc>
        <w:tc>
          <w:tcPr>
            <w:tcW w:w="1666" w:type="dxa"/>
            <w:hideMark/>
          </w:tcPr>
          <w:p w14:paraId="7861961D" w14:textId="77777777" w:rsidR="008151B2" w:rsidRPr="008151B2" w:rsidRDefault="008151B2"/>
        </w:tc>
        <w:tc>
          <w:tcPr>
            <w:tcW w:w="1544" w:type="dxa"/>
            <w:hideMark/>
          </w:tcPr>
          <w:p w14:paraId="52C8D995" w14:textId="77777777" w:rsidR="008151B2" w:rsidRPr="008151B2" w:rsidRDefault="008151B2"/>
        </w:tc>
        <w:tc>
          <w:tcPr>
            <w:tcW w:w="1622" w:type="dxa"/>
            <w:hideMark/>
          </w:tcPr>
          <w:p w14:paraId="7E501D7D" w14:textId="77777777" w:rsidR="008151B2" w:rsidRPr="008151B2" w:rsidRDefault="008151B2"/>
        </w:tc>
        <w:tc>
          <w:tcPr>
            <w:tcW w:w="990" w:type="dxa"/>
            <w:hideMark/>
          </w:tcPr>
          <w:p w14:paraId="628847FC" w14:textId="77777777" w:rsidR="008151B2" w:rsidRPr="008151B2" w:rsidRDefault="008151B2"/>
        </w:tc>
        <w:tc>
          <w:tcPr>
            <w:tcW w:w="1757" w:type="dxa"/>
            <w:hideMark/>
          </w:tcPr>
          <w:p w14:paraId="213E66E4" w14:textId="77777777" w:rsidR="008151B2" w:rsidRPr="008151B2" w:rsidRDefault="008151B2">
            <w:r w:rsidRPr="008151B2">
              <w:t>При словесной передаче обратной связи может произойти искажение</w:t>
            </w:r>
          </w:p>
        </w:tc>
      </w:tr>
      <w:tr w:rsidR="008151B2" w:rsidRPr="008151B2" w14:paraId="26ED41A3" w14:textId="77777777" w:rsidTr="00BE2C4C">
        <w:trPr>
          <w:trHeight w:val="2040"/>
        </w:trPr>
        <w:tc>
          <w:tcPr>
            <w:tcW w:w="1766" w:type="dxa"/>
            <w:hideMark/>
          </w:tcPr>
          <w:p w14:paraId="364253CB" w14:textId="77777777" w:rsidR="008151B2" w:rsidRPr="008151B2" w:rsidRDefault="008151B2"/>
        </w:tc>
        <w:tc>
          <w:tcPr>
            <w:tcW w:w="1666" w:type="dxa"/>
            <w:hideMark/>
          </w:tcPr>
          <w:p w14:paraId="2995598E" w14:textId="77777777" w:rsidR="008151B2" w:rsidRPr="008151B2" w:rsidRDefault="008151B2"/>
        </w:tc>
        <w:tc>
          <w:tcPr>
            <w:tcW w:w="1544" w:type="dxa"/>
            <w:hideMark/>
          </w:tcPr>
          <w:p w14:paraId="61996903" w14:textId="77777777" w:rsidR="008151B2" w:rsidRPr="008151B2" w:rsidRDefault="008151B2"/>
        </w:tc>
        <w:tc>
          <w:tcPr>
            <w:tcW w:w="1622" w:type="dxa"/>
            <w:hideMark/>
          </w:tcPr>
          <w:p w14:paraId="555E7C6B" w14:textId="77777777" w:rsidR="008151B2" w:rsidRPr="008151B2" w:rsidRDefault="008151B2"/>
        </w:tc>
        <w:tc>
          <w:tcPr>
            <w:tcW w:w="990" w:type="dxa"/>
            <w:hideMark/>
          </w:tcPr>
          <w:p w14:paraId="24D7F707" w14:textId="77777777" w:rsidR="008151B2" w:rsidRPr="008151B2" w:rsidRDefault="008151B2"/>
        </w:tc>
        <w:tc>
          <w:tcPr>
            <w:tcW w:w="1757" w:type="dxa"/>
            <w:hideMark/>
          </w:tcPr>
          <w:p w14:paraId="0C2C9F70" w14:textId="77777777" w:rsidR="008151B2" w:rsidRPr="008151B2" w:rsidRDefault="008151B2">
            <w:r w:rsidRPr="008151B2">
              <w:t>Недостоверные данные (нет четкой фиксации обратной связи)</w:t>
            </w:r>
          </w:p>
        </w:tc>
      </w:tr>
      <w:tr w:rsidR="008151B2" w:rsidRPr="008151B2" w14:paraId="4B2B4B0D" w14:textId="77777777" w:rsidTr="00BE2C4C">
        <w:trPr>
          <w:trHeight w:val="1700"/>
        </w:trPr>
        <w:tc>
          <w:tcPr>
            <w:tcW w:w="1766" w:type="dxa"/>
            <w:hideMark/>
          </w:tcPr>
          <w:p w14:paraId="76FBDBA9" w14:textId="77777777" w:rsidR="008151B2" w:rsidRPr="008151B2" w:rsidRDefault="008151B2">
            <w:r w:rsidRPr="008151B2">
              <w:rPr>
                <w:lang w:val="en-US"/>
              </w:rPr>
              <w:t>st00500</w:t>
            </w:r>
          </w:p>
        </w:tc>
        <w:tc>
          <w:tcPr>
            <w:tcW w:w="1666" w:type="dxa"/>
            <w:hideMark/>
          </w:tcPr>
          <w:p w14:paraId="3726CD3E" w14:textId="77777777" w:rsidR="008151B2" w:rsidRPr="008151B2" w:rsidRDefault="008151B2">
            <w:r w:rsidRPr="008151B2">
              <w:t>Менеджер</w:t>
            </w:r>
          </w:p>
        </w:tc>
        <w:tc>
          <w:tcPr>
            <w:tcW w:w="1544" w:type="dxa"/>
            <w:hideMark/>
          </w:tcPr>
          <w:p w14:paraId="669C9E42" w14:textId="77777777" w:rsidR="008151B2" w:rsidRPr="008151B2" w:rsidRDefault="008151B2">
            <w:r w:rsidRPr="008151B2">
              <w:t>Актуализация расписания мастеров</w:t>
            </w:r>
          </w:p>
        </w:tc>
        <w:tc>
          <w:tcPr>
            <w:tcW w:w="1622" w:type="dxa"/>
            <w:hideMark/>
          </w:tcPr>
          <w:p w14:paraId="217048E8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6BA9BA94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6967B8D9" w14:textId="77777777" w:rsidR="008151B2" w:rsidRPr="008151B2" w:rsidRDefault="008151B2">
            <w:r w:rsidRPr="008151B2">
              <w:t>Занимает много времени</w:t>
            </w:r>
          </w:p>
        </w:tc>
      </w:tr>
      <w:tr w:rsidR="008151B2" w:rsidRPr="008151B2" w14:paraId="7D0278AC" w14:textId="77777777" w:rsidTr="00BE2C4C">
        <w:trPr>
          <w:trHeight w:val="2380"/>
        </w:trPr>
        <w:tc>
          <w:tcPr>
            <w:tcW w:w="1766" w:type="dxa"/>
            <w:hideMark/>
          </w:tcPr>
          <w:p w14:paraId="56EB12FA" w14:textId="77777777" w:rsidR="008151B2" w:rsidRPr="008151B2" w:rsidRDefault="008151B2">
            <w:r w:rsidRPr="008151B2">
              <w:rPr>
                <w:lang w:val="en-US"/>
              </w:rPr>
              <w:t>st00500</w:t>
            </w:r>
          </w:p>
        </w:tc>
        <w:tc>
          <w:tcPr>
            <w:tcW w:w="1666" w:type="dxa"/>
            <w:hideMark/>
          </w:tcPr>
          <w:p w14:paraId="1343F82F" w14:textId="77777777" w:rsidR="008151B2" w:rsidRPr="008151B2" w:rsidRDefault="008151B2">
            <w:r w:rsidRPr="008151B2">
              <w:t>Менеджер</w:t>
            </w:r>
          </w:p>
        </w:tc>
        <w:tc>
          <w:tcPr>
            <w:tcW w:w="1544" w:type="dxa"/>
            <w:hideMark/>
          </w:tcPr>
          <w:p w14:paraId="3194E41D" w14:textId="77777777" w:rsidR="008151B2" w:rsidRPr="008151B2" w:rsidRDefault="008151B2">
            <w:r w:rsidRPr="008151B2">
              <w:t>Просмотр отзывов клиентов</w:t>
            </w:r>
          </w:p>
        </w:tc>
        <w:tc>
          <w:tcPr>
            <w:tcW w:w="1622" w:type="dxa"/>
            <w:hideMark/>
          </w:tcPr>
          <w:p w14:paraId="37FFF97D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7212F8CA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5CDF490E" w14:textId="77777777" w:rsidR="008151B2" w:rsidRPr="008151B2" w:rsidRDefault="008151B2">
            <w:r w:rsidRPr="008151B2">
              <w:t>Очень мало посетитель оставляют обратную связь после процедуры менеджеру</w:t>
            </w:r>
          </w:p>
        </w:tc>
      </w:tr>
      <w:tr w:rsidR="008151B2" w:rsidRPr="008151B2" w14:paraId="3842E827" w14:textId="77777777" w:rsidTr="00BE2C4C">
        <w:trPr>
          <w:trHeight w:val="2380"/>
        </w:trPr>
        <w:tc>
          <w:tcPr>
            <w:tcW w:w="1766" w:type="dxa"/>
            <w:hideMark/>
          </w:tcPr>
          <w:p w14:paraId="62DC4F79" w14:textId="77777777" w:rsidR="008151B2" w:rsidRPr="008151B2" w:rsidRDefault="008151B2"/>
        </w:tc>
        <w:tc>
          <w:tcPr>
            <w:tcW w:w="1666" w:type="dxa"/>
            <w:hideMark/>
          </w:tcPr>
          <w:p w14:paraId="38E1D1DD" w14:textId="77777777" w:rsidR="008151B2" w:rsidRPr="008151B2" w:rsidRDefault="008151B2"/>
        </w:tc>
        <w:tc>
          <w:tcPr>
            <w:tcW w:w="1544" w:type="dxa"/>
            <w:hideMark/>
          </w:tcPr>
          <w:p w14:paraId="4A3CDD42" w14:textId="77777777" w:rsidR="008151B2" w:rsidRPr="008151B2" w:rsidRDefault="008151B2"/>
        </w:tc>
        <w:tc>
          <w:tcPr>
            <w:tcW w:w="1622" w:type="dxa"/>
            <w:hideMark/>
          </w:tcPr>
          <w:p w14:paraId="1C00FBE1" w14:textId="77777777" w:rsidR="008151B2" w:rsidRPr="008151B2" w:rsidRDefault="008151B2"/>
        </w:tc>
        <w:tc>
          <w:tcPr>
            <w:tcW w:w="990" w:type="dxa"/>
            <w:hideMark/>
          </w:tcPr>
          <w:p w14:paraId="6CCBA47A" w14:textId="77777777" w:rsidR="008151B2" w:rsidRPr="008151B2" w:rsidRDefault="008151B2"/>
        </w:tc>
        <w:tc>
          <w:tcPr>
            <w:tcW w:w="1757" w:type="dxa"/>
            <w:hideMark/>
          </w:tcPr>
          <w:p w14:paraId="5B71CFEF" w14:textId="77777777" w:rsidR="008151B2" w:rsidRPr="008151B2" w:rsidRDefault="008151B2">
            <w:r w:rsidRPr="008151B2">
              <w:t>При словесной передаче обратной связи может произойти искажение</w:t>
            </w:r>
          </w:p>
        </w:tc>
      </w:tr>
      <w:tr w:rsidR="008151B2" w:rsidRPr="008151B2" w14:paraId="3C073AF5" w14:textId="77777777" w:rsidTr="00BE2C4C">
        <w:trPr>
          <w:trHeight w:val="2040"/>
        </w:trPr>
        <w:tc>
          <w:tcPr>
            <w:tcW w:w="1766" w:type="dxa"/>
            <w:hideMark/>
          </w:tcPr>
          <w:p w14:paraId="79D10252" w14:textId="77777777" w:rsidR="008151B2" w:rsidRPr="008151B2" w:rsidRDefault="008151B2"/>
        </w:tc>
        <w:tc>
          <w:tcPr>
            <w:tcW w:w="1666" w:type="dxa"/>
            <w:hideMark/>
          </w:tcPr>
          <w:p w14:paraId="6253020B" w14:textId="77777777" w:rsidR="008151B2" w:rsidRPr="008151B2" w:rsidRDefault="008151B2"/>
        </w:tc>
        <w:tc>
          <w:tcPr>
            <w:tcW w:w="1544" w:type="dxa"/>
            <w:hideMark/>
          </w:tcPr>
          <w:p w14:paraId="25823C62" w14:textId="77777777" w:rsidR="008151B2" w:rsidRPr="008151B2" w:rsidRDefault="008151B2"/>
        </w:tc>
        <w:tc>
          <w:tcPr>
            <w:tcW w:w="1622" w:type="dxa"/>
            <w:hideMark/>
          </w:tcPr>
          <w:p w14:paraId="10535405" w14:textId="77777777" w:rsidR="008151B2" w:rsidRPr="008151B2" w:rsidRDefault="008151B2"/>
        </w:tc>
        <w:tc>
          <w:tcPr>
            <w:tcW w:w="990" w:type="dxa"/>
            <w:hideMark/>
          </w:tcPr>
          <w:p w14:paraId="67CB042D" w14:textId="77777777" w:rsidR="008151B2" w:rsidRPr="008151B2" w:rsidRDefault="008151B2"/>
        </w:tc>
        <w:tc>
          <w:tcPr>
            <w:tcW w:w="1757" w:type="dxa"/>
            <w:hideMark/>
          </w:tcPr>
          <w:p w14:paraId="726C33AC" w14:textId="77777777" w:rsidR="008151B2" w:rsidRPr="008151B2" w:rsidRDefault="008151B2">
            <w:r w:rsidRPr="008151B2">
              <w:t>Недостоверные данные (нет четкой фиксации обратной связи)</w:t>
            </w:r>
          </w:p>
        </w:tc>
      </w:tr>
      <w:tr w:rsidR="008151B2" w:rsidRPr="008151B2" w14:paraId="3D48BE39" w14:textId="77777777" w:rsidTr="00BE2C4C">
        <w:trPr>
          <w:trHeight w:val="2380"/>
        </w:trPr>
        <w:tc>
          <w:tcPr>
            <w:tcW w:w="1766" w:type="dxa"/>
            <w:hideMark/>
          </w:tcPr>
          <w:p w14:paraId="7C6D8B03" w14:textId="77777777" w:rsidR="008151B2" w:rsidRPr="008151B2" w:rsidRDefault="008151B2">
            <w:r w:rsidRPr="008151B2">
              <w:rPr>
                <w:lang w:val="en-US"/>
              </w:rPr>
              <w:t>st00500</w:t>
            </w:r>
          </w:p>
        </w:tc>
        <w:tc>
          <w:tcPr>
            <w:tcW w:w="1666" w:type="dxa"/>
            <w:hideMark/>
          </w:tcPr>
          <w:p w14:paraId="117AF345" w14:textId="77777777" w:rsidR="008151B2" w:rsidRPr="008151B2" w:rsidRDefault="008151B2">
            <w:r w:rsidRPr="008151B2">
              <w:t>Менеджер</w:t>
            </w:r>
          </w:p>
        </w:tc>
        <w:tc>
          <w:tcPr>
            <w:tcW w:w="1544" w:type="dxa"/>
            <w:hideMark/>
          </w:tcPr>
          <w:p w14:paraId="34D3573D" w14:textId="77777777" w:rsidR="008151B2" w:rsidRPr="008151B2" w:rsidRDefault="008151B2">
            <w:r w:rsidRPr="008151B2">
              <w:t xml:space="preserve">Просмотр и анализ ключевых метрик по записи клиентов на услуги </w:t>
            </w:r>
          </w:p>
        </w:tc>
        <w:tc>
          <w:tcPr>
            <w:tcW w:w="1622" w:type="dxa"/>
            <w:hideMark/>
          </w:tcPr>
          <w:p w14:paraId="2AC68957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1D8FA1B4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2A3B3ABA" w14:textId="77777777" w:rsidR="008151B2" w:rsidRPr="008151B2" w:rsidRDefault="008151B2">
            <w:r w:rsidRPr="008151B2">
              <w:t>Ручной сбор метрик занимает много времени</w:t>
            </w:r>
          </w:p>
        </w:tc>
      </w:tr>
      <w:tr w:rsidR="008151B2" w:rsidRPr="008151B2" w14:paraId="4267618E" w14:textId="77777777" w:rsidTr="00BE2C4C">
        <w:trPr>
          <w:trHeight w:val="2380"/>
        </w:trPr>
        <w:tc>
          <w:tcPr>
            <w:tcW w:w="1766" w:type="dxa"/>
            <w:hideMark/>
          </w:tcPr>
          <w:p w14:paraId="2AB66394" w14:textId="77777777" w:rsidR="008151B2" w:rsidRPr="008151B2" w:rsidRDefault="008151B2"/>
        </w:tc>
        <w:tc>
          <w:tcPr>
            <w:tcW w:w="1666" w:type="dxa"/>
            <w:hideMark/>
          </w:tcPr>
          <w:p w14:paraId="3216FA8F" w14:textId="77777777" w:rsidR="008151B2" w:rsidRPr="008151B2" w:rsidRDefault="008151B2"/>
        </w:tc>
        <w:tc>
          <w:tcPr>
            <w:tcW w:w="1544" w:type="dxa"/>
            <w:hideMark/>
          </w:tcPr>
          <w:p w14:paraId="369718F7" w14:textId="77777777" w:rsidR="008151B2" w:rsidRPr="008151B2" w:rsidRDefault="008151B2"/>
        </w:tc>
        <w:tc>
          <w:tcPr>
            <w:tcW w:w="1622" w:type="dxa"/>
            <w:hideMark/>
          </w:tcPr>
          <w:p w14:paraId="5DA58D7A" w14:textId="77777777" w:rsidR="008151B2" w:rsidRPr="008151B2" w:rsidRDefault="008151B2"/>
        </w:tc>
        <w:tc>
          <w:tcPr>
            <w:tcW w:w="990" w:type="dxa"/>
            <w:hideMark/>
          </w:tcPr>
          <w:p w14:paraId="333161AE" w14:textId="77777777" w:rsidR="008151B2" w:rsidRPr="008151B2" w:rsidRDefault="008151B2"/>
        </w:tc>
        <w:tc>
          <w:tcPr>
            <w:tcW w:w="1757" w:type="dxa"/>
            <w:hideMark/>
          </w:tcPr>
          <w:p w14:paraId="087D1A52" w14:textId="77777777" w:rsidR="008151B2" w:rsidRPr="008151B2" w:rsidRDefault="008151B2">
            <w:r w:rsidRPr="008151B2">
              <w:t>Из-за долгого процесса актуальность собранных данных устаревает</w:t>
            </w:r>
          </w:p>
        </w:tc>
      </w:tr>
      <w:tr w:rsidR="008151B2" w:rsidRPr="008151B2" w14:paraId="158DAD35" w14:textId="77777777" w:rsidTr="00BE2C4C">
        <w:trPr>
          <w:trHeight w:val="3400"/>
        </w:trPr>
        <w:tc>
          <w:tcPr>
            <w:tcW w:w="1766" w:type="dxa"/>
            <w:hideMark/>
          </w:tcPr>
          <w:p w14:paraId="13164D0B" w14:textId="77777777" w:rsidR="008151B2" w:rsidRPr="008151B2" w:rsidRDefault="008151B2"/>
        </w:tc>
        <w:tc>
          <w:tcPr>
            <w:tcW w:w="1666" w:type="dxa"/>
            <w:hideMark/>
          </w:tcPr>
          <w:p w14:paraId="59966B46" w14:textId="77777777" w:rsidR="008151B2" w:rsidRPr="008151B2" w:rsidRDefault="008151B2"/>
        </w:tc>
        <w:tc>
          <w:tcPr>
            <w:tcW w:w="1544" w:type="dxa"/>
            <w:hideMark/>
          </w:tcPr>
          <w:p w14:paraId="7A9E32D2" w14:textId="77777777" w:rsidR="008151B2" w:rsidRPr="008151B2" w:rsidRDefault="008151B2"/>
        </w:tc>
        <w:tc>
          <w:tcPr>
            <w:tcW w:w="1622" w:type="dxa"/>
            <w:hideMark/>
          </w:tcPr>
          <w:p w14:paraId="22108CB0" w14:textId="77777777" w:rsidR="008151B2" w:rsidRPr="008151B2" w:rsidRDefault="008151B2"/>
        </w:tc>
        <w:tc>
          <w:tcPr>
            <w:tcW w:w="990" w:type="dxa"/>
            <w:hideMark/>
          </w:tcPr>
          <w:p w14:paraId="6FF21314" w14:textId="77777777" w:rsidR="008151B2" w:rsidRPr="008151B2" w:rsidRDefault="008151B2"/>
        </w:tc>
        <w:tc>
          <w:tcPr>
            <w:tcW w:w="1757" w:type="dxa"/>
            <w:hideMark/>
          </w:tcPr>
          <w:p w14:paraId="34D2C99F" w14:textId="77777777" w:rsidR="008151B2" w:rsidRPr="008151B2" w:rsidRDefault="008151B2">
            <w:r w:rsidRPr="008151B2">
              <w:t>Невозможность быстрого реагирования из-за долгого процесса обработки и маленького периода актуальности</w:t>
            </w:r>
          </w:p>
        </w:tc>
      </w:tr>
      <w:tr w:rsidR="008151B2" w:rsidRPr="008151B2" w14:paraId="39E86EE4" w14:textId="77777777" w:rsidTr="00BE2C4C">
        <w:trPr>
          <w:trHeight w:val="1700"/>
        </w:trPr>
        <w:tc>
          <w:tcPr>
            <w:tcW w:w="1766" w:type="dxa"/>
            <w:hideMark/>
          </w:tcPr>
          <w:p w14:paraId="773A98ED" w14:textId="77777777" w:rsidR="008151B2" w:rsidRPr="008151B2" w:rsidRDefault="008151B2">
            <w:r w:rsidRPr="008151B2">
              <w:rPr>
                <w:lang w:val="en-US"/>
              </w:rPr>
              <w:t>st00600</w:t>
            </w:r>
          </w:p>
        </w:tc>
        <w:tc>
          <w:tcPr>
            <w:tcW w:w="1666" w:type="dxa"/>
            <w:hideMark/>
          </w:tcPr>
          <w:p w14:paraId="1E09B1AA" w14:textId="77777777" w:rsidR="008151B2" w:rsidRPr="008151B2" w:rsidRDefault="008151B2">
            <w:r w:rsidRPr="008151B2">
              <w:t>Администратор</w:t>
            </w:r>
          </w:p>
        </w:tc>
        <w:tc>
          <w:tcPr>
            <w:tcW w:w="1544" w:type="dxa"/>
            <w:hideMark/>
          </w:tcPr>
          <w:p w14:paraId="74F17A15" w14:textId="77777777" w:rsidR="008151B2" w:rsidRPr="008151B2" w:rsidRDefault="008151B2">
            <w:r w:rsidRPr="008151B2">
              <w:t>Отправка напоминаний о записи</w:t>
            </w:r>
          </w:p>
        </w:tc>
        <w:tc>
          <w:tcPr>
            <w:tcW w:w="1622" w:type="dxa"/>
            <w:hideMark/>
          </w:tcPr>
          <w:p w14:paraId="6EE561BA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70E2FE33" w14:textId="77777777" w:rsidR="008151B2" w:rsidRPr="008151B2" w:rsidRDefault="008151B2">
            <w:r w:rsidRPr="008151B2">
              <w:t>-</w:t>
            </w:r>
          </w:p>
        </w:tc>
        <w:tc>
          <w:tcPr>
            <w:tcW w:w="1757" w:type="dxa"/>
            <w:hideMark/>
          </w:tcPr>
          <w:p w14:paraId="4F3EDE71" w14:textId="77777777" w:rsidR="008151B2" w:rsidRPr="008151B2" w:rsidRDefault="008151B2">
            <w:r w:rsidRPr="008151B2">
              <w:t>Администратору сложно направлять СМС всем вручную</w:t>
            </w:r>
          </w:p>
        </w:tc>
      </w:tr>
      <w:tr w:rsidR="008151B2" w:rsidRPr="008151B2" w14:paraId="4A39A22F" w14:textId="77777777" w:rsidTr="00BE2C4C">
        <w:trPr>
          <w:trHeight w:val="2720"/>
        </w:trPr>
        <w:tc>
          <w:tcPr>
            <w:tcW w:w="1766" w:type="dxa"/>
            <w:hideMark/>
          </w:tcPr>
          <w:p w14:paraId="24F2F280" w14:textId="77777777" w:rsidR="008151B2" w:rsidRPr="008151B2" w:rsidRDefault="008151B2">
            <w:r w:rsidRPr="008151B2">
              <w:rPr>
                <w:lang w:val="en-US"/>
              </w:rPr>
              <w:lastRenderedPageBreak/>
              <w:t>st00600</w:t>
            </w:r>
          </w:p>
        </w:tc>
        <w:tc>
          <w:tcPr>
            <w:tcW w:w="1666" w:type="dxa"/>
            <w:hideMark/>
          </w:tcPr>
          <w:p w14:paraId="174DF1E4" w14:textId="77777777" w:rsidR="008151B2" w:rsidRPr="008151B2" w:rsidRDefault="008151B2">
            <w:r w:rsidRPr="008151B2">
              <w:t>Администратор</w:t>
            </w:r>
          </w:p>
        </w:tc>
        <w:tc>
          <w:tcPr>
            <w:tcW w:w="1544" w:type="dxa"/>
            <w:hideMark/>
          </w:tcPr>
          <w:p w14:paraId="2445860E" w14:textId="77777777" w:rsidR="008151B2" w:rsidRPr="008151B2" w:rsidRDefault="008151B2">
            <w:r w:rsidRPr="008151B2">
              <w:t>Запись клиента</w:t>
            </w:r>
          </w:p>
        </w:tc>
        <w:tc>
          <w:tcPr>
            <w:tcW w:w="1622" w:type="dxa"/>
            <w:hideMark/>
          </w:tcPr>
          <w:p w14:paraId="1A3492D7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6DF20E15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7A131C82" w14:textId="77777777" w:rsidR="008151B2" w:rsidRPr="008151B2" w:rsidRDefault="008151B2">
            <w:r w:rsidRPr="008151B2">
              <w:t>Клиентам не всегда удается дозвониться, что влияет на доступность актуализации расписания</w:t>
            </w:r>
          </w:p>
        </w:tc>
      </w:tr>
      <w:tr w:rsidR="008151B2" w:rsidRPr="008151B2" w14:paraId="0893CB44" w14:textId="77777777" w:rsidTr="00BE2C4C">
        <w:trPr>
          <w:trHeight w:val="1360"/>
        </w:trPr>
        <w:tc>
          <w:tcPr>
            <w:tcW w:w="1766" w:type="dxa"/>
            <w:hideMark/>
          </w:tcPr>
          <w:p w14:paraId="200FC1C3" w14:textId="77777777" w:rsidR="008151B2" w:rsidRPr="008151B2" w:rsidRDefault="008151B2">
            <w:r w:rsidRPr="008151B2">
              <w:rPr>
                <w:lang w:val="en-US"/>
              </w:rPr>
              <w:t>st00600</w:t>
            </w:r>
          </w:p>
        </w:tc>
        <w:tc>
          <w:tcPr>
            <w:tcW w:w="1666" w:type="dxa"/>
            <w:hideMark/>
          </w:tcPr>
          <w:p w14:paraId="178923C5" w14:textId="77777777" w:rsidR="008151B2" w:rsidRPr="008151B2" w:rsidRDefault="008151B2">
            <w:r w:rsidRPr="008151B2">
              <w:t>Администратор</w:t>
            </w:r>
          </w:p>
        </w:tc>
        <w:tc>
          <w:tcPr>
            <w:tcW w:w="1544" w:type="dxa"/>
            <w:hideMark/>
          </w:tcPr>
          <w:p w14:paraId="032DEC73" w14:textId="77777777" w:rsidR="008151B2" w:rsidRPr="008151B2" w:rsidRDefault="008151B2">
            <w:r w:rsidRPr="008151B2">
              <w:t>Проставление отметки об оказании услуги</w:t>
            </w:r>
          </w:p>
        </w:tc>
        <w:tc>
          <w:tcPr>
            <w:tcW w:w="1622" w:type="dxa"/>
            <w:hideMark/>
          </w:tcPr>
          <w:p w14:paraId="13D4ADE1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611F49C2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085D9117" w14:textId="77777777" w:rsidR="008151B2" w:rsidRPr="008151B2" w:rsidRDefault="008151B2">
            <w:r w:rsidRPr="008151B2">
              <w:t>Отсутствие своевременного учета</w:t>
            </w:r>
          </w:p>
        </w:tc>
      </w:tr>
      <w:tr w:rsidR="008151B2" w:rsidRPr="008151B2" w14:paraId="72FDCE6C" w14:textId="77777777" w:rsidTr="00BE2C4C">
        <w:trPr>
          <w:trHeight w:val="2040"/>
        </w:trPr>
        <w:tc>
          <w:tcPr>
            <w:tcW w:w="1766" w:type="dxa"/>
            <w:hideMark/>
          </w:tcPr>
          <w:p w14:paraId="28E9B41D" w14:textId="77777777" w:rsidR="008151B2" w:rsidRPr="008151B2" w:rsidRDefault="008151B2">
            <w:r w:rsidRPr="008151B2">
              <w:rPr>
                <w:lang w:val="en-US"/>
              </w:rPr>
              <w:t>st00600</w:t>
            </w:r>
          </w:p>
        </w:tc>
        <w:tc>
          <w:tcPr>
            <w:tcW w:w="1666" w:type="dxa"/>
            <w:hideMark/>
          </w:tcPr>
          <w:p w14:paraId="28AF9028" w14:textId="77777777" w:rsidR="008151B2" w:rsidRPr="008151B2" w:rsidRDefault="008151B2">
            <w:r w:rsidRPr="008151B2">
              <w:t>Администратор</w:t>
            </w:r>
          </w:p>
        </w:tc>
        <w:tc>
          <w:tcPr>
            <w:tcW w:w="1544" w:type="dxa"/>
            <w:hideMark/>
          </w:tcPr>
          <w:p w14:paraId="723A1D47" w14:textId="77777777" w:rsidR="008151B2" w:rsidRPr="008151B2" w:rsidRDefault="008151B2">
            <w:r w:rsidRPr="008151B2">
              <w:t>Начисление и принятие оплаты</w:t>
            </w:r>
          </w:p>
        </w:tc>
        <w:tc>
          <w:tcPr>
            <w:tcW w:w="1622" w:type="dxa"/>
            <w:hideMark/>
          </w:tcPr>
          <w:p w14:paraId="3A822953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2E782ACC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530E9F30" w14:textId="77777777" w:rsidR="008151B2" w:rsidRPr="008151B2" w:rsidRDefault="008151B2">
            <w:r w:rsidRPr="008151B2">
              <w:t>При ручной фиксации есть риск некорректно переданных данных</w:t>
            </w:r>
          </w:p>
        </w:tc>
      </w:tr>
      <w:tr w:rsidR="008151B2" w:rsidRPr="008151B2" w14:paraId="34095C14" w14:textId="77777777" w:rsidTr="00BE2C4C">
        <w:trPr>
          <w:trHeight w:val="2040"/>
        </w:trPr>
        <w:tc>
          <w:tcPr>
            <w:tcW w:w="1766" w:type="dxa"/>
            <w:hideMark/>
          </w:tcPr>
          <w:p w14:paraId="0DE50B36" w14:textId="77777777" w:rsidR="008151B2" w:rsidRPr="008151B2" w:rsidRDefault="008151B2">
            <w:r w:rsidRPr="008151B2">
              <w:rPr>
                <w:lang w:val="en-US"/>
              </w:rPr>
              <w:t>st00600</w:t>
            </w:r>
          </w:p>
        </w:tc>
        <w:tc>
          <w:tcPr>
            <w:tcW w:w="1666" w:type="dxa"/>
            <w:hideMark/>
          </w:tcPr>
          <w:p w14:paraId="26EBC167" w14:textId="77777777" w:rsidR="008151B2" w:rsidRPr="008151B2" w:rsidRDefault="008151B2">
            <w:r w:rsidRPr="008151B2">
              <w:t>Администратор</w:t>
            </w:r>
          </w:p>
        </w:tc>
        <w:tc>
          <w:tcPr>
            <w:tcW w:w="1544" w:type="dxa"/>
            <w:hideMark/>
          </w:tcPr>
          <w:p w14:paraId="3D675B65" w14:textId="77777777" w:rsidR="008151B2" w:rsidRPr="008151B2" w:rsidRDefault="008151B2">
            <w:r w:rsidRPr="008151B2">
              <w:t>Передача данных об оплате в бухгалтерию</w:t>
            </w:r>
          </w:p>
        </w:tc>
        <w:tc>
          <w:tcPr>
            <w:tcW w:w="1622" w:type="dxa"/>
            <w:hideMark/>
          </w:tcPr>
          <w:p w14:paraId="4129F667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01DE968D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53425D7D" w14:textId="77777777" w:rsidR="008151B2" w:rsidRPr="008151B2" w:rsidRDefault="008151B2">
            <w:r w:rsidRPr="008151B2">
              <w:t>При ручной фиксации есть риск некорректно переданных данных</w:t>
            </w:r>
          </w:p>
        </w:tc>
      </w:tr>
      <w:tr w:rsidR="008151B2" w:rsidRPr="008151B2" w14:paraId="7BE68160" w14:textId="77777777" w:rsidTr="00BE2C4C">
        <w:trPr>
          <w:trHeight w:val="2040"/>
        </w:trPr>
        <w:tc>
          <w:tcPr>
            <w:tcW w:w="1766" w:type="dxa"/>
            <w:hideMark/>
          </w:tcPr>
          <w:p w14:paraId="661E49AC" w14:textId="77777777" w:rsidR="008151B2" w:rsidRPr="008151B2" w:rsidRDefault="008151B2">
            <w:r w:rsidRPr="008151B2">
              <w:rPr>
                <w:lang w:val="en-US"/>
              </w:rPr>
              <w:t>st00700</w:t>
            </w:r>
          </w:p>
        </w:tc>
        <w:tc>
          <w:tcPr>
            <w:tcW w:w="1666" w:type="dxa"/>
            <w:hideMark/>
          </w:tcPr>
          <w:p w14:paraId="32FD4698" w14:textId="77777777" w:rsidR="008151B2" w:rsidRPr="008151B2" w:rsidRDefault="008151B2">
            <w:r w:rsidRPr="008151B2">
              <w:t>Смежная система</w:t>
            </w:r>
          </w:p>
        </w:tc>
        <w:tc>
          <w:tcPr>
            <w:tcW w:w="1544" w:type="dxa"/>
            <w:hideMark/>
          </w:tcPr>
          <w:p w14:paraId="3989F967" w14:textId="77777777" w:rsidR="008151B2" w:rsidRPr="008151B2" w:rsidRDefault="008151B2">
            <w:r w:rsidRPr="008151B2">
              <w:t>Проведение проверок и фиксация необходимых показателей</w:t>
            </w:r>
          </w:p>
        </w:tc>
        <w:tc>
          <w:tcPr>
            <w:tcW w:w="1622" w:type="dxa"/>
            <w:hideMark/>
          </w:tcPr>
          <w:p w14:paraId="7D31C97E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7A0BE83F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35D9B44B" w14:textId="77777777" w:rsidR="008151B2" w:rsidRPr="008151B2" w:rsidRDefault="008151B2">
            <w:r w:rsidRPr="008151B2">
              <w:t>Нет автоматизации передачи данных</w:t>
            </w:r>
          </w:p>
        </w:tc>
      </w:tr>
      <w:tr w:rsidR="008151B2" w:rsidRPr="008151B2" w14:paraId="66C55390" w14:textId="77777777" w:rsidTr="00BE2C4C">
        <w:trPr>
          <w:trHeight w:val="1360"/>
        </w:trPr>
        <w:tc>
          <w:tcPr>
            <w:tcW w:w="1766" w:type="dxa"/>
            <w:hideMark/>
          </w:tcPr>
          <w:p w14:paraId="54FE41CD" w14:textId="77777777" w:rsidR="008151B2" w:rsidRPr="008151B2" w:rsidRDefault="008151B2">
            <w:r w:rsidRPr="008151B2">
              <w:rPr>
                <w:lang w:val="en-US"/>
              </w:rPr>
              <w:t>st00800</w:t>
            </w:r>
          </w:p>
        </w:tc>
        <w:tc>
          <w:tcPr>
            <w:tcW w:w="1666" w:type="dxa"/>
            <w:hideMark/>
          </w:tcPr>
          <w:p w14:paraId="392F2E1D" w14:textId="77777777" w:rsidR="008151B2" w:rsidRPr="008151B2" w:rsidRDefault="008151B2">
            <w:r w:rsidRPr="008151B2">
              <w:t>Разработчики</w:t>
            </w:r>
          </w:p>
        </w:tc>
        <w:tc>
          <w:tcPr>
            <w:tcW w:w="1544" w:type="dxa"/>
            <w:hideMark/>
          </w:tcPr>
          <w:p w14:paraId="6208E3CD" w14:textId="77777777" w:rsidR="008151B2" w:rsidRPr="008151B2" w:rsidRDefault="008151B2">
            <w:r w:rsidRPr="008151B2">
              <w:t>Разработка системы</w:t>
            </w:r>
          </w:p>
        </w:tc>
        <w:tc>
          <w:tcPr>
            <w:tcW w:w="1622" w:type="dxa"/>
            <w:hideMark/>
          </w:tcPr>
          <w:p w14:paraId="0A182470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5B3AA4EB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73D5A91B" w14:textId="77777777" w:rsidR="008151B2" w:rsidRPr="008151B2" w:rsidRDefault="008151B2">
            <w:r w:rsidRPr="008151B2">
              <w:t>Задержки в реализации</w:t>
            </w:r>
          </w:p>
        </w:tc>
      </w:tr>
      <w:tr w:rsidR="008151B2" w:rsidRPr="008151B2" w14:paraId="6D9B6954" w14:textId="77777777" w:rsidTr="00BE2C4C">
        <w:trPr>
          <w:trHeight w:val="1360"/>
        </w:trPr>
        <w:tc>
          <w:tcPr>
            <w:tcW w:w="1766" w:type="dxa"/>
            <w:hideMark/>
          </w:tcPr>
          <w:p w14:paraId="3B23A4BD" w14:textId="77777777" w:rsidR="008151B2" w:rsidRPr="008151B2" w:rsidRDefault="008151B2"/>
        </w:tc>
        <w:tc>
          <w:tcPr>
            <w:tcW w:w="1666" w:type="dxa"/>
            <w:hideMark/>
          </w:tcPr>
          <w:p w14:paraId="6173AFF0" w14:textId="77777777" w:rsidR="008151B2" w:rsidRPr="008151B2" w:rsidRDefault="008151B2"/>
        </w:tc>
        <w:tc>
          <w:tcPr>
            <w:tcW w:w="1544" w:type="dxa"/>
            <w:hideMark/>
          </w:tcPr>
          <w:p w14:paraId="2E317CC1" w14:textId="77777777" w:rsidR="008151B2" w:rsidRPr="008151B2" w:rsidRDefault="008151B2"/>
        </w:tc>
        <w:tc>
          <w:tcPr>
            <w:tcW w:w="1622" w:type="dxa"/>
            <w:hideMark/>
          </w:tcPr>
          <w:p w14:paraId="3B8BC78A" w14:textId="77777777" w:rsidR="008151B2" w:rsidRPr="008151B2" w:rsidRDefault="008151B2"/>
        </w:tc>
        <w:tc>
          <w:tcPr>
            <w:tcW w:w="990" w:type="dxa"/>
            <w:hideMark/>
          </w:tcPr>
          <w:p w14:paraId="7C72C149" w14:textId="77777777" w:rsidR="008151B2" w:rsidRPr="008151B2" w:rsidRDefault="008151B2"/>
        </w:tc>
        <w:tc>
          <w:tcPr>
            <w:tcW w:w="1757" w:type="dxa"/>
            <w:hideMark/>
          </w:tcPr>
          <w:p w14:paraId="596E0AA6" w14:textId="77777777" w:rsidR="008151B2" w:rsidRPr="008151B2" w:rsidRDefault="008151B2">
            <w:r w:rsidRPr="008151B2">
              <w:t>Неоднозначные требования заказчика</w:t>
            </w:r>
          </w:p>
        </w:tc>
      </w:tr>
      <w:tr w:rsidR="008151B2" w:rsidRPr="008151B2" w14:paraId="7AD26716" w14:textId="77777777" w:rsidTr="00BE2C4C">
        <w:trPr>
          <w:trHeight w:val="1360"/>
        </w:trPr>
        <w:tc>
          <w:tcPr>
            <w:tcW w:w="1766" w:type="dxa"/>
            <w:hideMark/>
          </w:tcPr>
          <w:p w14:paraId="7E24B259" w14:textId="77777777" w:rsidR="008151B2" w:rsidRPr="008151B2" w:rsidRDefault="008151B2">
            <w:r w:rsidRPr="008151B2">
              <w:rPr>
                <w:lang w:val="en-US"/>
              </w:rPr>
              <w:t>st00800</w:t>
            </w:r>
          </w:p>
        </w:tc>
        <w:tc>
          <w:tcPr>
            <w:tcW w:w="1666" w:type="dxa"/>
            <w:hideMark/>
          </w:tcPr>
          <w:p w14:paraId="60DB03D4" w14:textId="77777777" w:rsidR="008151B2" w:rsidRPr="008151B2" w:rsidRDefault="008151B2">
            <w:r w:rsidRPr="008151B2">
              <w:t>Разработчики</w:t>
            </w:r>
          </w:p>
        </w:tc>
        <w:tc>
          <w:tcPr>
            <w:tcW w:w="1544" w:type="dxa"/>
            <w:hideMark/>
          </w:tcPr>
          <w:p w14:paraId="4D2ED3D3" w14:textId="77777777" w:rsidR="008151B2" w:rsidRPr="008151B2" w:rsidRDefault="008151B2">
            <w:r w:rsidRPr="008151B2">
              <w:t>Поддержание системы</w:t>
            </w:r>
          </w:p>
        </w:tc>
        <w:tc>
          <w:tcPr>
            <w:tcW w:w="1622" w:type="dxa"/>
            <w:hideMark/>
          </w:tcPr>
          <w:p w14:paraId="18813081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2F2E7917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24E831FC" w14:textId="77777777" w:rsidR="008151B2" w:rsidRPr="008151B2" w:rsidRDefault="008151B2">
            <w:r w:rsidRPr="008151B2">
              <w:t>Ограниченные человеческие ресурсы</w:t>
            </w:r>
          </w:p>
        </w:tc>
      </w:tr>
      <w:tr w:rsidR="008151B2" w:rsidRPr="008151B2" w14:paraId="1C8F694C" w14:textId="77777777" w:rsidTr="00BE2C4C">
        <w:trPr>
          <w:trHeight w:val="2720"/>
        </w:trPr>
        <w:tc>
          <w:tcPr>
            <w:tcW w:w="1766" w:type="dxa"/>
            <w:hideMark/>
          </w:tcPr>
          <w:p w14:paraId="74C9AF53" w14:textId="77777777" w:rsidR="008151B2" w:rsidRPr="008151B2" w:rsidRDefault="008151B2">
            <w:r w:rsidRPr="008151B2">
              <w:rPr>
                <w:lang w:val="en-US"/>
              </w:rPr>
              <w:lastRenderedPageBreak/>
              <w:t>st00800</w:t>
            </w:r>
          </w:p>
        </w:tc>
        <w:tc>
          <w:tcPr>
            <w:tcW w:w="1666" w:type="dxa"/>
            <w:hideMark/>
          </w:tcPr>
          <w:p w14:paraId="7857F890" w14:textId="77777777" w:rsidR="008151B2" w:rsidRPr="008151B2" w:rsidRDefault="008151B2">
            <w:r w:rsidRPr="008151B2">
              <w:t>Разработчики</w:t>
            </w:r>
          </w:p>
        </w:tc>
        <w:tc>
          <w:tcPr>
            <w:tcW w:w="1544" w:type="dxa"/>
            <w:hideMark/>
          </w:tcPr>
          <w:p w14:paraId="61E79E6D" w14:textId="77777777" w:rsidR="008151B2" w:rsidRPr="008151B2" w:rsidRDefault="008151B2">
            <w:r w:rsidRPr="008151B2">
              <w:t>Обновление системы</w:t>
            </w:r>
          </w:p>
        </w:tc>
        <w:tc>
          <w:tcPr>
            <w:tcW w:w="1622" w:type="dxa"/>
            <w:hideMark/>
          </w:tcPr>
          <w:p w14:paraId="0DB5AE04" w14:textId="77777777" w:rsidR="008151B2" w:rsidRPr="008151B2" w:rsidRDefault="008151B2">
            <w:r w:rsidRPr="008151B2">
              <w:t>-</w:t>
            </w:r>
          </w:p>
        </w:tc>
        <w:tc>
          <w:tcPr>
            <w:tcW w:w="990" w:type="dxa"/>
            <w:hideMark/>
          </w:tcPr>
          <w:p w14:paraId="0DE190F2" w14:textId="77777777" w:rsidR="008151B2" w:rsidRPr="008151B2" w:rsidRDefault="008151B2">
            <w:r w:rsidRPr="008151B2">
              <w:t>+</w:t>
            </w:r>
          </w:p>
        </w:tc>
        <w:tc>
          <w:tcPr>
            <w:tcW w:w="1757" w:type="dxa"/>
            <w:hideMark/>
          </w:tcPr>
          <w:p w14:paraId="21823DF3" w14:textId="77777777" w:rsidR="008151B2" w:rsidRPr="008151B2" w:rsidRDefault="008151B2">
            <w:r w:rsidRPr="008151B2">
              <w:t>Частные и несовместимые между собой требования по обновлению функционала</w:t>
            </w:r>
          </w:p>
        </w:tc>
      </w:tr>
      <w:tr w:rsidR="008151B2" w:rsidRPr="008151B2" w14:paraId="5D40EFF0" w14:textId="77777777" w:rsidTr="00BE2C4C">
        <w:trPr>
          <w:trHeight w:val="1360"/>
        </w:trPr>
        <w:tc>
          <w:tcPr>
            <w:tcW w:w="1766" w:type="dxa"/>
            <w:hideMark/>
          </w:tcPr>
          <w:p w14:paraId="44C7502A" w14:textId="77777777" w:rsidR="008151B2" w:rsidRPr="008151B2" w:rsidRDefault="008151B2"/>
        </w:tc>
        <w:tc>
          <w:tcPr>
            <w:tcW w:w="1666" w:type="dxa"/>
            <w:hideMark/>
          </w:tcPr>
          <w:p w14:paraId="2D5B4702" w14:textId="77777777" w:rsidR="008151B2" w:rsidRPr="008151B2" w:rsidRDefault="008151B2"/>
        </w:tc>
        <w:tc>
          <w:tcPr>
            <w:tcW w:w="1544" w:type="dxa"/>
            <w:hideMark/>
          </w:tcPr>
          <w:p w14:paraId="21BFD2D9" w14:textId="77777777" w:rsidR="008151B2" w:rsidRPr="008151B2" w:rsidRDefault="008151B2"/>
        </w:tc>
        <w:tc>
          <w:tcPr>
            <w:tcW w:w="1622" w:type="dxa"/>
            <w:hideMark/>
          </w:tcPr>
          <w:p w14:paraId="57088E5F" w14:textId="77777777" w:rsidR="008151B2" w:rsidRPr="008151B2" w:rsidRDefault="008151B2"/>
        </w:tc>
        <w:tc>
          <w:tcPr>
            <w:tcW w:w="990" w:type="dxa"/>
            <w:hideMark/>
          </w:tcPr>
          <w:p w14:paraId="7E4AAD8C" w14:textId="77777777" w:rsidR="008151B2" w:rsidRPr="008151B2" w:rsidRDefault="008151B2"/>
        </w:tc>
        <w:tc>
          <w:tcPr>
            <w:tcW w:w="1757" w:type="dxa"/>
            <w:hideMark/>
          </w:tcPr>
          <w:p w14:paraId="11F0C84D" w14:textId="77777777" w:rsidR="008151B2" w:rsidRPr="008151B2" w:rsidRDefault="008151B2">
            <w:r w:rsidRPr="008151B2">
              <w:t>Неоднозначные требования заказчика</w:t>
            </w:r>
          </w:p>
        </w:tc>
      </w:tr>
      <w:tr w:rsidR="00BE2C4C" w:rsidRPr="008151B2" w14:paraId="2646F0FF" w14:textId="77777777" w:rsidTr="00BE2C4C">
        <w:trPr>
          <w:trHeight w:val="1360"/>
        </w:trPr>
        <w:tc>
          <w:tcPr>
            <w:tcW w:w="1766" w:type="dxa"/>
          </w:tcPr>
          <w:p w14:paraId="2C660076" w14:textId="6652A841" w:rsidR="00BE2C4C" w:rsidRPr="008151B2" w:rsidRDefault="00BE2C4C" w:rsidP="00BE2C4C">
            <w:r w:rsidRPr="001B16C7">
              <w:rPr>
                <w:lang w:val="en-US"/>
              </w:rPr>
              <w:t>st00900</w:t>
            </w:r>
          </w:p>
        </w:tc>
        <w:tc>
          <w:tcPr>
            <w:tcW w:w="1666" w:type="dxa"/>
          </w:tcPr>
          <w:p w14:paraId="602C7ED0" w14:textId="04FDD089" w:rsidR="00BE2C4C" w:rsidRPr="00BE2C4C" w:rsidRDefault="00BE2C4C" w:rsidP="00BE2C4C">
            <w:r w:rsidRPr="001B16C7">
              <w:t>Бухгалтер</w:t>
            </w:r>
          </w:p>
        </w:tc>
        <w:tc>
          <w:tcPr>
            <w:tcW w:w="1544" w:type="dxa"/>
          </w:tcPr>
          <w:p w14:paraId="2609EA80" w14:textId="3AF113E9" w:rsidR="00BE2C4C" w:rsidRPr="008151B2" w:rsidRDefault="00BE2C4C" w:rsidP="00BE2C4C">
            <w:r w:rsidRPr="001B16C7">
              <w:t xml:space="preserve">Расчет оплаты </w:t>
            </w:r>
            <w:r>
              <w:t>мастеров и других оплата других расходов</w:t>
            </w:r>
          </w:p>
        </w:tc>
        <w:tc>
          <w:tcPr>
            <w:tcW w:w="1622" w:type="dxa"/>
          </w:tcPr>
          <w:p w14:paraId="30D8FD32" w14:textId="77777777" w:rsidR="00BE2C4C" w:rsidRDefault="00BE2C4C" w:rsidP="00BE2C4C">
            <w:r>
              <w:t>-</w:t>
            </w:r>
          </w:p>
          <w:p w14:paraId="6575EA6B" w14:textId="42AF02D1" w:rsidR="00BE2C4C" w:rsidRPr="008151B2" w:rsidRDefault="00BE2C4C" w:rsidP="00BE2C4C"/>
        </w:tc>
        <w:tc>
          <w:tcPr>
            <w:tcW w:w="990" w:type="dxa"/>
          </w:tcPr>
          <w:p w14:paraId="77AEF45E" w14:textId="22037AAB" w:rsidR="00BE2C4C" w:rsidRPr="008151B2" w:rsidRDefault="00BE2C4C" w:rsidP="00BE2C4C">
            <w:r>
              <w:t>+</w:t>
            </w:r>
          </w:p>
        </w:tc>
        <w:tc>
          <w:tcPr>
            <w:tcW w:w="1757" w:type="dxa"/>
          </w:tcPr>
          <w:p w14:paraId="0DE1B0C3" w14:textId="5B02DC63" w:rsidR="00BE2C4C" w:rsidRPr="008151B2" w:rsidRDefault="00BE2C4C" w:rsidP="00BE2C4C">
            <w:r w:rsidRPr="001B16C7">
              <w:t>Ручное ведение отчетности из-за отсутствия интеграции</w:t>
            </w:r>
          </w:p>
        </w:tc>
      </w:tr>
      <w:tr w:rsidR="00BE2C4C" w:rsidRPr="008151B2" w14:paraId="02C1FBF5" w14:textId="77777777" w:rsidTr="00BE2C4C">
        <w:trPr>
          <w:trHeight w:val="1360"/>
        </w:trPr>
        <w:tc>
          <w:tcPr>
            <w:tcW w:w="1766" w:type="dxa"/>
          </w:tcPr>
          <w:p w14:paraId="7A4180AB" w14:textId="63DCB4E2" w:rsidR="00BE2C4C" w:rsidRPr="008151B2" w:rsidRDefault="00BE2C4C" w:rsidP="00BE2C4C">
            <w:pPr>
              <w:rPr>
                <w:lang w:val="en-US"/>
              </w:rPr>
            </w:pPr>
            <w:r w:rsidRPr="001B16C7">
              <w:rPr>
                <w:lang w:val="en-US"/>
              </w:rPr>
              <w:t>st00900</w:t>
            </w:r>
          </w:p>
        </w:tc>
        <w:tc>
          <w:tcPr>
            <w:tcW w:w="1666" w:type="dxa"/>
          </w:tcPr>
          <w:p w14:paraId="3DF21948" w14:textId="25142DA0" w:rsidR="00BE2C4C" w:rsidRDefault="00BE2C4C" w:rsidP="00BE2C4C">
            <w:r w:rsidRPr="001B16C7">
              <w:t>Бухгалтер</w:t>
            </w:r>
          </w:p>
        </w:tc>
        <w:tc>
          <w:tcPr>
            <w:tcW w:w="1544" w:type="dxa"/>
          </w:tcPr>
          <w:p w14:paraId="0BC0AE0F" w14:textId="12271FB4" w:rsidR="00BE2C4C" w:rsidRPr="008151B2" w:rsidRDefault="00BE2C4C" w:rsidP="00BE2C4C">
            <w:r w:rsidRPr="001B16C7">
              <w:t>Составление необходимых бухгалтерских отчетов</w:t>
            </w:r>
          </w:p>
        </w:tc>
        <w:tc>
          <w:tcPr>
            <w:tcW w:w="1622" w:type="dxa"/>
          </w:tcPr>
          <w:p w14:paraId="79E23330" w14:textId="4F0BE65D" w:rsidR="00BE2C4C" w:rsidRPr="008151B2" w:rsidRDefault="00BE2C4C" w:rsidP="00BE2C4C">
            <w:r>
              <w:t>-</w:t>
            </w:r>
          </w:p>
        </w:tc>
        <w:tc>
          <w:tcPr>
            <w:tcW w:w="990" w:type="dxa"/>
          </w:tcPr>
          <w:p w14:paraId="75D2AC0D" w14:textId="7625B99E" w:rsidR="00BE2C4C" w:rsidRPr="008151B2" w:rsidRDefault="00BE2C4C" w:rsidP="00BE2C4C">
            <w:r>
              <w:t>+</w:t>
            </w:r>
          </w:p>
        </w:tc>
        <w:tc>
          <w:tcPr>
            <w:tcW w:w="1757" w:type="dxa"/>
          </w:tcPr>
          <w:p w14:paraId="2E1F530E" w14:textId="2B9523A4" w:rsidR="00BE2C4C" w:rsidRPr="008151B2" w:rsidRDefault="00BE2C4C" w:rsidP="00BE2C4C">
            <w:r w:rsidRPr="001B16C7">
              <w:t>Ручное ведение отчетности из-за отсутствия интеграции</w:t>
            </w:r>
          </w:p>
        </w:tc>
      </w:tr>
    </w:tbl>
    <w:p w14:paraId="48026B4A" w14:textId="77777777" w:rsidR="008151B2" w:rsidRPr="008151B2" w:rsidRDefault="008151B2"/>
    <w:sectPr w:rsidR="008151B2" w:rsidRPr="00815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7E"/>
    <w:rsid w:val="000A2C7D"/>
    <w:rsid w:val="002734F0"/>
    <w:rsid w:val="004226FB"/>
    <w:rsid w:val="00643A33"/>
    <w:rsid w:val="00656034"/>
    <w:rsid w:val="006C2247"/>
    <w:rsid w:val="006E667E"/>
    <w:rsid w:val="00713659"/>
    <w:rsid w:val="008151B2"/>
    <w:rsid w:val="009A7DE8"/>
    <w:rsid w:val="00A4363D"/>
    <w:rsid w:val="00A6551A"/>
    <w:rsid w:val="00BE2C4C"/>
    <w:rsid w:val="00D32C63"/>
    <w:rsid w:val="00FC11C0"/>
    <w:rsid w:val="00F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66366"/>
  <w15:chartTrackingRefBased/>
  <w15:docId w15:val="{2D3B3987-4ED0-B34F-BD28-2D31944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6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6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6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6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6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6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667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E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8</cp:revision>
  <dcterms:created xsi:type="dcterms:W3CDTF">2024-12-19T10:33:00Z</dcterms:created>
  <dcterms:modified xsi:type="dcterms:W3CDTF">2024-12-20T15:46:00Z</dcterms:modified>
</cp:coreProperties>
</file>