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2B" w14:textId="64421302" w:rsidR="00CA3A0F" w:rsidRDefault="003D4B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E02252" wp14:editId="58AFEA3C">
            <wp:extent cx="5095875" cy="8860790"/>
            <wp:effectExtent l="0" t="0" r="0" b="3810"/>
            <wp:docPr id="16654596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596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BD5" w14:textId="77777777" w:rsidR="00AF0D9E" w:rsidRDefault="00AF0D9E" w:rsidP="00AF0D9E">
      <w:pPr>
        <w:pStyle w:val="1"/>
      </w:pPr>
      <w:proofErr w:type="spellStart"/>
      <w:r>
        <w:lastRenderedPageBreak/>
        <w:t>Use</w:t>
      </w:r>
      <w:proofErr w:type="spellEnd"/>
      <w:r>
        <w:t xml:space="preserve"> Case UC-MS-001: Просмотр записей клиентов</w:t>
      </w:r>
    </w:p>
    <w:p w14:paraId="26A775DD" w14:textId="77777777" w:rsidR="00AF0D9E" w:rsidRDefault="00AF0D9E" w:rsidP="00AF0D9E">
      <w:pPr>
        <w:pStyle w:val="1"/>
      </w:pPr>
      <w:r>
        <w:t xml:space="preserve">Предусловие: </w:t>
      </w:r>
    </w:p>
    <w:p w14:paraId="01615FF4" w14:textId="77777777" w:rsidR="00AF0D9E" w:rsidRDefault="00AF0D9E" w:rsidP="00AF0D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Мастер авторизован в системе</w:t>
      </w:r>
    </w:p>
    <w:p w14:paraId="0FAABDC1" w14:textId="77777777" w:rsidR="00AF0D9E" w:rsidRDefault="00AF0D9E" w:rsidP="00AF0D9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Мастер имеет доступ к разделу "Расписание"</w:t>
      </w:r>
    </w:p>
    <w:p w14:paraId="243E4BBD" w14:textId="77777777" w:rsidR="00AF0D9E" w:rsidRDefault="00AF0D9E" w:rsidP="00AF0D9E">
      <w:pPr>
        <w:pStyle w:val="1"/>
      </w:pPr>
      <w:r>
        <w:t>Триггер:</w:t>
      </w:r>
    </w:p>
    <w:p w14:paraId="04EC609A" w14:textId="77777777" w:rsidR="00AF0D9E" w:rsidRDefault="00AF0D9E" w:rsidP="00AF0D9E">
      <w:pPr>
        <w:pStyle w:val="a5"/>
      </w:pPr>
      <w:r>
        <w:t>Мастер открывает раздел "Расписание"</w:t>
      </w:r>
    </w:p>
    <w:p w14:paraId="7B42A1FC" w14:textId="77777777" w:rsidR="00AF0D9E" w:rsidRDefault="00AF0D9E" w:rsidP="00AF0D9E">
      <w:pPr>
        <w:pStyle w:val="1"/>
      </w:pPr>
      <w:r>
        <w:t>Постусловия (гарантии):</w:t>
      </w:r>
    </w:p>
    <w:p w14:paraId="464D4548" w14:textId="77777777" w:rsidR="00AF0D9E" w:rsidRDefault="00AF0D9E" w:rsidP="00AF0D9E">
      <w:pPr>
        <w:pStyle w:val="a5"/>
      </w:pPr>
      <w:r>
        <w:rPr>
          <w:rStyle w:val="a6"/>
        </w:rPr>
        <w:t>Минимальные гарантии:</w:t>
      </w:r>
    </w:p>
    <w:p w14:paraId="1D67BFA3" w14:textId="77777777" w:rsidR="00AF0D9E" w:rsidRDefault="00AF0D9E" w:rsidP="00AF0D9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Мастер имеет доступ к разделу "Расписание"</w:t>
      </w:r>
    </w:p>
    <w:p w14:paraId="302F99F2" w14:textId="77777777" w:rsidR="00AF0D9E" w:rsidRDefault="00AF0D9E" w:rsidP="00AF0D9E">
      <w:pPr>
        <w:pStyle w:val="a5"/>
      </w:pPr>
      <w:r>
        <w:rPr>
          <w:rStyle w:val="a6"/>
        </w:rPr>
        <w:t>Гарантии успеха:</w:t>
      </w:r>
    </w:p>
    <w:p w14:paraId="2D31A890" w14:textId="77777777" w:rsidR="00AF0D9E" w:rsidRDefault="00AF0D9E" w:rsidP="00AF0D9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Мастер видит актуальные записи клиентов</w:t>
      </w:r>
    </w:p>
    <w:p w14:paraId="651C795F" w14:textId="77777777" w:rsidR="00AF0D9E" w:rsidRDefault="00AF0D9E" w:rsidP="00AF0D9E">
      <w:pPr>
        <w:pStyle w:val="1"/>
      </w:pPr>
      <w:r>
        <w:rPr>
          <w:rStyle w:val="a6"/>
          <w:b w:val="0"/>
          <w:bCs w:val="0"/>
        </w:rPr>
        <w:t>Основной поток (успешный сценарий)</w:t>
      </w:r>
    </w:p>
    <w:p w14:paraId="10692248" w14:textId="77777777" w:rsidR="00AF0D9E" w:rsidRDefault="00AF0D9E" w:rsidP="00AF0D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Мастер открывает раздел "Расписание".</w:t>
      </w:r>
    </w:p>
    <w:p w14:paraId="2C54E5CC" w14:textId="77777777" w:rsidR="00AF0D9E" w:rsidRDefault="00AF0D9E" w:rsidP="00AF0D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Система отображает список запланированных услуг.</w:t>
      </w:r>
    </w:p>
    <w:p w14:paraId="50007B15" w14:textId="77777777" w:rsidR="00AF0D9E" w:rsidRDefault="00AF0D9E" w:rsidP="00AF0D9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Мастер просматривает информацию о запланированных услугах (клиент, услуга, время)</w:t>
      </w:r>
    </w:p>
    <w:p w14:paraId="3D7EA268" w14:textId="77777777" w:rsidR="00AF0D9E" w:rsidRDefault="00AF0D9E" w:rsidP="00AF0D9E">
      <w:pPr>
        <w:pStyle w:val="1"/>
      </w:pPr>
      <w:r>
        <w:rPr>
          <w:rStyle w:val="a6"/>
          <w:b w:val="0"/>
          <w:bCs w:val="0"/>
        </w:rPr>
        <w:t>Альтернативные сценарии</w:t>
      </w:r>
    </w:p>
    <w:p w14:paraId="3E293816" w14:textId="77777777" w:rsidR="00AF0D9E" w:rsidRDefault="00AF0D9E" w:rsidP="00AF0D9E">
      <w:pPr>
        <w:pStyle w:val="a5"/>
      </w:pPr>
      <w:r>
        <w:rPr>
          <w:rStyle w:val="a6"/>
        </w:rPr>
        <w:t>Альтернативный сценарий A</w:t>
      </w:r>
      <w:proofErr w:type="gramStart"/>
      <w:r>
        <w:rPr>
          <w:rStyle w:val="a6"/>
        </w:rPr>
        <w:t>: Нет</w:t>
      </w:r>
      <w:proofErr w:type="gramEnd"/>
      <w:r>
        <w:rPr>
          <w:rStyle w:val="a6"/>
        </w:rPr>
        <w:t xml:space="preserve"> запланированных записей</w:t>
      </w:r>
    </w:p>
    <w:p w14:paraId="4E5988B2" w14:textId="77777777" w:rsidR="00AF0D9E" w:rsidRDefault="00AF0D9E" w:rsidP="00AF0D9E">
      <w:pPr>
        <w:pStyle w:val="a5"/>
      </w:pPr>
      <w:proofErr w:type="gramStart"/>
      <w:r>
        <w:t>2.A-1</w:t>
      </w:r>
      <w:proofErr w:type="gramEnd"/>
      <w:r>
        <w:t>. Система уведомляет мастера об отсутствии записей.</w:t>
      </w:r>
    </w:p>
    <w:p w14:paraId="5BDDF34C" w14:textId="77777777" w:rsidR="00AF0D9E" w:rsidRDefault="00AF0D9E" w:rsidP="00AF0D9E">
      <w:pPr>
        <w:pStyle w:val="a5"/>
      </w:pPr>
      <w:r>
        <w:rPr>
          <w:rStyle w:val="a6"/>
        </w:rPr>
        <w:t>Альтернативный сценарий B: Ошибка загрузки раздела "Расписание"</w:t>
      </w:r>
    </w:p>
    <w:p w14:paraId="6CCB9441" w14:textId="77777777" w:rsidR="00AF0D9E" w:rsidRDefault="00AF0D9E" w:rsidP="00AF0D9E">
      <w:pPr>
        <w:pStyle w:val="a5"/>
      </w:pPr>
      <w:proofErr w:type="gramStart"/>
      <w:r>
        <w:t>1.B-1</w:t>
      </w:r>
      <w:proofErr w:type="gramEnd"/>
      <w:r>
        <w:t>. Система уведомляет об ошибке загрузки раздела "Расписание".</w:t>
      </w:r>
    </w:p>
    <w:p w14:paraId="59038629" w14:textId="77777777" w:rsidR="00AF0D9E" w:rsidRDefault="00AF0D9E" w:rsidP="00AF0D9E">
      <w:pPr>
        <w:pStyle w:val="1"/>
      </w:pPr>
      <w:r>
        <w:rPr>
          <w:rStyle w:val="a6"/>
          <w:b w:val="0"/>
          <w:bCs w:val="0"/>
        </w:rPr>
        <w:lastRenderedPageBreak/>
        <w:t>Взаимосвязи между потоками:</w:t>
      </w:r>
    </w:p>
    <w:p w14:paraId="773EB92B" w14:textId="77777777" w:rsidR="00AF0D9E" w:rsidRDefault="00AF0D9E" w:rsidP="00AF0D9E">
      <w:pPr>
        <w:pStyle w:val="a5"/>
      </w:pPr>
      <w:r>
        <w:rPr>
          <w:rStyle w:val="a6"/>
        </w:rPr>
        <w:t>Отношение обобщение:</w:t>
      </w:r>
      <w:r>
        <w:t xml:space="preserve"> </w:t>
      </w:r>
    </w:p>
    <w:p w14:paraId="3C52A480" w14:textId="77777777" w:rsidR="00AF0D9E" w:rsidRDefault="00AF0D9E" w:rsidP="00AF0D9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"Мастер просматривает информацию о запланированных услугах " </w:t>
      </w:r>
      <w:r>
        <w:rPr>
          <w:rStyle w:val="a6"/>
        </w:rPr>
        <w:t>обобщает</w:t>
      </w:r>
      <w:r>
        <w:t>:</w:t>
      </w:r>
    </w:p>
    <w:p w14:paraId="497DA255" w14:textId="77777777" w:rsidR="00AF0D9E" w:rsidRDefault="00AF0D9E" w:rsidP="00AF0D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"Мастер просматривает информацию об услуге"</w:t>
      </w:r>
    </w:p>
    <w:p w14:paraId="73C97CEE" w14:textId="77777777" w:rsidR="00AF0D9E" w:rsidRDefault="00AF0D9E" w:rsidP="00AF0D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"Мастер просматривает информацию о клиенте"</w:t>
      </w:r>
    </w:p>
    <w:p w14:paraId="13CA9F70" w14:textId="77777777" w:rsidR="00AF0D9E" w:rsidRDefault="00AF0D9E" w:rsidP="00AF0D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"Мастер просматривает информацию о дате"</w:t>
      </w:r>
    </w:p>
    <w:p w14:paraId="5F535198" w14:textId="77777777" w:rsidR="00AF0D9E" w:rsidRDefault="00AF0D9E" w:rsidP="00AF0D9E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"Мастер просматривает информацию о времени"</w:t>
      </w:r>
    </w:p>
    <w:p w14:paraId="1A6E201E" w14:textId="77777777" w:rsidR="00AF0D9E" w:rsidRDefault="00AF0D9E" w:rsidP="00AF0D9E">
      <w:pPr>
        <w:pStyle w:val="a5"/>
      </w:pPr>
      <w:r>
        <w:rPr>
          <w:rStyle w:val="a6"/>
        </w:rPr>
        <w:t>Отношение расширение (</w:t>
      </w:r>
      <w:proofErr w:type="spellStart"/>
      <w:r>
        <w:rPr>
          <w:rStyle w:val="a6"/>
        </w:rPr>
        <w:t>extend</w:t>
      </w:r>
      <w:proofErr w:type="spellEnd"/>
      <w:r>
        <w:rPr>
          <w:rStyle w:val="a6"/>
        </w:rPr>
        <w:t>):</w:t>
      </w:r>
      <w:r>
        <w:t xml:space="preserve"> </w:t>
      </w:r>
    </w:p>
    <w:p w14:paraId="0DD2E7F5" w14:textId="77777777" w:rsidR="00AF0D9E" w:rsidRDefault="00AF0D9E" w:rsidP="00AF0D9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UC </w:t>
      </w:r>
      <w:r>
        <w:rPr>
          <w:rStyle w:val="a6"/>
        </w:rPr>
        <w:t>"Добавить в календарь"</w:t>
      </w:r>
      <w:r>
        <w:t xml:space="preserve"> </w:t>
      </w:r>
      <w:r>
        <w:rPr>
          <w:rStyle w:val="a6"/>
        </w:rPr>
        <w:t>расширяет</w:t>
      </w:r>
      <w:r>
        <w:t xml:space="preserve"> UC </w:t>
      </w:r>
      <w:r>
        <w:rPr>
          <w:rStyle w:val="a6"/>
        </w:rPr>
        <w:t>"Просмотр записей клиентов"</w:t>
      </w:r>
      <w:r>
        <w:t xml:space="preserve">, так как добавление в календарь возможно только после </w:t>
      </w:r>
      <w:r>
        <w:rPr>
          <w:rStyle w:val="a6"/>
        </w:rPr>
        <w:t>просмотра записей</w:t>
      </w:r>
      <w:r>
        <w:t xml:space="preserve"> и является дополнительной возможностью, но не обязательной частью основного сценария.</w:t>
      </w:r>
    </w:p>
    <w:p w14:paraId="38C23239" w14:textId="77777777" w:rsidR="003D4BA6" w:rsidRDefault="00AF0D9E" w:rsidP="00AF0D9E">
      <w:pPr>
        <w:pStyle w:val="1"/>
        <w:rPr>
          <w:lang w:val="en-US"/>
        </w:rPr>
      </w:pPr>
      <w:r>
        <w:lastRenderedPageBreak/>
        <w:t xml:space="preserve"> </w:t>
      </w:r>
      <w:r w:rsidR="003D4BA6">
        <w:rPr>
          <w:noProof/>
        </w:rPr>
        <w:drawing>
          <wp:inline distT="0" distB="0" distL="0" distR="0" wp14:anchorId="04A5661E" wp14:editId="0D0D778C">
            <wp:extent cx="5135880" cy="8860790"/>
            <wp:effectExtent l="0" t="0" r="0" b="3810"/>
            <wp:docPr id="1656989683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89683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AD3E" w14:textId="3D8BD6F4" w:rsidR="00AF0D9E" w:rsidRDefault="003D4BA6" w:rsidP="00AF0D9E">
      <w:pPr>
        <w:pStyle w:val="1"/>
      </w:pPr>
      <w:r>
        <w:rPr>
          <w:lang w:val="en-US"/>
        </w:rPr>
        <w:lastRenderedPageBreak/>
        <w:t xml:space="preserve">Use </w:t>
      </w:r>
      <w:r w:rsidR="00AF0D9E">
        <w:t>Case UC-MS-002: Просмотр отзывов клиентов</w:t>
      </w:r>
    </w:p>
    <w:p w14:paraId="3A770C93" w14:textId="77777777" w:rsidR="00AF0D9E" w:rsidRDefault="00AF0D9E" w:rsidP="00AF0D9E">
      <w:pPr>
        <w:pStyle w:val="1"/>
      </w:pPr>
      <w:r>
        <w:t xml:space="preserve">Предусловие: </w:t>
      </w:r>
    </w:p>
    <w:p w14:paraId="042A3035" w14:textId="77777777" w:rsidR="00AF0D9E" w:rsidRDefault="00AF0D9E" w:rsidP="00AF0D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Мастер авторизован в системе</w:t>
      </w:r>
    </w:p>
    <w:p w14:paraId="61881BB2" w14:textId="77777777" w:rsidR="00AF0D9E" w:rsidRDefault="00AF0D9E" w:rsidP="00AF0D9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Мастер имеет доступ к разделу "Отзывы"</w:t>
      </w:r>
    </w:p>
    <w:p w14:paraId="3D9B6F94" w14:textId="77777777" w:rsidR="00AF0D9E" w:rsidRDefault="00AF0D9E" w:rsidP="00AF0D9E">
      <w:pPr>
        <w:pStyle w:val="1"/>
      </w:pPr>
      <w:r>
        <w:t>Триггер:</w:t>
      </w:r>
    </w:p>
    <w:p w14:paraId="0F145A88" w14:textId="77777777" w:rsidR="00AF0D9E" w:rsidRDefault="00AF0D9E" w:rsidP="00AF0D9E">
      <w:pPr>
        <w:pStyle w:val="a5"/>
      </w:pPr>
      <w:r>
        <w:t>Мастер открывает раздел "Отзывы"</w:t>
      </w:r>
    </w:p>
    <w:p w14:paraId="1AE1DE1D" w14:textId="77777777" w:rsidR="00AF0D9E" w:rsidRDefault="00AF0D9E" w:rsidP="00AF0D9E">
      <w:pPr>
        <w:pStyle w:val="1"/>
      </w:pPr>
      <w:r>
        <w:t>Постусловия (гарантии):</w:t>
      </w:r>
    </w:p>
    <w:p w14:paraId="6612B5AE" w14:textId="77777777" w:rsidR="00AF0D9E" w:rsidRDefault="00AF0D9E" w:rsidP="00AF0D9E">
      <w:pPr>
        <w:pStyle w:val="a5"/>
      </w:pPr>
      <w:r>
        <w:rPr>
          <w:rStyle w:val="a6"/>
        </w:rPr>
        <w:t>Минимальные гарантии:</w:t>
      </w:r>
    </w:p>
    <w:p w14:paraId="76D0C86C" w14:textId="77777777" w:rsidR="00AF0D9E" w:rsidRDefault="00AF0D9E" w:rsidP="00AF0D9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Мастер имеет доступ к разделу "Отзывы"</w:t>
      </w:r>
    </w:p>
    <w:p w14:paraId="42A5CCDF" w14:textId="77777777" w:rsidR="00AF0D9E" w:rsidRDefault="00AF0D9E" w:rsidP="00AF0D9E">
      <w:pPr>
        <w:pStyle w:val="a5"/>
      </w:pPr>
      <w:r>
        <w:rPr>
          <w:rStyle w:val="a6"/>
        </w:rPr>
        <w:t>Гарантии успеха:</w:t>
      </w:r>
    </w:p>
    <w:p w14:paraId="6DB16798" w14:textId="77777777" w:rsidR="00AF0D9E" w:rsidRDefault="00AF0D9E" w:rsidP="00AF0D9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Мастер видит отзывы, оставленные за оказанные им услуги.</w:t>
      </w:r>
    </w:p>
    <w:p w14:paraId="49E0113A" w14:textId="77777777" w:rsidR="00AF0D9E" w:rsidRDefault="00AF0D9E" w:rsidP="00AF0D9E">
      <w:pPr>
        <w:pStyle w:val="1"/>
      </w:pPr>
      <w:r>
        <w:rPr>
          <w:rStyle w:val="a6"/>
          <w:b w:val="0"/>
          <w:bCs w:val="0"/>
        </w:rPr>
        <w:t>Основной поток (успешный сценарий)</w:t>
      </w:r>
    </w:p>
    <w:p w14:paraId="3401C433" w14:textId="77777777" w:rsidR="00AF0D9E" w:rsidRDefault="00AF0D9E" w:rsidP="00AF0D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Мастер открывает раздел "Отзывы".</w:t>
      </w:r>
    </w:p>
    <w:p w14:paraId="42D0A21B" w14:textId="77777777" w:rsidR="00AF0D9E" w:rsidRDefault="00AF0D9E" w:rsidP="00AF0D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Система отображает список оказанных услуг.</w:t>
      </w:r>
    </w:p>
    <w:p w14:paraId="58E7CDE2" w14:textId="77777777" w:rsidR="00AF0D9E" w:rsidRDefault="00AF0D9E" w:rsidP="00AF0D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Мастер просматривает информацию об оказанных услугах (клиент, услуга, время) и отзывы на них (оценка и текст)</w:t>
      </w:r>
    </w:p>
    <w:p w14:paraId="4FD23C67" w14:textId="77777777" w:rsidR="00AF0D9E" w:rsidRDefault="00AF0D9E" w:rsidP="00AF0D9E">
      <w:pPr>
        <w:pStyle w:val="1"/>
      </w:pPr>
      <w:r>
        <w:rPr>
          <w:rStyle w:val="a6"/>
          <w:b w:val="0"/>
          <w:bCs w:val="0"/>
        </w:rPr>
        <w:t>Альтернативные сценарии</w:t>
      </w:r>
    </w:p>
    <w:p w14:paraId="4F642B6F" w14:textId="77777777" w:rsidR="00AF0D9E" w:rsidRDefault="00AF0D9E" w:rsidP="00AF0D9E">
      <w:pPr>
        <w:pStyle w:val="a5"/>
      </w:pPr>
      <w:r>
        <w:rPr>
          <w:rStyle w:val="a6"/>
        </w:rPr>
        <w:t>Альтернативный сценарий A</w:t>
      </w:r>
      <w:proofErr w:type="gramStart"/>
      <w:r>
        <w:rPr>
          <w:rStyle w:val="a6"/>
        </w:rPr>
        <w:t>: Нет</w:t>
      </w:r>
      <w:proofErr w:type="gramEnd"/>
      <w:r>
        <w:rPr>
          <w:rStyle w:val="a6"/>
        </w:rPr>
        <w:t xml:space="preserve"> оказанных услуг</w:t>
      </w:r>
    </w:p>
    <w:p w14:paraId="50E3305E" w14:textId="77777777" w:rsidR="00AF0D9E" w:rsidRDefault="00AF0D9E" w:rsidP="00AF0D9E">
      <w:pPr>
        <w:pStyle w:val="a5"/>
      </w:pPr>
      <w:proofErr w:type="gramStart"/>
      <w:r>
        <w:t>2.A-1</w:t>
      </w:r>
      <w:proofErr w:type="gramEnd"/>
      <w:r>
        <w:t>. Система уведомляет мастера об отсутствии оказанных услуг.</w:t>
      </w:r>
    </w:p>
    <w:p w14:paraId="36C36755" w14:textId="77777777" w:rsidR="00AF0D9E" w:rsidRDefault="00AF0D9E" w:rsidP="00AF0D9E">
      <w:pPr>
        <w:pStyle w:val="a5"/>
      </w:pPr>
      <w:r>
        <w:rPr>
          <w:rStyle w:val="a6"/>
        </w:rPr>
        <w:t>Альтернативный сценарий B</w:t>
      </w:r>
      <w:proofErr w:type="gramStart"/>
      <w:r>
        <w:rPr>
          <w:rStyle w:val="a6"/>
        </w:rPr>
        <w:t>: Нет</w:t>
      </w:r>
      <w:proofErr w:type="gramEnd"/>
      <w:r>
        <w:rPr>
          <w:rStyle w:val="a6"/>
        </w:rPr>
        <w:t xml:space="preserve"> оставленных отзывов</w:t>
      </w:r>
    </w:p>
    <w:p w14:paraId="015FF1EA" w14:textId="77777777" w:rsidR="00AF0D9E" w:rsidRDefault="00AF0D9E" w:rsidP="00AF0D9E">
      <w:pPr>
        <w:pStyle w:val="a5"/>
      </w:pPr>
      <w:proofErr w:type="gramStart"/>
      <w:r>
        <w:t>2.B-1</w:t>
      </w:r>
      <w:proofErr w:type="gramEnd"/>
      <w:r>
        <w:t>. Система уведомляет мастера об отсутствии отзывов.</w:t>
      </w:r>
    </w:p>
    <w:p w14:paraId="58D03CCD" w14:textId="77777777" w:rsidR="00AF0D9E" w:rsidRDefault="00AF0D9E" w:rsidP="00AF0D9E">
      <w:pPr>
        <w:pStyle w:val="a5"/>
      </w:pPr>
      <w:r>
        <w:rPr>
          <w:rStyle w:val="a6"/>
        </w:rPr>
        <w:t>Альтернативный сценарий C: Ошибка загрузки раздела "Отзывы"</w:t>
      </w:r>
    </w:p>
    <w:p w14:paraId="47B9776A" w14:textId="77777777" w:rsidR="00AF0D9E" w:rsidRDefault="00AF0D9E" w:rsidP="00AF0D9E">
      <w:pPr>
        <w:pStyle w:val="a5"/>
      </w:pPr>
      <w:proofErr w:type="gramStart"/>
      <w:r>
        <w:t>1.C-1</w:t>
      </w:r>
      <w:proofErr w:type="gramEnd"/>
      <w:r>
        <w:t>. Система уведомляет об ошибке загрузки раздела "Расписание".</w:t>
      </w:r>
    </w:p>
    <w:p w14:paraId="3126F4E0" w14:textId="77777777" w:rsidR="00AF0D9E" w:rsidRDefault="00AF0D9E" w:rsidP="00AF0D9E">
      <w:pPr>
        <w:pStyle w:val="1"/>
      </w:pPr>
      <w:r>
        <w:rPr>
          <w:rStyle w:val="a6"/>
          <w:b w:val="0"/>
          <w:bCs w:val="0"/>
        </w:rPr>
        <w:lastRenderedPageBreak/>
        <w:t>Взаимосвязи между потоками:</w:t>
      </w:r>
    </w:p>
    <w:p w14:paraId="3E8D0746" w14:textId="77777777" w:rsidR="00AF0D9E" w:rsidRDefault="00AF0D9E" w:rsidP="00AF0D9E">
      <w:pPr>
        <w:pStyle w:val="a5"/>
      </w:pPr>
      <w:r>
        <w:rPr>
          <w:rStyle w:val="a6"/>
        </w:rPr>
        <w:t>Отношение обобщение:</w:t>
      </w:r>
      <w:r>
        <w:t xml:space="preserve"> </w:t>
      </w:r>
    </w:p>
    <w:p w14:paraId="435CD05C" w14:textId="77777777" w:rsidR="00AF0D9E" w:rsidRDefault="00AF0D9E" w:rsidP="00AF0D9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"Мастер просматривает информацию об оказанных услугах (клиент, услуга, время) и отзывы на них (оценка и текст)" </w:t>
      </w:r>
      <w:r>
        <w:rPr>
          <w:rStyle w:val="a6"/>
        </w:rPr>
        <w:t>обобщает</w:t>
      </w:r>
      <w:r>
        <w:t>:</w:t>
      </w:r>
    </w:p>
    <w:p w14:paraId="5AB241A5" w14:textId="77777777" w:rsidR="00AF0D9E" w:rsidRDefault="00AF0D9E" w:rsidP="00AF0D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"Мастер просматривает информацию об услуге"</w:t>
      </w:r>
    </w:p>
    <w:p w14:paraId="038D4A2F" w14:textId="77777777" w:rsidR="00AF0D9E" w:rsidRDefault="00AF0D9E" w:rsidP="00AF0D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"Мастер просматривает информацию о клиенте"</w:t>
      </w:r>
    </w:p>
    <w:p w14:paraId="5E63AE7C" w14:textId="77777777" w:rsidR="00AF0D9E" w:rsidRDefault="00AF0D9E" w:rsidP="00AF0D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"Мастер просматривает информацию о дате"</w:t>
      </w:r>
    </w:p>
    <w:p w14:paraId="3129BAD7" w14:textId="77777777" w:rsidR="00AF0D9E" w:rsidRDefault="00AF0D9E" w:rsidP="00AF0D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"Мастер просматривает информацию о времени"</w:t>
      </w:r>
    </w:p>
    <w:p w14:paraId="28F1A43F" w14:textId="77777777" w:rsidR="00AF0D9E" w:rsidRDefault="00AF0D9E" w:rsidP="00AF0D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"Мастер просматривает информацию об оценке"</w:t>
      </w:r>
    </w:p>
    <w:p w14:paraId="5936CC11" w14:textId="77777777" w:rsidR="00AF0D9E" w:rsidRDefault="00AF0D9E" w:rsidP="00AF0D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"Мастер просматривает информацию с текстом отзыва"</w:t>
      </w:r>
    </w:p>
    <w:p w14:paraId="263F9772" w14:textId="77777777" w:rsidR="00AF0D9E" w:rsidRDefault="00AF0D9E" w:rsidP="00AF0D9E">
      <w:pPr>
        <w:pStyle w:val="a5"/>
      </w:pPr>
      <w:r>
        <w:rPr>
          <w:rStyle w:val="a6"/>
        </w:rPr>
        <w:t>Отношение расширение (</w:t>
      </w:r>
      <w:proofErr w:type="spellStart"/>
      <w:r>
        <w:rPr>
          <w:rStyle w:val="a6"/>
        </w:rPr>
        <w:t>extend</w:t>
      </w:r>
      <w:proofErr w:type="spellEnd"/>
      <w:r>
        <w:rPr>
          <w:rStyle w:val="a6"/>
        </w:rPr>
        <w:t>):</w:t>
      </w:r>
      <w:r>
        <w:t xml:space="preserve"> </w:t>
      </w:r>
    </w:p>
    <w:p w14:paraId="70A1C023" w14:textId="77777777" w:rsidR="00AF0D9E" w:rsidRDefault="00AF0D9E" w:rsidP="00AF0D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UC </w:t>
      </w:r>
      <w:r>
        <w:rPr>
          <w:rStyle w:val="a6"/>
        </w:rPr>
        <w:t>"Оставить ответ на отзыв"</w:t>
      </w:r>
      <w:r>
        <w:t xml:space="preserve"> </w:t>
      </w:r>
      <w:r>
        <w:rPr>
          <w:rStyle w:val="a6"/>
        </w:rPr>
        <w:t>расширяет</w:t>
      </w:r>
      <w:r>
        <w:t xml:space="preserve"> UC </w:t>
      </w:r>
      <w:r>
        <w:rPr>
          <w:rStyle w:val="a6"/>
        </w:rPr>
        <w:t>"Просмотр отзывов клиентов"</w:t>
      </w:r>
      <w:r>
        <w:t xml:space="preserve">, так как оставить ответ на отзыв только после </w:t>
      </w:r>
      <w:r>
        <w:rPr>
          <w:rStyle w:val="a6"/>
        </w:rPr>
        <w:t>просмотра отзыва</w:t>
      </w:r>
      <w:r>
        <w:t xml:space="preserve"> и является дополнительной возможностью, но не обязательной частью основного сценария.</w:t>
      </w:r>
    </w:p>
    <w:p w14:paraId="55EEB8FC" w14:textId="77777777" w:rsidR="00AF0D9E" w:rsidRPr="003D4BA6" w:rsidRDefault="00AF0D9E">
      <w:pPr>
        <w:rPr>
          <w:lang w:val="ru-RU"/>
        </w:rPr>
      </w:pPr>
    </w:p>
    <w:sectPr w:rsidR="00AF0D9E" w:rsidRPr="003D4B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0E83"/>
    <w:multiLevelType w:val="multilevel"/>
    <w:tmpl w:val="EF44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663C3"/>
    <w:multiLevelType w:val="multilevel"/>
    <w:tmpl w:val="1C18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93290"/>
    <w:multiLevelType w:val="multilevel"/>
    <w:tmpl w:val="0756E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435C2"/>
    <w:multiLevelType w:val="multilevel"/>
    <w:tmpl w:val="02EEE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47D9B"/>
    <w:multiLevelType w:val="multilevel"/>
    <w:tmpl w:val="F92C8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BD639D"/>
    <w:multiLevelType w:val="multilevel"/>
    <w:tmpl w:val="AAB4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F73C0"/>
    <w:multiLevelType w:val="multilevel"/>
    <w:tmpl w:val="DAF47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111D2B"/>
    <w:multiLevelType w:val="multilevel"/>
    <w:tmpl w:val="6B78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393E64"/>
    <w:multiLevelType w:val="multilevel"/>
    <w:tmpl w:val="7F56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DD4E97"/>
    <w:multiLevelType w:val="multilevel"/>
    <w:tmpl w:val="87D0C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018D2"/>
    <w:multiLevelType w:val="multilevel"/>
    <w:tmpl w:val="EFF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114C0"/>
    <w:multiLevelType w:val="multilevel"/>
    <w:tmpl w:val="89C8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813726"/>
    <w:multiLevelType w:val="multilevel"/>
    <w:tmpl w:val="FC4A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95BEE"/>
    <w:multiLevelType w:val="multilevel"/>
    <w:tmpl w:val="0080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B256A"/>
    <w:multiLevelType w:val="multilevel"/>
    <w:tmpl w:val="2C865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134719"/>
    <w:multiLevelType w:val="multilevel"/>
    <w:tmpl w:val="905A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B289B"/>
    <w:multiLevelType w:val="multilevel"/>
    <w:tmpl w:val="DF788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A35B12"/>
    <w:multiLevelType w:val="multilevel"/>
    <w:tmpl w:val="39D0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7D448A"/>
    <w:multiLevelType w:val="multilevel"/>
    <w:tmpl w:val="5972C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111753">
    <w:abstractNumId w:val="16"/>
  </w:num>
  <w:num w:numId="2" w16cid:durableId="978724003">
    <w:abstractNumId w:val="8"/>
  </w:num>
  <w:num w:numId="3" w16cid:durableId="1457986317">
    <w:abstractNumId w:val="2"/>
  </w:num>
  <w:num w:numId="4" w16cid:durableId="333412759">
    <w:abstractNumId w:val="14"/>
  </w:num>
  <w:num w:numId="5" w16cid:durableId="2115587049">
    <w:abstractNumId w:val="6"/>
  </w:num>
  <w:num w:numId="6" w16cid:durableId="1167089653">
    <w:abstractNumId w:val="4"/>
  </w:num>
  <w:num w:numId="7" w16cid:durableId="683675335">
    <w:abstractNumId w:val="3"/>
  </w:num>
  <w:num w:numId="8" w16cid:durableId="1263799199">
    <w:abstractNumId w:val="12"/>
  </w:num>
  <w:num w:numId="9" w16cid:durableId="2079669646">
    <w:abstractNumId w:val="1"/>
  </w:num>
  <w:num w:numId="10" w16cid:durableId="6756651">
    <w:abstractNumId w:val="7"/>
  </w:num>
  <w:num w:numId="11" w16cid:durableId="1029843782">
    <w:abstractNumId w:val="5"/>
  </w:num>
  <w:num w:numId="12" w16cid:durableId="544373367">
    <w:abstractNumId w:val="17"/>
  </w:num>
  <w:num w:numId="13" w16cid:durableId="827553123">
    <w:abstractNumId w:val="18"/>
  </w:num>
  <w:num w:numId="14" w16cid:durableId="398404959">
    <w:abstractNumId w:val="0"/>
  </w:num>
  <w:num w:numId="15" w16cid:durableId="373970438">
    <w:abstractNumId w:val="10"/>
  </w:num>
  <w:num w:numId="16" w16cid:durableId="1755854596">
    <w:abstractNumId w:val="15"/>
  </w:num>
  <w:num w:numId="17" w16cid:durableId="908534701">
    <w:abstractNumId w:val="13"/>
  </w:num>
  <w:num w:numId="18" w16cid:durableId="145510800">
    <w:abstractNumId w:val="9"/>
  </w:num>
  <w:num w:numId="19" w16cid:durableId="10437940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0F"/>
    <w:rsid w:val="003D4BA6"/>
    <w:rsid w:val="007920A7"/>
    <w:rsid w:val="00AF0D9E"/>
    <w:rsid w:val="00CA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495E"/>
  <w15:docId w15:val="{C588DF24-5E9A-154A-80DD-5800A2AA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F0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AF0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Дияшкина</cp:lastModifiedBy>
  <cp:revision>3</cp:revision>
  <dcterms:created xsi:type="dcterms:W3CDTF">2025-02-04T14:10:00Z</dcterms:created>
  <dcterms:modified xsi:type="dcterms:W3CDTF">2025-02-04T14:19:00Z</dcterms:modified>
</cp:coreProperties>
</file>