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выполнения лабораторной работы № 9, перешел</w:t>
      </w:r>
      <w:r>
        <w:t xml:space="preserve"> </w:t>
      </w:r>
      <w:r>
        <w:t xml:space="preserve">в него и создал файл lab9-1.asm.</w:t>
      </w:r>
    </w:p>
    <w:p>
      <w:pPr>
        <w:numPr>
          <w:ilvl w:val="0"/>
          <w:numId w:val="1001"/>
        </w:numPr>
      </w:pPr>
      <w:r>
        <w:t xml:space="preserve">В качестве примера рассмотрим программу вычисления арифметического</w:t>
      </w:r>
      <w:r>
        <w:t xml:space="preserve"> </w:t>
      </w:r>
      <w:r>
        <w:t xml:space="preserve">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помощью подпрограммы calcul. В данном</w:t>
      </w:r>
      <w:r>
        <w:t xml:space="preserve"> </w:t>
      </w:r>
      <w:r>
        <w:t xml:space="preserve">примере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 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5334000" cy="6867071"/>
            <wp:effectExtent b="0" l="0" r="0" t="0"/>
            <wp:docPr descr="Программа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lab9-1.asm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419280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5334000" cy="6273911"/>
            <wp:effectExtent b="0" l="0" r="0" t="0"/>
            <wp:docPr descr="Программа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264762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Создал файл lab9-2.asm с текстом программы из Листинга 9.2. (Программа печати сообщения Hello world!).</w:t>
      </w:r>
    </w:p>
    <w:bookmarkStart w:id="40" w:name="fig:005"/>
    <w:p>
      <w:pPr>
        <w:pStyle w:val="CaptionedFigure"/>
      </w:pPr>
      <w:r>
        <w:drawing>
          <wp:inline>
            <wp:extent cx="5168766" cy="5986913"/>
            <wp:effectExtent b="0" l="0" r="0" t="0"/>
            <wp:docPr descr="Программа lab9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598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lab9-2.asm</w:t>
      </w:r>
    </w:p>
    <w:bookmarkEnd w:id="40"/>
    <w:p>
      <w:pPr>
        <w:pStyle w:val="BodyText"/>
      </w:pPr>
      <w:r>
        <w:t xml:space="preserve">Получил исполняемый файл. Для работы с GDB в исполняемый файл необходимо</w:t>
      </w:r>
      <w:r>
        <w:t xml:space="preserve"> </w:t>
      </w:r>
      <w:r>
        <w:t xml:space="preserve">добавить отладочную информацию, для этого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</w:t>
      </w:r>
    </w:p>
    <w:p>
      <w:pPr>
        <w:pStyle w:val="BodyText"/>
      </w:pPr>
      <w:r>
        <w:t xml:space="preserve">Загрузил исполняемый файл в отладчик gdb.</w:t>
      </w:r>
      <w:r>
        <w:t xml:space="preserve"> </w:t>
      </w:r>
      <w:r>
        <w:t xml:space="preserve">Проверил работу программы, запустив ее в оболочке GDB с помощью команды run</w:t>
      </w:r>
      <w:r>
        <w:t xml:space="preserve"> </w:t>
      </w:r>
      <w:r>
        <w:t xml:space="preserve">(сокращённо r).</w:t>
      </w:r>
    </w:p>
    <w:bookmarkStart w:id="44" w:name="fig:006"/>
    <w:p>
      <w:pPr>
        <w:pStyle w:val="CaptionedFigure"/>
      </w:pPr>
      <w:r>
        <w:drawing>
          <wp:inline>
            <wp:extent cx="5334000" cy="5976557"/>
            <wp:effectExtent b="0" l="0" r="0" t="0"/>
            <wp:docPr descr="Запуск программы lab9-2.asm в отладчике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4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дизассемблированный код программы.</w:t>
      </w:r>
    </w:p>
    <w:bookmarkStart w:id="48" w:name="fig:007"/>
    <w:p>
      <w:pPr>
        <w:pStyle w:val="CaptionedFigure"/>
      </w:pPr>
      <w:r>
        <w:drawing>
          <wp:inline>
            <wp:extent cx="5334000" cy="4723153"/>
            <wp:effectExtent b="0" l="0" r="0" t="0"/>
            <wp:docPr descr="Дизассемблированный код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4716436"/>
            <wp:effectExtent b="0" l="0" r="0" t="0"/>
            <wp:docPr descr="Дизассемблированный код в режиме интел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 в режиме интел</w:t>
      </w:r>
    </w:p>
    <w:bookmarkEnd w:id="52"/>
    <w:p>
      <w:pPr>
        <w:pStyle w:val="BodyText"/>
      </w:pPr>
      <w:r>
        <w:t xml:space="preserve">На предыдущих шагах была установлена точка остановки по имени метки (_start).</w:t>
      </w:r>
      <w:r>
        <w:t xml:space="preserve"> </w:t>
      </w:r>
      <w:r>
        <w:t xml:space="preserve">Проверил это с помощью команды info breakpoints (кратко i b).</w:t>
      </w:r>
      <w:r>
        <w:t xml:space="preserve"> </w:t>
      </w:r>
      <w:r>
        <w:t xml:space="preserve">Установил еще одну точку остановки по адресу инструкции.</w:t>
      </w:r>
      <w:r>
        <w:t xml:space="preserve"> </w:t>
      </w:r>
      <w:r>
        <w:t xml:space="preserve">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Определил адрес предпоследней инструкции (mov ebx,0x0) и установил точку.</w:t>
      </w:r>
    </w:p>
    <w:bookmarkStart w:id="56" w:name="fig:009"/>
    <w:p>
      <w:pPr>
        <w:pStyle w:val="CaptionedFigure"/>
      </w:pPr>
      <w:r>
        <w:drawing>
          <wp:inline>
            <wp:extent cx="5334000" cy="4748026"/>
            <wp:effectExtent b="0" l="0" r="0" t="0"/>
            <wp:docPr descr="Точка останов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6"/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Выполнил 5 инструкций с помощью команды stepi (или si) и проследил за</w:t>
      </w:r>
      <w:r>
        <w:t xml:space="preserve"> </w:t>
      </w:r>
      <w:r>
        <w:t xml:space="preserve">изменением значений регистров.</w:t>
      </w:r>
    </w:p>
    <w:bookmarkStart w:id="60" w:name="fig:010"/>
    <w:p>
      <w:pPr>
        <w:pStyle w:val="CaptionedFigure"/>
      </w:pPr>
      <w:r>
        <w:drawing>
          <wp:inline>
            <wp:extent cx="5334000" cy="4741942"/>
            <wp:effectExtent b="0" l="0" r="0" t="0"/>
            <wp:docPr descr="Изменение регистров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4727987"/>
            <wp:effectExtent b="0" l="0" r="0" t="0"/>
            <wp:docPr descr="Изменение регистр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4"/>
    <w:p>
      <w:pPr>
        <w:pStyle w:val="BodyText"/>
      </w:pPr>
      <w:r>
        <w:t xml:space="preserve">Посмотрел значение переменной msg1 по имени.</w:t>
      </w:r>
      <w:r>
        <w:t xml:space="preserve"> </w:t>
      </w:r>
      <w:r>
        <w:t xml:space="preserve">Посмотрел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Изменил первый символ переменной msg1.</w:t>
      </w:r>
    </w:p>
    <w:bookmarkStart w:id="68" w:name="fig:012"/>
    <w:p>
      <w:pPr>
        <w:pStyle w:val="CaptionedFigure"/>
      </w:pPr>
      <w:r>
        <w:drawing>
          <wp:inline>
            <wp:extent cx="5334000" cy="4769932"/>
            <wp:effectExtent b="0" l="0" r="0" t="0"/>
            <wp:docPr descr="Изменение значения переменной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8"/>
    <w:p>
      <w:pPr>
        <w:pStyle w:val="BodyText"/>
      </w:pPr>
      <w:r>
        <w:t xml:space="preserve">Вывел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</w:p>
    <w:bookmarkStart w:id="72" w:name="fig:013"/>
    <w:p>
      <w:pPr>
        <w:pStyle w:val="CaptionedFigure"/>
      </w:pPr>
      <w:r>
        <w:drawing>
          <wp:inline>
            <wp:extent cx="5334000" cy="4738297"/>
            <wp:effectExtent b="0" l="0" r="0" t="0"/>
            <wp:docPr descr="Вывод значения регистр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2"/>
    <w:p>
      <w:pPr>
        <w:pStyle w:val="BodyText"/>
      </w:pPr>
      <w:r>
        <w:t xml:space="preserve">С помощью команды set изменил значение регистра ebx</w:t>
      </w:r>
    </w:p>
    <w:bookmarkStart w:id="76" w:name="fig:014"/>
    <w:p>
      <w:pPr>
        <w:pStyle w:val="CaptionedFigure"/>
      </w:pPr>
      <w:r>
        <w:drawing>
          <wp:inline>
            <wp:extent cx="5334000" cy="4746820"/>
            <wp:effectExtent b="0" l="0" r="0" t="0"/>
            <wp:docPr descr="Вывод значения регистр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6"/>
    <w:p>
      <w:pPr>
        <w:pStyle w:val="Compact"/>
        <w:numPr>
          <w:ilvl w:val="0"/>
          <w:numId w:val="1004"/>
        </w:numPr>
      </w:pPr>
      <w:r>
        <w:t xml:space="preserve">Скопировал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строки. Создал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Загрузил исполняемый файл в отладчик, указав аргументы.</w:t>
      </w:r>
    </w:p>
    <w:p>
      <w:pPr>
        <w:pStyle w:val="FirstParagraph"/>
      </w:pPr>
      <w:r>
        <w:t xml:space="preserve">Для начала установил точку останова перед первой инструкцией в программе и запустил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</w:t>
      </w:r>
      <w:r>
        <w:t xml:space="preserve"> </w:t>
      </w:r>
      <w:r>
        <w:t xml:space="preserve">аргументов командной строки (включая имя программы).</w:t>
      </w:r>
      <w:r>
        <w:t xml:space="preserve"> </w:t>
      </w:r>
      <w:r>
        <w:t xml:space="preserve">Как видно, число аргументов равно 5 – это имя программы lab9-3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Посмотрел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</w:t>
      </w:r>
    </w:p>
    <w:bookmarkStart w:id="80" w:name="fig:015"/>
    <w:p>
      <w:pPr>
        <w:pStyle w:val="CaptionedFigure"/>
      </w:pPr>
      <w:r>
        <w:drawing>
          <wp:inline>
            <wp:extent cx="5334000" cy="4705195"/>
            <wp:effectExtent b="0" l="0" r="0" t="0"/>
            <wp:docPr descr="Вывод значения регистр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0"/>
    <w:p>
      <w:pPr>
        <w:pStyle w:val="BodyText"/>
      </w:pPr>
      <w:r>
        <w:t xml:space="preserve">Объясню,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p>
      <w:pPr>
        <w:pStyle w:val="Compact"/>
        <w:numPr>
          <w:ilvl w:val="0"/>
          <w:numId w:val="1005"/>
        </w:numPr>
      </w:pPr>
      <w:r>
        <w:t xml:space="preserve">Преобразовал программу из лабораторной работы №8 (Задание №1 для</w:t>
      </w:r>
      <w:r>
        <w:t xml:space="preserve"> </w:t>
      </w:r>
      <w:r>
        <w:t xml:space="preserve">самостоятельной работы), реализовав вычисление значения функции f(x)</w:t>
      </w:r>
      <w:r>
        <w:t xml:space="preserve"> </w:t>
      </w:r>
      <w:r>
        <w:t xml:space="preserve">как подпрограмму.</w:t>
      </w:r>
    </w:p>
    <w:bookmarkStart w:id="84" w:name="fig:016"/>
    <w:p>
      <w:pPr>
        <w:pStyle w:val="CaptionedFigure"/>
      </w:pPr>
      <w:r>
        <w:drawing>
          <wp:inline>
            <wp:extent cx="5334000" cy="6290168"/>
            <wp:effectExtent b="0" l="0" r="0" t="0"/>
            <wp:docPr descr="Программа lab9-4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lab9-4.asm</w:t>
      </w:r>
    </w:p>
    <w:bookmarkEnd w:id="84"/>
    <w:bookmarkStart w:id="88" w:name="fig:017"/>
    <w:p>
      <w:pPr>
        <w:pStyle w:val="CaptionedFigure"/>
      </w:pPr>
      <w:r>
        <w:drawing>
          <wp:inline>
            <wp:extent cx="5334000" cy="1785257"/>
            <wp:effectExtent b="0" l="0" r="0" t="0"/>
            <wp:docPr descr="Запуск программы lab9-4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lab9-4.asm</w:t>
      </w:r>
    </w:p>
    <w:bookmarkEnd w:id="88"/>
    <w:p>
      <w:pPr>
        <w:pStyle w:val="Compact"/>
        <w:numPr>
          <w:ilvl w:val="0"/>
          <w:numId w:val="1006"/>
        </w:numPr>
      </w:pPr>
      <w:r>
        <w:t xml:space="preserve">В листинге приведена программа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При запуске данная программа дает неверный результат. Проверил это.</w:t>
      </w:r>
      <w:r>
        <w:t xml:space="preserve"> </w:t>
      </w:r>
      <w:r>
        <w:t xml:space="preserve">С помощью отладчика GDB, анализируя изменения значений регистров,</w:t>
      </w:r>
      <w:r>
        <w:t xml:space="preserve"> </w:t>
      </w:r>
      <w:r>
        <w:t xml:space="preserve">определю ошибку и исправлю ее.</w:t>
      </w:r>
    </w:p>
    <w:bookmarkStart w:id="92" w:name="fig:018"/>
    <w:p>
      <w:pPr>
        <w:pStyle w:val="CaptionedFigure"/>
      </w:pPr>
      <w:r>
        <w:drawing>
          <wp:inline>
            <wp:extent cx="5334000" cy="4445000"/>
            <wp:effectExtent b="0" l="0" r="0" t="0"/>
            <wp:docPr descr="Код с ошибкой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</w:t>
      </w:r>
    </w:p>
    <w:bookmarkEnd w:id="92"/>
    <w:bookmarkStart w:id="96" w:name="fig:019"/>
    <w:p>
      <w:pPr>
        <w:pStyle w:val="CaptionedFigure"/>
      </w:pPr>
      <w:r>
        <w:drawing>
          <wp:inline>
            <wp:extent cx="5334000" cy="4718328"/>
            <wp:effectExtent b="0" l="0" r="0" t="0"/>
            <wp:docPr descr="Отладка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</w:t>
      </w:r>
    </w:p>
    <w:bookmarkEnd w:id="96"/>
    <w:p>
      <w:pPr>
        <w:pStyle w:val="BodyText"/>
      </w:pPr>
      <w:r>
        <w:t xml:space="preserve">Отмечу, что перепутан порядок аргументов у инструкции add и что по окончании работы в edi отправляется ebx вместо eax</w:t>
      </w:r>
    </w:p>
    <w:p>
      <w:pPr>
        <w:pStyle w:val="BodyText"/>
      </w:pPr>
      <w:r>
        <w:t xml:space="preserve">Исправленный код программы</w:t>
      </w:r>
    </w:p>
    <w:bookmarkStart w:id="100" w:name="fig:020"/>
    <w:p>
      <w:pPr>
        <w:pStyle w:val="CaptionedFigure"/>
      </w:pPr>
      <w:r>
        <w:drawing>
          <wp:inline>
            <wp:extent cx="5334000" cy="4421605"/>
            <wp:effectExtent b="0" l="0" r="0" t="0"/>
            <wp:docPr descr="Код исправлен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</w:t>
      </w:r>
    </w:p>
    <w:bookmarkEnd w:id="100"/>
    <w:bookmarkStart w:id="104" w:name="fig:021"/>
    <w:p>
      <w:pPr>
        <w:pStyle w:val="CaptionedFigure"/>
      </w:pPr>
      <w:r>
        <w:drawing>
          <wp:inline>
            <wp:extent cx="5334000" cy="4748026"/>
            <wp:effectExtent b="0" l="0" r="0" t="0"/>
            <wp:docPr descr="Проверка работы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</w:t>
      </w:r>
    </w:p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Кылыч Гоктюрк</dc:creator>
  <dc:language>ru-RU</dc:language>
  <cp:keywords/>
  <dcterms:created xsi:type="dcterms:W3CDTF">2025-12-04T13:26:50Z</dcterms:created>
  <dcterms:modified xsi:type="dcterms:W3CDTF">2025-12-04T13:26:50Z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