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n59xcq42czy" w:id="0"/>
      <w:bookmarkEnd w:id="0"/>
      <w:r w:rsidDel="00000000" w:rsidR="00000000" w:rsidRPr="00000000">
        <w:rPr>
          <w:rtl w:val="0"/>
        </w:rPr>
        <w:t xml:space="preserve">The Hollow Oak Estate — GitHub Codespaces (no Docker)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Same case as the Docker image, restructured so a Codespace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lab environment.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i9168wafk4m" w:id="1"/>
      <w:bookmarkEnd w:id="1"/>
      <w:r w:rsidDel="00000000" w:rsidR="00000000" w:rsidRPr="00000000">
        <w:rPr>
          <w:rtl w:val="0"/>
        </w:rPr>
        <w:t xml:space="preserve">How to use this with students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this folder to a GitHub repo (a template repo works well).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Students 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Code → Codespaces → Create codespace on 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build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.devcontainer/setup.sh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saves a pristine copy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.seed/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locking anything down (see the permission note below)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records/official-will.txt</w:t>
      </w:r>
      <w:r w:rsidDel="00000000" w:rsidR="00000000" w:rsidRPr="00000000">
        <w:rPr>
          <w:rtl w:val="0"/>
        </w:rPr>
        <w:t xml:space="preserve"> to mode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sealed/codicil.txt</w:t>
      </w:r>
      <w:r w:rsidDel="00000000" w:rsidR="00000000" w:rsidRPr="00000000">
        <w:rPr>
          <w:rtl w:val="0"/>
        </w:rPr>
        <w:t xml:space="preserve"> to mode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start/resume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.devcontainer/start-simulator.sh</w:t>
      </w:r>
      <w:r w:rsidDel="00000000" w:rsidR="00000000" w:rsidRPr="00000000">
        <w:rPr>
          <w:rtl w:val="0"/>
        </w:rPr>
        <w:t xml:space="preserve">, which restarts the bonus tip-hotline service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hollowoak-case</w:t>
      </w:r>
      <w:r w:rsidDel="00000000" w:rsidR="00000000" w:rsidRPr="00000000">
        <w:rPr>
          <w:rtl w:val="0"/>
        </w:rPr>
        <w:t xml:space="preserve"> and begin.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3reli559rmj" w:id="2"/>
      <w:bookmarkEnd w:id="2"/>
      <w:r w:rsidDel="00000000" w:rsidR="00000000" w:rsidRPr="00000000">
        <w:rPr>
          <w:rtl w:val="0"/>
        </w:rPr>
        <w:t xml:space="preserve">A permission wrinkle worth knowing about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sealed/codicil.txt</w:t>
      </w:r>
      <w:r w:rsidDel="00000000" w:rsidR="00000000" w:rsidRPr="00000000">
        <w:rPr>
          <w:rtl w:val="0"/>
        </w:rPr>
        <w:t xml:space="preserve"> is meant to start completely inaccessible — mode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</w:t>
      </w:r>
      <w:r w:rsidDel="00000000" w:rsidR="00000000" w:rsidRPr="00000000">
        <w:rPr>
          <w:rtl w:val="0"/>
        </w:rPr>
        <w:t xml:space="preserve">, not just read-only. A file with no permissions at all can't be read </w:t>
      </w:r>
      <w:r w:rsidDel="00000000" w:rsidR="00000000" w:rsidRPr="00000000">
        <w:rPr>
          <w:i w:val="1"/>
          <w:iCs w:val="1"/>
          <w:rtl w:val="0"/>
        </w:rPr>
        <w:t xml:space="preserve">or copied</w:t>
      </w:r>
      <w:r w:rsidDel="00000000" w:rsidR="00000000" w:rsidRPr="00000000">
        <w:rPr>
          <w:rtl w:val="0"/>
        </w:rPr>
        <w:t xml:space="preserve"> by anyone but root, including its own owner. That means the pristine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.seed/</w:t>
      </w:r>
      <w:r w:rsidDel="00000000" w:rsidR="00000000" w:rsidRPr="00000000">
        <w:rPr>
          <w:rtl w:val="0"/>
        </w:rPr>
        <w:t xml:space="preserve"> copy has to be saved </w:t>
      </w:r>
      <w:r w:rsidDel="00000000" w:rsidR="00000000" w:rsidRPr="00000000">
        <w:rPr>
          <w:b w:val="1"/>
          <w:bCs w:val="1"/>
          <w:rtl w:val="0"/>
        </w:rPr>
        <w:t xml:space="preserve">while the file is still readable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</w:t>
      </w:r>
      <w:r w:rsidDel="00000000" w:rsidR="00000000" w:rsidRPr="00000000">
        <w:rPr>
          <w:rtl w:val="0"/>
        </w:rPr>
        <w:t xml:space="preserve"> lockdown has to happen only on the live working copy, after every copy operation (initial setup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every reset).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reset-case.sh</w:t>
      </w:r>
      <w:r w:rsidDel="00000000" w:rsidR="00000000" w:rsidRPr="00000000">
        <w:rPr>
          <w:rtl w:val="0"/>
        </w:rPr>
        <w:t xml:space="preserve"> already do this in the right order — if you ever hand-edit either script, keep that ordering intact.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igd1mws4b8i" w:id="3"/>
      <w:bookmarkEnd w:id="3"/>
      <w:r w:rsidDel="00000000" w:rsidR="00000000" w:rsidRPr="00000000">
        <w:rPr>
          <w:rtl w:val="0"/>
        </w:rPr>
        <w:t xml:space="preserve">Resetting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./reset-case.sh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the repo root.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gvue34qhhru" w:id="4"/>
      <w:bookmarkEnd w:id="4"/>
      <w:r w:rsidDel="00000000" w:rsidR="00000000" w:rsidRPr="00000000">
        <w:rPr>
          <w:rtl w:val="0"/>
        </w:rPr>
        <w:t xml:space="preserve">Folder layout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.devcontainer/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devcontainer.json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start-simulator.sh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hollowoak-case/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activity_log.txt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.activity_log.log.1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verify-record.sh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official-will.txt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draft-will-v1.txt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sealed/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codicil.txt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simulator/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reset-case.sh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.seed/</w:t>
      </w:r>
      <w:r w:rsidDel="00000000" w:rsidR="00000000" w:rsidRPr="00000000">
        <w:rPr>
          <w:rtl w:val="0"/>
        </w:rPr>
        <w:t xml:space="preserve"> is created automatically on first setup — no need to commit it (already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